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АКТУАЛИЗАЦИИ СХЕМ ТЕПЛОСНАБЖЕНИЯ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ГОРОДСКИХ И СЕЛЬСКИХ ПОСЕЛЕНИЙ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БЕЛГОРОДСКОГО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</w:t>
      </w:r>
      <w:r>
        <w:rPr>
          <w:rFonts w:ascii="Times New Roman" w:hAnsi="Times New Roman" w:cs="Times New Roman"/>
          <w:b/>
          <w:sz w:val="28"/>
          <w:szCs w:val="28"/>
        </w:rPr>
        <w:t xml:space="preserve">6 ГОД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 № 190-ФЗ </w:t>
      </w:r>
      <w:r>
        <w:rPr>
          <w:rFonts w:ascii="Times New Roman" w:hAnsi="Times New Roman" w:cs="Times New Roman"/>
          <w:sz w:val="28"/>
          <w:szCs w:val="28"/>
        </w:rPr>
        <w:br/>
        <w:t xml:space="preserve">«О теплоснабжении»,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от 22.02.2012 № 154 «О требованиях к схемам теплоснабжения, порядку </w:t>
      </w:r>
      <w:r>
        <w:rPr>
          <w:rFonts w:ascii="Times New Roman" w:hAnsi="Times New Roman" w:cs="Times New Roman"/>
          <w:sz w:val="28"/>
          <w:szCs w:val="28"/>
        </w:rPr>
        <w:br/>
        <w:t xml:space="preserve">их разработки и утверждения», </w:t>
      </w:r>
      <w:r>
        <w:rPr>
          <w:rFonts w:ascii="Times New Roman" w:hAnsi="Times New Roman" w:cs="Times New Roman"/>
          <w:sz w:val="28"/>
          <w:szCs w:val="28"/>
        </w:rPr>
        <w:t xml:space="preserve">решением Муниципального совета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29.10.2021 № 413 «Об осуществлении пол</w:t>
      </w:r>
      <w:r>
        <w:rPr>
          <w:rFonts w:ascii="Times New Roman" w:hAnsi="Times New Roman" w:cs="Times New Roman"/>
          <w:sz w:val="28"/>
          <w:szCs w:val="28"/>
        </w:rPr>
        <w:t xml:space="preserve">номочий городских поселений Белгородского района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Белгородского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уведомляет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начале разработки проектов а</w:t>
      </w:r>
      <w:r>
        <w:rPr>
          <w:rFonts w:ascii="Times New Roman" w:hAnsi="Times New Roman" w:cs="Times New Roman"/>
          <w:sz w:val="28"/>
          <w:szCs w:val="28"/>
        </w:rPr>
        <w:t xml:space="preserve">ктуализ</w:t>
      </w:r>
      <w:r>
        <w:rPr>
          <w:rFonts w:ascii="Times New Roman" w:hAnsi="Times New Roman" w:cs="Times New Roman"/>
          <w:sz w:val="28"/>
          <w:szCs w:val="28"/>
        </w:rPr>
        <w:t xml:space="preserve">ированных</w:t>
      </w:r>
      <w:r>
        <w:rPr>
          <w:rFonts w:ascii="Times New Roman" w:hAnsi="Times New Roman" w:cs="Times New Roman"/>
          <w:sz w:val="28"/>
          <w:szCs w:val="28"/>
        </w:rPr>
        <w:t xml:space="preserve"> схем теплоснабжения </w:t>
      </w:r>
      <w:r>
        <w:rPr>
          <w:rFonts w:ascii="Times New Roman" w:hAnsi="Times New Roman" w:cs="Times New Roman"/>
          <w:sz w:val="28"/>
          <w:szCs w:val="28"/>
        </w:rPr>
        <w:t xml:space="preserve">городских и сельских поселений Белгородского района Белгородской области на 202</w:t>
      </w:r>
      <w:r>
        <w:rPr>
          <w:rFonts w:ascii="Times New Roman" w:hAnsi="Times New Roman" w:cs="Times New Roman"/>
          <w:sz w:val="28"/>
          <w:szCs w:val="28"/>
        </w:rPr>
        <w:t xml:space="preserve">6 год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8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Белгородского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6.06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 г. </w:t>
      </w:r>
      <w:r>
        <w:rPr>
          <w:rFonts w:ascii="Times New Roman" w:hAnsi="Times New Roman" w:cs="Times New Roman"/>
          <w:sz w:val="28"/>
          <w:szCs w:val="28"/>
        </w:rPr>
        <w:br/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92 «О внесении изменений в постан</w:t>
      </w:r>
      <w:r>
        <w:rPr>
          <w:rFonts w:ascii="Times New Roman" w:hAnsi="Times New Roman" w:cs="Times New Roman"/>
          <w:sz w:val="28"/>
          <w:szCs w:val="28"/>
        </w:rPr>
        <w:t xml:space="preserve">овление администрации Белгородского района от 24.04.2013 г. № 77 «Об утверждении схем теплоснабжения городских и сельских поселений Белгородского района Белгородской области» об актуализации схем теплоснабжения городских и сельских поселений Белгородского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района Белгородской области на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5 год, размещено 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района «Белгородский район» Белгородской области в сети «Интернет»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hyperlink r:id="rId8" w:tooltip="https://belgorodskijr31.gosweb" w:history="1">
        <w:r>
          <w:rPr>
            <w:rStyle w:val="603"/>
            <w:rFonts w:ascii="Times New Roman" w:hAnsi="Times New Roman" w:cs="Times New Roman"/>
            <w:sz w:val="28"/>
            <w:szCs w:val="28"/>
          </w:rPr>
          <w:t xml:space="preserve">https://belgorodskijr31.gosweb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gosuslugi.ru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character" w:styleId="603">
    <w:name w:val="Hyperlink"/>
    <w:basedOn w:val="600"/>
    <w:uiPriority w:val="99"/>
    <w:unhideWhenUsed/>
    <w:rPr>
      <w:color w:val="0000ff" w:themeColor="hyperlink"/>
      <w:u w:val="single"/>
    </w:rPr>
  </w:style>
  <w:style w:type="paragraph" w:styleId="604">
    <w:name w:val="Balloon Text"/>
    <w:basedOn w:val="599"/>
    <w:link w:val="60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05" w:customStyle="1">
    <w:name w:val="Текст выноски Знак"/>
    <w:basedOn w:val="600"/>
    <w:link w:val="60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belgorodskijr31.gosweb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Половнева Ирина Юрьевна</dc:creator>
  <cp:revision>3</cp:revision>
  <dcterms:created xsi:type="dcterms:W3CDTF">2024-01-12T07:51:00Z</dcterms:created>
  <dcterms:modified xsi:type="dcterms:W3CDTF">2024-12-24T10:44:36Z</dcterms:modified>
</cp:coreProperties>
</file>