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444A0">
        <w:rPr>
          <w:b/>
          <w:bCs/>
          <w:sz w:val="24"/>
          <w:szCs w:val="24"/>
        </w:rPr>
        <w:t>13 июня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1D39E7">
        <w:rPr>
          <w:b/>
          <w:sz w:val="24"/>
          <w:szCs w:val="24"/>
        </w:rPr>
        <w:t>Краснооктябрьского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D444A0">
        <w:rPr>
          <w:bCs/>
          <w:sz w:val="24"/>
          <w:szCs w:val="24"/>
        </w:rPr>
        <w:t>9 июня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D444A0">
        <w:rPr>
          <w:bCs/>
          <w:sz w:val="24"/>
          <w:szCs w:val="24"/>
        </w:rPr>
        <w:t>23 мая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D444A0">
        <w:rPr>
          <w:bCs/>
          <w:sz w:val="24"/>
          <w:szCs w:val="24"/>
        </w:rPr>
        <w:t>87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1D39E7">
        <w:rPr>
          <w:bCs/>
          <w:sz w:val="24"/>
          <w:szCs w:val="24"/>
        </w:rPr>
        <w:t>Краснооктябрьского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7B3741">
        <w:rPr>
          <w:bCs/>
          <w:sz w:val="24"/>
          <w:szCs w:val="24"/>
        </w:rPr>
        <w:t xml:space="preserve"> </w:t>
      </w:r>
      <w:r w:rsidR="00846F8A">
        <w:rPr>
          <w:bCs/>
          <w:sz w:val="24"/>
          <w:szCs w:val="24"/>
        </w:rPr>
        <w:t xml:space="preserve">2 </w:t>
      </w:r>
      <w:bookmarkStart w:id="0" w:name="_GoBack"/>
      <w:bookmarkEnd w:id="0"/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D444A0">
        <w:rPr>
          <w:bCs/>
          <w:sz w:val="24"/>
          <w:szCs w:val="24"/>
        </w:rPr>
        <w:t>9 июня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D444A0">
        <w:trPr>
          <w:trHeight w:val="1164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D444A0" w:rsidRPr="00282BE0" w:rsidRDefault="00C43DD8" w:rsidP="00D444A0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E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1D39E7" w:rsidRPr="001D39E7">
              <w:rPr>
                <w:rFonts w:ascii="Times New Roman" w:hAnsi="Times New Roman"/>
                <w:sz w:val="24"/>
                <w:szCs w:val="24"/>
              </w:rPr>
              <w:t>Краснооктябрьского</w:t>
            </w:r>
            <w:r w:rsidRPr="001D39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D4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 w:rsidR="00D444A0" w:rsidRPr="00282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дополнения </w:t>
            </w:r>
            <w:r w:rsidR="00D444A0" w:rsidRPr="00282BE0">
              <w:rPr>
                <w:rFonts w:ascii="Times New Roman" w:hAnsi="Times New Roman"/>
                <w:sz w:val="24"/>
                <w:szCs w:val="24"/>
              </w:rPr>
              <w:t>п. 3 «Условно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41 «Территориальная зона СХН – Производственная зона сельскохозяйственных предприятий» части II</w:t>
            </w:r>
            <w:r w:rsidR="00D444A0" w:rsidRPr="00282B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444A0" w:rsidRPr="00282BE0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 Правил видом «Строительная промышленность» код вида 6.6.</w:t>
            </w:r>
          </w:p>
          <w:p w:rsidR="00240C7D" w:rsidRPr="001D39E7" w:rsidRDefault="00240C7D" w:rsidP="001D39E7">
            <w:pPr>
              <w:pStyle w:val="a4"/>
              <w:ind w:firstLine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0E57" w:rsidRPr="00D87CE3" w:rsidRDefault="00D60E57" w:rsidP="00D444A0">
            <w:pPr>
              <w:autoSpaceDE w:val="0"/>
              <w:autoSpaceDN w:val="0"/>
              <w:adjustRightInd w:val="0"/>
              <w:ind w:firstLine="261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Pr="00D87CE3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D87CE3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D87CE3">
              <w:rPr>
                <w:bCs/>
                <w:sz w:val="24"/>
                <w:szCs w:val="24"/>
                <w:lang w:eastAsia="en-US"/>
              </w:rPr>
              <w:br/>
            </w:r>
            <w:r w:rsidRPr="00D87CE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D87CE3">
              <w:rPr>
                <w:sz w:val="24"/>
                <w:szCs w:val="24"/>
              </w:rPr>
              <w:t xml:space="preserve">в </w:t>
            </w:r>
            <w:r w:rsidR="00613BDA" w:rsidRPr="00D87CE3">
              <w:rPr>
                <w:sz w:val="24"/>
                <w:szCs w:val="24"/>
              </w:rPr>
              <w:t>Правила землепользования и застройки</w:t>
            </w:r>
            <w:r w:rsidRPr="00D87CE3">
              <w:rPr>
                <w:sz w:val="24"/>
                <w:szCs w:val="24"/>
              </w:rPr>
              <w:t xml:space="preserve"> </w:t>
            </w:r>
            <w:r w:rsidR="00927A90" w:rsidRPr="00D87CE3">
              <w:rPr>
                <w:sz w:val="24"/>
                <w:szCs w:val="24"/>
              </w:rPr>
              <w:t>Беловского</w:t>
            </w:r>
            <w:r w:rsidRPr="00D87CE3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D87CE3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444A0" w:rsidRDefault="00D444A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444A0" w:rsidRDefault="00D444A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60E57" w:rsidRPr="00D87CE3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  <w:p w:rsidR="00D85A7A" w:rsidRPr="00D87CE3" w:rsidRDefault="00D85A7A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D60E57" w:rsidRPr="00D87CE3" w:rsidRDefault="00C352CC" w:rsidP="00D444A0">
            <w:pPr>
              <w:pStyle w:val="a4"/>
              <w:ind w:firstLine="708"/>
              <w:jc w:val="both"/>
              <w:rPr>
                <w:iCs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="00A742F7" w:rsidRPr="00D87CE3">
              <w:rPr>
                <w:rFonts w:ascii="Times New Roman" w:hAnsi="Times New Roman"/>
                <w:sz w:val="24"/>
                <w:szCs w:val="24"/>
              </w:rPr>
              <w:br/>
            </w:r>
            <w:r w:rsidR="00E16E58" w:rsidRPr="00D87CE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16E58" w:rsidRPr="001D39E7"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r w:rsidR="001D39E7" w:rsidRPr="001D39E7">
              <w:rPr>
                <w:rFonts w:ascii="Times New Roman" w:hAnsi="Times New Roman"/>
                <w:sz w:val="24"/>
                <w:szCs w:val="24"/>
              </w:rPr>
              <w:t>Краснооктябрьского</w:t>
            </w:r>
            <w:r w:rsidR="00E16E58" w:rsidRPr="001D39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D4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 w:rsidR="00D444A0" w:rsidRPr="00282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дополнения </w:t>
            </w:r>
            <w:r w:rsidR="00D444A0" w:rsidRPr="00282BE0">
              <w:rPr>
                <w:rFonts w:ascii="Times New Roman" w:hAnsi="Times New Roman"/>
                <w:sz w:val="24"/>
                <w:szCs w:val="24"/>
              </w:rPr>
              <w:t xml:space="preserve">п. 3 «Условно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41 «Территориальная зона СХН – Производственная зона сельскохозяйственных предприятий» </w:t>
            </w:r>
            <w:proofErr w:type="gramStart"/>
            <w:r w:rsidR="00D444A0" w:rsidRPr="00282BE0">
              <w:rPr>
                <w:rFonts w:ascii="Times New Roman" w:hAnsi="Times New Roman"/>
                <w:sz w:val="24"/>
                <w:szCs w:val="24"/>
              </w:rPr>
              <w:lastRenderedPageBreak/>
              <w:t>части</w:t>
            </w:r>
            <w:proofErr w:type="gramEnd"/>
            <w:r w:rsidR="00D444A0" w:rsidRPr="00282BE0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D444A0" w:rsidRPr="00282B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444A0" w:rsidRPr="00282BE0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 Правил видом «Строительная промышленность» код вида 6.6.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D444A0">
      <w:pgSz w:w="15840" w:h="12240" w:orient="landscape" w:code="1"/>
      <w:pgMar w:top="993" w:right="531" w:bottom="993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67F52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99E6B55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2F1EC3"/>
    <w:multiLevelType w:val="hybridMultilevel"/>
    <w:tmpl w:val="7378212E"/>
    <w:lvl w:ilvl="0" w:tplc="1D3CD412">
      <w:start w:val="1"/>
      <w:numFmt w:val="decimal"/>
      <w:suff w:val="space"/>
      <w:lvlText w:val="%1."/>
      <w:lvlJc w:val="left"/>
      <w:pPr>
        <w:ind w:left="142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5900C8A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2859CC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D590060"/>
    <w:multiLevelType w:val="hybridMultilevel"/>
    <w:tmpl w:val="7378212E"/>
    <w:lvl w:ilvl="0" w:tplc="1D3CD412">
      <w:start w:val="1"/>
      <w:numFmt w:val="decimal"/>
      <w:suff w:val="space"/>
      <w:lvlText w:val="%1."/>
      <w:lvlJc w:val="left"/>
      <w:pPr>
        <w:ind w:left="142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D39BE"/>
    <w:rsid w:val="001D39E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B3741"/>
    <w:rsid w:val="007F7C4A"/>
    <w:rsid w:val="00846F8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42F7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44A0"/>
    <w:rsid w:val="00D46B7F"/>
    <w:rsid w:val="00D5159A"/>
    <w:rsid w:val="00D5397C"/>
    <w:rsid w:val="00D60E57"/>
    <w:rsid w:val="00D85A7A"/>
    <w:rsid w:val="00D87CE3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114</cp:revision>
  <cp:lastPrinted>2023-06-07T09:06:00Z</cp:lastPrinted>
  <dcterms:created xsi:type="dcterms:W3CDTF">2020-02-27T08:16:00Z</dcterms:created>
  <dcterms:modified xsi:type="dcterms:W3CDTF">2023-06-13T07:58:00Z</dcterms:modified>
</cp:coreProperties>
</file>