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1-11.00/21.03.2023</w:t>
      </w:r>
    </w:p>
    <w:p>
      <w:pPr>
        <w:ind w:firstLine="709"/>
        <w:rPr>
          <w:b/>
        </w:rPr>
      </w:pPr>
      <w:r>
        <w:rPr>
          <w:b/>
        </w:rPr>
        <w:t xml:space="preserve">                     рассмотрения заявок на участие в аукционе</w:t>
      </w:r>
    </w:p>
    <w:p>
      <w:pPr>
        <w:ind w:firstLine="709"/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 20 марта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«21» марта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М.А. Портная – заместитель начальника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13 февраля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(https://belgorodskij-r31.gosweb.gosuslugi.ru/) и назначенного на 21 марта 2023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20 кв. м, </w:t>
      </w:r>
      <w:r>
        <w:rPr>
          <w:bCs/>
        </w:rPr>
        <w:lastRenderedPageBreak/>
        <w:t>адресные ориентиры: ул. Советская, д. № 55, с. Орловка Бессоновского сельского поселения.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23 340 руб. (двадцать три тысячи триста сорок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Перунова Наталья Ивановна, заявка от 2 марта 2023 г. № 28.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Перуновой Натальей Ивановной,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>павильон с ассортиментной специализацией – продовольственные товары), общей площадью территории 20 кв. м, адресные ориентиры: ул. Советская, д. № 55, с. Орловка Бессоновского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</w:t>
      </w:r>
      <w:r>
        <w:rPr>
          <w:bCs/>
        </w:rPr>
        <w:br/>
        <w:t xml:space="preserve">в сумме 18 672 руб. (восемнадцать тысяч шестьсот семьдесят два рубля) </w:t>
      </w:r>
      <w:r>
        <w:rPr>
          <w:bCs/>
        </w:rPr>
        <w:br/>
        <w:t xml:space="preserve">от претендента на лицевой счет администрации Белгородского района поступил </w:t>
      </w:r>
      <w:r>
        <w:rPr>
          <w:bCs/>
        </w:rPr>
        <w:br/>
        <w:t xml:space="preserve">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Перунову Наталью Ивановну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r>
        <w:rPr>
          <w:bCs/>
        </w:rPr>
        <w:t>Перуновой Наталье Ивановне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Волжина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М.А. Портная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bookmarkStart w:id="0" w:name="_GoBack"/>
            <w:bookmarkEnd w:id="0"/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8846-EB87-48B5-BD0C-D7C9515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2022-06-27T13:27:00Z</cp:lastPrinted>
  <dcterms:created xsi:type="dcterms:W3CDTF">2023-03-20T14:20:00Z</dcterms:created>
  <dcterms:modified xsi:type="dcterms:W3CDTF">2023-03-20T14:20:00Z</dcterms:modified>
</cp:coreProperties>
</file>