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B23FA6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54022D" w:rsidRPr="0054022D" w:rsidRDefault="00660EC9" w:rsidP="005402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022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54022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4022D" w:rsidRPr="0054022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4022D"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AA3C40" w:rsidRDefault="0054022D" w:rsidP="005402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27 ноября 2014 года № 163                  </w:t>
            </w:r>
            <w:proofErr w:type="gramStart"/>
            <w:r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«</w:t>
            </w:r>
            <w:proofErr w:type="gramEnd"/>
            <w:r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 утверждении муниципальной программы Белгородского района «Обеспечение доступным и комфортным жильем и коммунальными услугами жителей </w:t>
            </w:r>
            <w:r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Белгородского района» </w:t>
            </w:r>
            <w:r w:rsidR="009E2CFC"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– проект)</w:t>
            </w:r>
          </w:p>
          <w:p w:rsidR="00B23FA6" w:rsidRPr="00B23FA6" w:rsidRDefault="00B23FA6" w:rsidP="00B23F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AA3C40" w:rsidRPr="00660EC9" w:rsidRDefault="00F21B84" w:rsidP="00F21B8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7B2B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762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D762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D762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23FA6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с Законом Белгородс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кой области от 27 декабря</w:t>
            </w:r>
            <w:r w:rsidR="006A5C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 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№ 335 </w:t>
            </w:r>
            <w:r w:rsidR="006A5C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«Об областном бюджете 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2024</w:t>
            </w:r>
            <w:r w:rsidR="00B23FA6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на плановый период 2025 и 2026</w:t>
            </w:r>
            <w:r w:rsidR="00B23FA6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годов»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7B2BD2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(в ред. от 26 сентября 2024 г. № 397</w:t>
            </w:r>
            <w:r w:rsidR="006272EC" w:rsidRPr="006272EC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)</w:t>
            </w:r>
            <w:r w:rsidR="00B23FA6" w:rsidRP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5060E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решением Муниципального совета Белгородского рай</w:t>
            </w:r>
            <w:r w:rsidR="007B2B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она от 26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декабря 2023 г. № 68 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="00A5060E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 бюджете муниципального района «Белгородск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ий район» Белгородской области на 2024</w:t>
            </w:r>
            <w:r w:rsidR="00A5060E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 и на плановый период 2025 и 2026</w:t>
            </w:r>
            <w:r w:rsidR="00A5060E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годов»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6272EC" w:rsidRP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="007B2BD2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 ред. от 4 октября 2024 г. № 134</w:t>
            </w:r>
            <w:r w:rsidR="006272EC" w:rsidRPr="006272EC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)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B1630" w:rsidRPr="000B1630" w:rsidRDefault="00C66161" w:rsidP="000B1630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CA5F90"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</w:t>
            </w:r>
            <w:r w:rsidR="000B1630" w:rsidRPr="00E42F5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0B1630" w:rsidRPr="000B163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комплексной застройки Белгородского района общественной и дорожной инфраструктурами на основе документов территориального планирования; 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обязательств; организация капитального ремонта и ремонта многоквартирных домов, содействие повышению комфортности и безопасности проживания населения в многоквартирных домах, развитие сферы жилищно-коммунальных услуг; развитие нормативной правовой базы, создающей правовые, экономические, социальные </w:t>
            </w:r>
            <w:r w:rsidR="00584D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B1630" w:rsidRPr="000B1630">
              <w:rPr>
                <w:rFonts w:ascii="Times New Roman" w:hAnsi="Times New Roman" w:cs="Times New Roman"/>
                <w:sz w:val="24"/>
                <w:szCs w:val="24"/>
              </w:rPr>
              <w:t>и организационные предпосылки для решения поставленных задач в жилищно-коммунальном секторе экономики Белгородского района.</w:t>
            </w:r>
          </w:p>
          <w:p w:rsidR="00AC13E0" w:rsidRPr="00AC13E0" w:rsidRDefault="00AC13E0" w:rsidP="00D77E6A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E0">
              <w:rPr>
                <w:rFonts w:ascii="Times New Roman" w:hAnsi="Times New Roman" w:cs="Times New Roman"/>
                <w:sz w:val="24"/>
                <w:szCs w:val="24"/>
              </w:rPr>
              <w:t xml:space="preserve">Проект вносит изменения в ресурсное обеспечение муниципальной программы </w:t>
            </w:r>
            <w:r w:rsidRPr="00F902CF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доступным и комфортным жильем и коммунальными услугами жителей </w:t>
            </w:r>
            <w:r w:rsidRPr="00F902CF">
              <w:rPr>
                <w:rFonts w:ascii="Times New Roman" w:hAnsi="Times New Roman" w:cs="Times New Roman"/>
                <w:sz w:val="24"/>
                <w:szCs w:val="24"/>
              </w:rPr>
              <w:br/>
              <w:t>Белгородского района»</w:t>
            </w:r>
            <w:r w:rsidRPr="00AC13E0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муниципальная программа), в том числе в систему основных мероприятий и показателей к муниципальной программе.</w:t>
            </w:r>
          </w:p>
          <w:p w:rsidR="0026342C" w:rsidRPr="00AA3C40" w:rsidRDefault="0026342C" w:rsidP="00D77E6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B1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системные мероприятия, направленные на развитие </w:t>
            </w:r>
            <w:r w:rsidR="000B1630" w:rsidRPr="000B1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доступн</w:t>
            </w:r>
            <w:r w:rsidR="00D77E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="000B1630" w:rsidRPr="000B1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 и комфортного жилья</w:t>
            </w:r>
            <w:r w:rsidRPr="000B1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B3862" w:rsidRPr="00AA3C40" w:rsidTr="00A5060E">
        <w:trPr>
          <w:trHeight w:val="71"/>
        </w:trPr>
        <w:tc>
          <w:tcPr>
            <w:tcW w:w="9854" w:type="dxa"/>
            <w:shd w:val="clear" w:color="auto" w:fill="auto"/>
          </w:tcPr>
          <w:p w:rsidR="00FB3862" w:rsidRPr="00AA3C40" w:rsidRDefault="00FB3862" w:rsidP="00E711E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 устранению конкуренции </w:t>
            </w:r>
            <w:r w:rsidR="00E711E7"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рамках обеспечения доступным и комфортным жильем</w:t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A5060E"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05D30"/>
    <w:multiLevelType w:val="hybridMultilevel"/>
    <w:tmpl w:val="A00EA398"/>
    <w:lvl w:ilvl="0" w:tplc="3A88E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1D214A"/>
    <w:rsid w:val="00216E97"/>
    <w:rsid w:val="0026342C"/>
    <w:rsid w:val="002B0433"/>
    <w:rsid w:val="002D7A4B"/>
    <w:rsid w:val="002E6248"/>
    <w:rsid w:val="00384BA7"/>
    <w:rsid w:val="003B1B85"/>
    <w:rsid w:val="003F10EA"/>
    <w:rsid w:val="004676BE"/>
    <w:rsid w:val="004F7E42"/>
    <w:rsid w:val="0054022D"/>
    <w:rsid w:val="00584D3C"/>
    <w:rsid w:val="006272EC"/>
    <w:rsid w:val="00660EC9"/>
    <w:rsid w:val="00680C57"/>
    <w:rsid w:val="006A5C07"/>
    <w:rsid w:val="00772998"/>
    <w:rsid w:val="00782661"/>
    <w:rsid w:val="007B2BD2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A5060E"/>
    <w:rsid w:val="00A7092C"/>
    <w:rsid w:val="00AA3C40"/>
    <w:rsid w:val="00AC13E0"/>
    <w:rsid w:val="00AD0588"/>
    <w:rsid w:val="00AD586E"/>
    <w:rsid w:val="00B23FA6"/>
    <w:rsid w:val="00B33807"/>
    <w:rsid w:val="00B3473B"/>
    <w:rsid w:val="00C40217"/>
    <w:rsid w:val="00C66161"/>
    <w:rsid w:val="00C7657A"/>
    <w:rsid w:val="00C76E45"/>
    <w:rsid w:val="00CA5F90"/>
    <w:rsid w:val="00CA7AE6"/>
    <w:rsid w:val="00CD1ADC"/>
    <w:rsid w:val="00D76252"/>
    <w:rsid w:val="00D77E6A"/>
    <w:rsid w:val="00E0726E"/>
    <w:rsid w:val="00E33E3E"/>
    <w:rsid w:val="00E42F50"/>
    <w:rsid w:val="00E711E7"/>
    <w:rsid w:val="00ED7F4F"/>
    <w:rsid w:val="00F07A67"/>
    <w:rsid w:val="00F21B84"/>
    <w:rsid w:val="00F902CF"/>
    <w:rsid w:val="00FB3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A853-5CDA-4277-903D-F7D61F81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0B1630"/>
    <w:pPr>
      <w:widowControl w:val="0"/>
      <w:autoSpaceDE w:val="0"/>
      <w:autoSpaceDN w:val="0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Дружлякова Анна Юрьевна</cp:lastModifiedBy>
  <cp:revision>8</cp:revision>
  <cp:lastPrinted>2021-07-20T06:59:00Z</cp:lastPrinted>
  <dcterms:created xsi:type="dcterms:W3CDTF">2022-07-15T09:43:00Z</dcterms:created>
  <dcterms:modified xsi:type="dcterms:W3CDTF">2024-10-17T11:30:00Z</dcterms:modified>
</cp:coreProperties>
</file>