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60EC9" w:rsidRPr="00660EC9" w:rsidRDefault="009B077E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B32E0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3F5C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7D35B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Белгородской области </w:t>
            </w:r>
            <w:r w:rsidR="003F5C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от 29 декабря 2023 г. № 209</w:t>
            </w:r>
            <w:r w:rsidR="004E71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 </w:t>
            </w:r>
            <w:r w:rsidR="003F5C9D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развития 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инфраструктуры Белгоро</w:t>
            </w:r>
            <w:r w:rsidR="00B32E0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дского района на </w:t>
            </w:r>
            <w:r w:rsidR="003F5C9D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2024-2026</w:t>
            </w:r>
            <w:r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  <w:r w:rsidR="0054022D" w:rsidRPr="005402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(далее – проект</w:t>
            </w:r>
            <w:r w:rsidRPr="00660E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AA3C40" w:rsidRPr="00660EC9" w:rsidRDefault="00F21B84" w:rsidP="00F21B8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384BA7" w:rsidRPr="00F21B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5337C" w:rsidRDefault="00A5337C" w:rsidP="00D706BE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разработан в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постановлением Правительства Белгородской области </w:t>
            </w:r>
          </w:p>
          <w:p w:rsidR="00AA3C40" w:rsidRPr="00FE4EB2" w:rsidRDefault="003F5C9D" w:rsidP="00814EB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 декабря 2023 г. № 790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-пп «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 утверждении пообъектного перечня строительства, реконструкции и капитального ремонта объектов социальной сферы и развития жилищно-коммунальной инфраструкт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уры Белгородской области на 2024-2026</w:t>
            </w:r>
            <w:r w:rsidR="00FE4EB2" w:rsidRPr="00FE4E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годы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», решением Муниципального с</w:t>
            </w:r>
            <w:r w:rsidR="004E71C7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Белгоро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дского района от 27 декабря 2023 г. № 68</w:t>
            </w:r>
            <w:r w:rsidR="00B32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«О бюджете муниципального района «Белгородский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он» Белгородской области на 2024 год </w:t>
            </w:r>
            <w:r w:rsidR="004D2A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2025 и 2026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  <w:r w:rsidR="007D35B1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="00D67EB3">
              <w:rPr>
                <w:rFonts w:ascii="Times New Roman" w:hAnsi="Times New Roman" w:cs="Times New Roman"/>
                <w:sz w:val="24"/>
                <w:szCs w:val="24"/>
              </w:rPr>
              <w:t>в ред. от 4 октября 2024 г. № 134</w:t>
            </w:r>
            <w:r w:rsidR="007D35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, распоряжением администрации Белгородского района от 23 ноября</w:t>
            </w:r>
            <w:r w:rsidR="00FE4EB2">
              <w:rPr>
                <w:rFonts w:ascii="Times New Roman" w:hAnsi="Times New Roman" w:cs="Times New Roman"/>
                <w:sz w:val="24"/>
                <w:szCs w:val="24"/>
              </w:rPr>
              <w:t xml:space="preserve"> 2015 г. 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№ 2876 «Об утверждении Порядка формирования пообъектного перечня строительства, реконструкции и капитального ремонта объектов социальной сферы и развития жилищно</w:t>
            </w:r>
            <w:r w:rsidR="00FE4EB2" w:rsidRPr="00FE4E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>-</w:t>
            </w:r>
            <w:r w:rsidR="00FE4EB2" w:rsidRPr="00FE4EB2">
              <w:rPr>
                <w:rFonts w:ascii="Times New Roman" w:hAnsi="Times New Roman" w:cs="Times New Roman"/>
                <w:sz w:val="24"/>
                <w:szCs w:val="24"/>
              </w:rPr>
              <w:t>коммунальной инфраструктуры Белгородского района»</w:t>
            </w:r>
            <w:r w:rsidR="00814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D706BE">
            <w:pPr>
              <w:pStyle w:val="ConsPlusNormal"/>
              <w:tabs>
                <w:tab w:val="left" w:pos="426"/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2F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337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вносит правки</w:t>
            </w:r>
            <w:r w:rsidR="00D7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соответствии с федеральным и региональным законодательством.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83459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E711E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8345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или устранению конкуренции </w:t>
            </w:r>
            <w:r w:rsidR="00E711E7"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рамках обеспечения доступным и комфортным жильем</w:t>
            </w:r>
            <w:r w:rsidRPr="00E711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05D30"/>
    <w:multiLevelType w:val="hybridMultilevel"/>
    <w:tmpl w:val="A00EA398"/>
    <w:lvl w:ilvl="0" w:tplc="3A88E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1630"/>
    <w:rsid w:val="00216E97"/>
    <w:rsid w:val="0026342C"/>
    <w:rsid w:val="00282320"/>
    <w:rsid w:val="002B0433"/>
    <w:rsid w:val="002D7A4B"/>
    <w:rsid w:val="002E6248"/>
    <w:rsid w:val="003371EF"/>
    <w:rsid w:val="00384BA7"/>
    <w:rsid w:val="003B1B85"/>
    <w:rsid w:val="003F10EA"/>
    <w:rsid w:val="003F5C9D"/>
    <w:rsid w:val="00412C28"/>
    <w:rsid w:val="00417C37"/>
    <w:rsid w:val="004676BE"/>
    <w:rsid w:val="004D2A91"/>
    <w:rsid w:val="004E71C7"/>
    <w:rsid w:val="004F7E42"/>
    <w:rsid w:val="0054022D"/>
    <w:rsid w:val="00660EC9"/>
    <w:rsid w:val="00680C57"/>
    <w:rsid w:val="00772998"/>
    <w:rsid w:val="007D35B1"/>
    <w:rsid w:val="00802ABA"/>
    <w:rsid w:val="008065DC"/>
    <w:rsid w:val="00814EBD"/>
    <w:rsid w:val="00834596"/>
    <w:rsid w:val="008435A4"/>
    <w:rsid w:val="00872506"/>
    <w:rsid w:val="00886C9F"/>
    <w:rsid w:val="008B4E80"/>
    <w:rsid w:val="00937531"/>
    <w:rsid w:val="009A2753"/>
    <w:rsid w:val="009B077E"/>
    <w:rsid w:val="009E2CFC"/>
    <w:rsid w:val="00A5337C"/>
    <w:rsid w:val="00A7092C"/>
    <w:rsid w:val="00AA3C40"/>
    <w:rsid w:val="00AC13E0"/>
    <w:rsid w:val="00AD0588"/>
    <w:rsid w:val="00AD586E"/>
    <w:rsid w:val="00B261B7"/>
    <w:rsid w:val="00B32E02"/>
    <w:rsid w:val="00B33807"/>
    <w:rsid w:val="00B3473B"/>
    <w:rsid w:val="00B80D8E"/>
    <w:rsid w:val="00C40217"/>
    <w:rsid w:val="00C66161"/>
    <w:rsid w:val="00C7657A"/>
    <w:rsid w:val="00C76E45"/>
    <w:rsid w:val="00CA5F90"/>
    <w:rsid w:val="00CA7AE6"/>
    <w:rsid w:val="00CD1ADC"/>
    <w:rsid w:val="00D02989"/>
    <w:rsid w:val="00D67EB3"/>
    <w:rsid w:val="00D706BE"/>
    <w:rsid w:val="00D76252"/>
    <w:rsid w:val="00D77E6A"/>
    <w:rsid w:val="00DC44F6"/>
    <w:rsid w:val="00E0726E"/>
    <w:rsid w:val="00E33E3E"/>
    <w:rsid w:val="00E42F50"/>
    <w:rsid w:val="00E711E7"/>
    <w:rsid w:val="00ED7F4F"/>
    <w:rsid w:val="00F07A67"/>
    <w:rsid w:val="00F21B84"/>
    <w:rsid w:val="00F902CF"/>
    <w:rsid w:val="00FB3862"/>
    <w:rsid w:val="00FE4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713FD-0A70-457A-BEF5-7AFD4C11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0B1630"/>
    <w:pPr>
      <w:widowControl w:val="0"/>
      <w:autoSpaceDE w:val="0"/>
      <w:autoSpaceDN w:val="0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2</cp:revision>
  <cp:lastPrinted>2022-08-19T12:46:00Z</cp:lastPrinted>
  <dcterms:created xsi:type="dcterms:W3CDTF">2024-12-09T11:55:00Z</dcterms:created>
  <dcterms:modified xsi:type="dcterms:W3CDTF">2024-12-09T11:55:00Z</dcterms:modified>
</cp:coreProperties>
</file>