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Итоговая информация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</w:t>
      </w:r>
      <w:r>
        <w:rPr>
          <w:rFonts w:eastAsia="Calibri"/>
          <w:b/>
          <w:sz w:val="28"/>
          <w:szCs w:val="28"/>
        </w:rPr>
        <w:br/>
      </w:r>
      <w:r>
        <w:rPr>
          <w:rFonts w:eastAsia="Calibri"/>
          <w:b/>
          <w:sz w:val="28"/>
          <w:szCs w:val="28"/>
        </w:rPr>
        <w:t xml:space="preserve">по устранению рисков нарушения антимонопольного законодательства </w:t>
      </w: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28"/>
          <w:szCs w:val="28"/>
        </w:rPr>
      </w:r>
    </w:p>
    <w:p>
      <w:pPr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(</w:t>
      </w:r>
      <w:r>
        <w:rPr>
          <w:rFonts w:eastAsia="Calibri"/>
          <w:sz w:val="22"/>
          <w:szCs w:val="22"/>
        </w:rPr>
        <w:t xml:space="preserve">комитет</w:t>
      </w:r>
      <w:r>
        <w:rPr>
          <w:rFonts w:eastAsia="Calibri"/>
          <w:sz w:val="22"/>
          <w:szCs w:val="22"/>
        </w:rPr>
        <w:t xml:space="preserve"> ЖКХ, транспорта и инженерной инфраструктуры</w:t>
      </w:r>
      <w:r>
        <w:rPr>
          <w:rFonts w:eastAsia="Calibri"/>
          <w:sz w:val="22"/>
          <w:szCs w:val="22"/>
        </w:rPr>
        <w:t xml:space="preserve"> администрации Белгородского района)</w:t>
      </w:r>
      <w:r>
        <w:rPr>
          <w:rFonts w:eastAsia="Calibri"/>
          <w:sz w:val="22"/>
          <w:szCs w:val="22"/>
        </w:rPr>
      </w:r>
      <w:r>
        <w:rPr>
          <w:rFonts w:eastAsia="Calibri"/>
          <w:sz w:val="22"/>
          <w:szCs w:val="22"/>
        </w:rPr>
      </w:r>
    </w:p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jc w:val="center"/>
        <w:rPr>
          <w:rFonts w:eastAsia="Calibri"/>
          <w:bCs/>
        </w:rPr>
      </w:pPr>
      <w:r>
        <w:rPr>
          <w:rFonts w:eastAsia="Calibri"/>
          <w:bCs/>
        </w:rPr>
        <w:t xml:space="preserve">за</w:t>
      </w:r>
      <w:r>
        <w:rPr>
          <w:rFonts w:eastAsia="Calibri"/>
          <w:bCs/>
        </w:rPr>
        <w:t xml:space="preserve"> 20</w:t>
      </w:r>
      <w:r>
        <w:rPr>
          <w:rFonts w:eastAsia="Calibri"/>
          <w:bCs/>
        </w:rPr>
        <w:t xml:space="preserve">2</w:t>
      </w:r>
      <w:r>
        <w:rPr>
          <w:rFonts w:eastAsia="Calibri"/>
          <w:bCs/>
        </w:rPr>
        <w:t xml:space="preserve">5</w:t>
      </w:r>
      <w:r>
        <w:rPr>
          <w:rFonts w:eastAsia="Calibri"/>
          <w:bCs/>
        </w:rPr>
        <w:t xml:space="preserve"> </w:t>
      </w:r>
      <w:r>
        <w:rPr>
          <w:rFonts w:eastAsia="Calibri"/>
          <w:bCs/>
        </w:rPr>
        <w:t xml:space="preserve">г</w:t>
      </w:r>
      <w:r>
        <w:rPr>
          <w:rFonts w:eastAsia="Calibri"/>
          <w:bCs/>
        </w:rPr>
        <w:t xml:space="preserve">.</w:t>
      </w:r>
      <w:r>
        <w:rPr>
          <w:rFonts w:eastAsia="Calibri"/>
          <w:bCs/>
        </w:rPr>
      </w:r>
      <w:r>
        <w:rPr>
          <w:rFonts w:eastAsia="Calibri"/>
          <w:bCs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tbl>
      <w:tblPr>
        <w:tblW w:w="155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402"/>
        <w:gridCol w:w="3544"/>
        <w:gridCol w:w="2834"/>
        <w:gridCol w:w="2127"/>
      </w:tblGrid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№ п/п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Наименование проекта МНПА 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Участник публичных консультаций, представивший замечания и предложения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в рамках анализа проекта МНПА на предмет его влияния на конкуренцию 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(указать наименование хозяйствующего субъекта, иной организации, ФИО гражданина Российской Федерации)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Номер подпункта, пункта, части, статьи проекта МНПА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и их содержание,</w:t>
            </w:r>
            <w:r>
              <w:rPr>
                <w:rFonts w:eastAsia="Calibri"/>
                <w:b/>
                <w:sz w:val="20"/>
                <w:szCs w:val="20"/>
              </w:rPr>
              <w:t xml:space="preserve"> способствующие созданию условий для проявления </w:t>
            </w:r>
            <w:r>
              <w:rPr>
                <w:rFonts w:eastAsia="Calibri"/>
                <w:b/>
                <w:sz w:val="20"/>
                <w:szCs w:val="20"/>
              </w:rPr>
              <w:t xml:space="preserve">комплаенс</w:t>
            </w:r>
            <w:r>
              <w:rPr>
                <w:rFonts w:eastAsia="Calibri"/>
                <w:b/>
                <w:sz w:val="20"/>
                <w:szCs w:val="20"/>
              </w:rPr>
              <w:t xml:space="preserve">-рисков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п.3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>
              <w:rPr>
                <w:rFonts w:eastAsia="Calibri"/>
                <w:i/>
                <w:sz w:val="20"/>
                <w:szCs w:val="20"/>
              </w:rPr>
              <w:t xml:space="preserve">(по мнению анкетируемого – п.6 анкеты участника публичных консультаций</w:t>
            </w:r>
            <w:r>
              <w:rPr>
                <w:rFonts w:eastAsia="Calibri"/>
                <w:bCs/>
                <w:i/>
                <w:sz w:val="20"/>
                <w:szCs w:val="20"/>
              </w:rPr>
              <w:t xml:space="preserve"> в рамках анализа проекта МНПА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Сведения о принятых предлагаемых мерах             </w:t>
            </w:r>
            <w:r>
              <w:rPr>
                <w:rFonts w:eastAsia="Calibri"/>
                <w:b/>
                <w:sz w:val="20"/>
                <w:szCs w:val="20"/>
              </w:rPr>
              <w:t xml:space="preserve">   </w:t>
            </w:r>
            <w:r>
              <w:rPr>
                <w:rFonts w:eastAsia="Calibri"/>
                <w:i/>
                <w:sz w:val="20"/>
                <w:szCs w:val="20"/>
              </w:rPr>
              <w:t xml:space="preserve">(</w:t>
            </w:r>
            <w:r>
              <w:rPr>
                <w:rFonts w:eastAsia="Calibri"/>
                <w:i/>
                <w:sz w:val="20"/>
                <w:szCs w:val="20"/>
              </w:rPr>
              <w:t xml:space="preserve">с указанием сроков принятия мер, обоснованием принятого решения) 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shd w:val="clear" w:color="auto" w:fill="auto"/>
            <w:tcW w:w="3119" w:type="dxa"/>
            <w:textDirection w:val="lrTb"/>
            <w:noWrap w:val="false"/>
          </w:tcPr>
          <w:p>
            <w:pPr>
              <w:pStyle w:val="83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Проект постановления администрации Белгородского района Белгородской области </w:t>
            </w:r>
            <w:r>
              <w:rPr>
                <w:rFonts w:eastAsia="Calibri"/>
                <w:sz w:val="20"/>
                <w:szCs w:val="20"/>
              </w:rPr>
              <w:br/>
            </w:r>
            <w:r>
              <w:rPr>
                <w:rFonts w:eastAsia="Calibri"/>
                <w:sz w:val="20"/>
                <w:szCs w:val="20"/>
              </w:rPr>
              <w:t xml:space="preserve">«</w:t>
            </w:r>
            <w:r>
              <w:rPr>
                <w:rFonts w:eastAsia="Calibri"/>
                <w:sz w:val="20"/>
                <w:szCs w:val="20"/>
              </w:rPr>
              <w:t xml:space="preserve">О внесении изменений в постановление администрации Белгородского района Белгородской области 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pStyle w:val="83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от</w:t>
            </w:r>
            <w:r>
              <w:rPr>
                <w:rFonts w:eastAsia="Calibri"/>
                <w:sz w:val="20"/>
                <w:szCs w:val="20"/>
              </w:rPr>
              <w:t xml:space="preserve"> 12 ноября 2024 г. № 157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pStyle w:val="83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  <w:p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402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354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bookmarkStart w:id="0" w:name="_GoBack"/>
            <w:r/>
            <w:bookmarkEnd w:id="0"/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834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ind w:left="-108" w:right="-108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</w:tbl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ind w:right="-142"/>
        <w:jc w:val="both"/>
        <w:rPr>
          <w:rFonts w:eastAsia="Calibri"/>
          <w:highlight w:val="yellow"/>
        </w:rPr>
      </w:pPr>
      <w:r>
        <w:rPr>
          <w:rFonts w:eastAsia="Calibri"/>
          <w:highlight w:val="yellow"/>
        </w:rPr>
      </w:r>
      <w:r>
        <w:rPr>
          <w:rFonts w:eastAsia="Calibri"/>
          <w:highlight w:val="yellow"/>
        </w:rPr>
      </w:r>
      <w:r>
        <w:rPr>
          <w:rFonts w:eastAsia="Calibri"/>
          <w:highlight w:val="yellow"/>
        </w:rPr>
      </w:r>
    </w:p>
    <w:tbl>
      <w:tblPr>
        <w:tblW w:w="0" w:type="auto"/>
        <w:tblInd w:w="-28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28"/>
        <w:gridCol w:w="1006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28" w:type="dxa"/>
            <w:vAlign w:val="top"/>
            <w:textDirection w:val="lrTb"/>
            <w:noWrap w:val="false"/>
          </w:tcPr>
          <w:p>
            <w:pPr>
              <w:pStyle w:val="1_633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З</w:t>
            </w:r>
            <w:r>
              <w:rPr>
                <w:b/>
                <w:sz w:val="26"/>
                <w:szCs w:val="26"/>
                <w:highlight w:val="white"/>
              </w:rPr>
              <w:t xml:space="preserve">аместитель начальника управления </w:t>
            </w: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sz w:val="26"/>
                <w:szCs w:val="26"/>
                <w:highlight w:val="white"/>
              </w:rPr>
            </w:r>
          </w:p>
          <w:p>
            <w:pPr>
              <w:pStyle w:val="1_633"/>
              <w:numPr>
                <w:ilvl w:val="0"/>
                <w:numId w:val="0"/>
              </w:numPr>
              <w:ind w:left="0" w:right="0" w:firstLine="0"/>
              <w:jc w:val="center"/>
              <w:spacing w:before="0" w:after="0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   транспорта, дорожной </w:t>
            </w:r>
            <w:r>
              <w:rPr>
                <w:b/>
                <w:sz w:val="26"/>
                <w:szCs w:val="26"/>
                <w:highlight w:val="white"/>
              </w:rPr>
              <w:t xml:space="preserve">инфраструктуры </w:t>
              <w:br/>
            </w:r>
            <w:r>
              <w:rPr>
                <w:b/>
                <w:sz w:val="26"/>
                <w:szCs w:val="26"/>
                <w:highlight w:val="white"/>
              </w:rPr>
              <w:t xml:space="preserve">и благоустройства </w:t>
            </w:r>
            <w:r>
              <w:rPr>
                <w:b/>
                <w:sz w:val="26"/>
                <w:szCs w:val="26"/>
                <w:highlight w:val="white"/>
              </w:rPr>
              <w:t xml:space="preserve">администрации </w:t>
            </w:r>
            <w:r>
              <w:rPr>
                <w:b/>
                <w:sz w:val="26"/>
                <w:szCs w:val="26"/>
                <w:highlight w:val="white"/>
              </w:rPr>
              <w:t xml:space="preserve">Белгородского района   </w:t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063" w:type="dxa"/>
            <w:vAlign w:val="top"/>
            <w:textDirection w:val="lrTb"/>
            <w:noWrap w:val="false"/>
          </w:tcPr>
          <w:p>
            <w:pPr>
              <w:pStyle w:val="1_633"/>
              <w:numPr>
                <w:ilvl w:val="0"/>
                <w:numId w:val="0"/>
              </w:numPr>
              <w:jc w:val="right"/>
              <w:spacing w:before="0" w:after="0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1_633"/>
              <w:numPr>
                <w:ilvl w:val="0"/>
                <w:numId w:val="0"/>
              </w:numPr>
              <w:jc w:val="right"/>
              <w:spacing w:before="0" w:after="0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1_633"/>
              <w:numPr>
                <w:ilvl w:val="0"/>
                <w:numId w:val="0"/>
              </w:numPr>
              <w:jc w:val="right"/>
              <w:spacing w:before="0" w:after="0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</w:p>
          <w:p>
            <w:pPr>
              <w:pStyle w:val="1_633"/>
              <w:numPr>
                <w:ilvl w:val="0"/>
                <w:numId w:val="0"/>
              </w:numPr>
              <w:jc w:val="right"/>
              <w:spacing w:before="0" w:after="0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sz w:val="26"/>
                <w:szCs w:val="26"/>
                <w:highlight w:val="white"/>
              </w:rPr>
              <w:t xml:space="preserve">Е.В. </w:t>
            </w:r>
            <w:r>
              <w:rPr>
                <w:b/>
                <w:sz w:val="26"/>
                <w:szCs w:val="26"/>
                <w:highlight w:val="white"/>
              </w:rPr>
              <w:t xml:space="preserve">Щёкина</w:t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b/>
                <w:bCs/>
                <w:sz w:val="26"/>
                <w:szCs w:val="26"/>
                <w:highlight w:val="white"/>
              </w:rPr>
            </w:r>
          </w:p>
        </w:tc>
      </w:tr>
    </w:tbl>
    <w:p>
      <w:pPr>
        <w:ind w:right="-142"/>
        <w:jc w:val="both"/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sectPr>
      <w:footnotePr/>
      <w:endnotePr/>
      <w:type w:val="nextPage"/>
      <w:pgSz w:w="16838" w:h="11906" w:orient="landscape"/>
      <w:pgMar w:top="568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6">
    <w:name w:val="Balloon Text"/>
    <w:basedOn w:val="831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2"/>
    <w:link w:val="83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838" w:customStyle="1">
    <w:name w:val="ConsPlusNormal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_633" w:customStyle="1">
    <w:name w:val="Основной текст"/>
    <w:basedOn w:val="861"/>
    <w:next w:val="866"/>
    <w:link w:val="884"/>
    <w:pPr>
      <w:contextualSpacing w:val="0"/>
      <w:ind w:left="0" w:right="0" w:firstLine="720"/>
      <w:jc w:val="center"/>
      <w:keepLines w:val="0"/>
      <w:keepNext w:val="0"/>
      <w:pageBreakBefore w:val="0"/>
      <w:spacing w:before="12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revision>8</cp:revision>
  <dcterms:created xsi:type="dcterms:W3CDTF">2020-09-17T14:56:00Z</dcterms:created>
  <dcterms:modified xsi:type="dcterms:W3CDTF">2025-02-03T14:31:21Z</dcterms:modified>
</cp:coreProperties>
</file>