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94" w:rsidRDefault="00A73294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FA1143" w:rsidRDefault="00FA1143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0E1744" w:rsidRDefault="000E1744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0E1744" w:rsidRDefault="000E1744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A45DA0" w:rsidRDefault="00A45DA0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B87C66" w:rsidRDefault="00B87C6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5020A6" w:rsidRDefault="005020A6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455F31" w:rsidRDefault="00455F31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455F31" w:rsidRDefault="00455F31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111FD9" w:rsidRPr="005020A6" w:rsidRDefault="00111FD9" w:rsidP="006D1E80">
      <w:pPr>
        <w:pStyle w:val="21"/>
        <w:shd w:val="clear" w:color="auto" w:fill="auto"/>
        <w:spacing w:before="0"/>
        <w:ind w:left="20" w:right="60" w:hanging="20"/>
        <w:jc w:val="center"/>
        <w:rPr>
          <w:b/>
          <w:sz w:val="28"/>
          <w:szCs w:val="28"/>
        </w:rPr>
      </w:pPr>
    </w:p>
    <w:p w:rsidR="000C3A45" w:rsidRPr="005020A6" w:rsidRDefault="000C3A45" w:rsidP="00867E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A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0C3A45" w:rsidRPr="005020A6" w:rsidRDefault="000C3A45" w:rsidP="00867E2D">
      <w:pPr>
        <w:pStyle w:val="21"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r w:rsidRPr="005020A6">
        <w:rPr>
          <w:b/>
          <w:sz w:val="28"/>
          <w:szCs w:val="28"/>
        </w:rPr>
        <w:t xml:space="preserve">Белгородского района Белгородской области от </w:t>
      </w:r>
      <w:r w:rsidR="003E7FFA">
        <w:rPr>
          <w:b/>
          <w:sz w:val="28"/>
          <w:szCs w:val="28"/>
        </w:rPr>
        <w:t>19</w:t>
      </w:r>
      <w:r w:rsidRPr="005020A6">
        <w:rPr>
          <w:b/>
          <w:sz w:val="28"/>
          <w:szCs w:val="28"/>
        </w:rPr>
        <w:t>.12.202</w:t>
      </w:r>
      <w:r w:rsidR="003E7FFA">
        <w:rPr>
          <w:b/>
          <w:sz w:val="28"/>
          <w:szCs w:val="28"/>
        </w:rPr>
        <w:t>3</w:t>
      </w:r>
      <w:r w:rsidRPr="005020A6">
        <w:rPr>
          <w:b/>
          <w:sz w:val="28"/>
          <w:szCs w:val="28"/>
        </w:rPr>
        <w:t xml:space="preserve"> № 1</w:t>
      </w:r>
      <w:r w:rsidR="003E7FFA">
        <w:rPr>
          <w:b/>
          <w:sz w:val="28"/>
          <w:szCs w:val="28"/>
        </w:rPr>
        <w:t>98</w:t>
      </w:r>
      <w:r w:rsidRPr="005020A6">
        <w:rPr>
          <w:b/>
          <w:sz w:val="28"/>
          <w:szCs w:val="28"/>
        </w:rPr>
        <w:t xml:space="preserve"> </w:t>
      </w:r>
      <w:r w:rsidRPr="005020A6">
        <w:rPr>
          <w:b/>
          <w:sz w:val="28"/>
          <w:szCs w:val="28"/>
        </w:rPr>
        <w:br/>
        <w:t xml:space="preserve">«Об утверждении прогнозного плана (программы) приватизации </w:t>
      </w:r>
    </w:p>
    <w:p w:rsidR="000C3A45" w:rsidRPr="005020A6" w:rsidRDefault="000C3A45" w:rsidP="00867E2D">
      <w:pPr>
        <w:pStyle w:val="21"/>
        <w:shd w:val="clear" w:color="auto" w:fill="auto"/>
        <w:spacing w:before="0" w:line="240" w:lineRule="auto"/>
        <w:jc w:val="center"/>
        <w:rPr>
          <w:rFonts w:eastAsia="Calibri"/>
          <w:b/>
          <w:sz w:val="28"/>
          <w:szCs w:val="28"/>
        </w:rPr>
      </w:pPr>
      <w:r w:rsidRPr="005020A6">
        <w:rPr>
          <w:rFonts w:eastAsia="Calibri"/>
          <w:b/>
          <w:sz w:val="28"/>
          <w:szCs w:val="28"/>
        </w:rPr>
        <w:t>муниципального имущества муниципального района</w:t>
      </w:r>
    </w:p>
    <w:p w:rsidR="0098795E" w:rsidRPr="005020A6" w:rsidRDefault="000C3A45" w:rsidP="00867E2D">
      <w:pPr>
        <w:pStyle w:val="21"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r w:rsidRPr="005020A6">
        <w:rPr>
          <w:rFonts w:eastAsia="Calibri"/>
          <w:b/>
          <w:sz w:val="28"/>
          <w:szCs w:val="28"/>
        </w:rPr>
        <w:t>«Белгородский район»</w:t>
      </w:r>
      <w:r w:rsidR="00044DE8" w:rsidRPr="005020A6">
        <w:rPr>
          <w:rFonts w:eastAsia="Calibri"/>
          <w:b/>
          <w:sz w:val="28"/>
          <w:szCs w:val="28"/>
        </w:rPr>
        <w:t xml:space="preserve"> Белгородской области</w:t>
      </w:r>
      <w:r w:rsidRPr="005020A6">
        <w:rPr>
          <w:rFonts w:eastAsia="Calibri"/>
          <w:b/>
          <w:sz w:val="28"/>
          <w:szCs w:val="28"/>
        </w:rPr>
        <w:t xml:space="preserve"> </w:t>
      </w:r>
      <w:r w:rsidRPr="005020A6">
        <w:rPr>
          <w:b/>
          <w:sz w:val="28"/>
          <w:szCs w:val="28"/>
        </w:rPr>
        <w:t>на 202</w:t>
      </w:r>
      <w:r w:rsidR="003E7FFA">
        <w:rPr>
          <w:b/>
          <w:sz w:val="28"/>
          <w:szCs w:val="28"/>
        </w:rPr>
        <w:t>4</w:t>
      </w:r>
      <w:r w:rsidRPr="005020A6">
        <w:rPr>
          <w:b/>
          <w:sz w:val="28"/>
          <w:szCs w:val="28"/>
        </w:rPr>
        <w:t>-202</w:t>
      </w:r>
      <w:r w:rsidR="003E7FFA">
        <w:rPr>
          <w:b/>
          <w:sz w:val="28"/>
          <w:szCs w:val="28"/>
        </w:rPr>
        <w:t>6</w:t>
      </w:r>
      <w:r w:rsidRPr="005020A6">
        <w:rPr>
          <w:b/>
          <w:sz w:val="28"/>
          <w:szCs w:val="28"/>
        </w:rPr>
        <w:t xml:space="preserve"> годы»</w:t>
      </w:r>
    </w:p>
    <w:p w:rsidR="0098795E" w:rsidRPr="005020A6" w:rsidRDefault="0098795E" w:rsidP="00DC0457">
      <w:pPr>
        <w:pStyle w:val="21"/>
        <w:shd w:val="clear" w:color="auto" w:fill="auto"/>
        <w:spacing w:before="0" w:line="240" w:lineRule="auto"/>
        <w:ind w:left="20" w:right="60" w:firstLine="720"/>
        <w:jc w:val="center"/>
        <w:rPr>
          <w:b/>
          <w:sz w:val="28"/>
          <w:szCs w:val="28"/>
        </w:rPr>
      </w:pPr>
    </w:p>
    <w:p w:rsidR="006A7464" w:rsidRPr="005020A6" w:rsidRDefault="0026031B" w:rsidP="00DC0457">
      <w:pPr>
        <w:pStyle w:val="21"/>
        <w:shd w:val="clear" w:color="auto" w:fill="auto"/>
        <w:tabs>
          <w:tab w:val="left" w:pos="0"/>
        </w:tabs>
        <w:spacing w:before="0" w:line="240" w:lineRule="auto"/>
        <w:ind w:firstLine="720"/>
        <w:rPr>
          <w:sz w:val="28"/>
          <w:szCs w:val="28"/>
        </w:rPr>
      </w:pPr>
      <w:r w:rsidRPr="005020A6">
        <w:rPr>
          <w:sz w:val="28"/>
          <w:szCs w:val="28"/>
        </w:rPr>
        <w:t xml:space="preserve">В </w:t>
      </w:r>
      <w:r w:rsidR="00624E41" w:rsidRPr="005020A6">
        <w:rPr>
          <w:sz w:val="28"/>
          <w:szCs w:val="28"/>
        </w:rPr>
        <w:t>соответствии с Федеральным законом от</w:t>
      </w:r>
      <w:r w:rsidRPr="005020A6">
        <w:rPr>
          <w:sz w:val="28"/>
          <w:szCs w:val="28"/>
        </w:rPr>
        <w:t xml:space="preserve"> </w:t>
      </w:r>
      <w:r w:rsidR="00624E41" w:rsidRPr="005020A6">
        <w:rPr>
          <w:sz w:val="28"/>
          <w:szCs w:val="28"/>
        </w:rPr>
        <w:t>21</w:t>
      </w:r>
      <w:r w:rsidR="00757E2E" w:rsidRPr="005020A6">
        <w:rPr>
          <w:sz w:val="28"/>
          <w:szCs w:val="28"/>
        </w:rPr>
        <w:t>.12.</w:t>
      </w:r>
      <w:r w:rsidR="00624E41" w:rsidRPr="005020A6">
        <w:rPr>
          <w:sz w:val="28"/>
          <w:szCs w:val="28"/>
        </w:rPr>
        <w:t>2001</w:t>
      </w:r>
      <w:r w:rsidR="00757E2E" w:rsidRPr="005020A6">
        <w:rPr>
          <w:sz w:val="28"/>
          <w:szCs w:val="28"/>
        </w:rPr>
        <w:t xml:space="preserve"> </w:t>
      </w:r>
      <w:r w:rsidR="00624E41" w:rsidRPr="005020A6">
        <w:rPr>
          <w:sz w:val="28"/>
          <w:szCs w:val="28"/>
        </w:rPr>
        <w:t xml:space="preserve">№ 178-ФЗ </w:t>
      </w:r>
      <w:r w:rsidR="00757E2E" w:rsidRPr="005020A6">
        <w:rPr>
          <w:sz w:val="28"/>
          <w:szCs w:val="28"/>
        </w:rPr>
        <w:t xml:space="preserve">                             </w:t>
      </w:r>
      <w:r w:rsidR="00624E41" w:rsidRPr="005020A6">
        <w:rPr>
          <w:sz w:val="28"/>
          <w:szCs w:val="28"/>
        </w:rPr>
        <w:t>«О приватизации государственного</w:t>
      </w:r>
      <w:r w:rsidR="00757E2E" w:rsidRPr="005020A6">
        <w:rPr>
          <w:sz w:val="28"/>
          <w:szCs w:val="28"/>
        </w:rPr>
        <w:t xml:space="preserve"> </w:t>
      </w:r>
      <w:r w:rsidR="00624E41" w:rsidRPr="005020A6">
        <w:rPr>
          <w:sz w:val="28"/>
          <w:szCs w:val="28"/>
        </w:rPr>
        <w:t>и муниципального имущества»,</w:t>
      </w:r>
      <w:r w:rsidR="00AD7984" w:rsidRPr="005020A6">
        <w:rPr>
          <w:sz w:val="28"/>
          <w:szCs w:val="28"/>
        </w:rPr>
        <w:t xml:space="preserve"> Федеральным законом от </w:t>
      </w:r>
      <w:r w:rsidR="00757E2E" w:rsidRPr="005020A6">
        <w:rPr>
          <w:sz w:val="28"/>
          <w:szCs w:val="28"/>
        </w:rPr>
        <w:t>0</w:t>
      </w:r>
      <w:r w:rsidR="00AD7984" w:rsidRPr="005020A6">
        <w:rPr>
          <w:sz w:val="28"/>
          <w:szCs w:val="28"/>
        </w:rPr>
        <w:t>6</w:t>
      </w:r>
      <w:r w:rsidR="00757E2E" w:rsidRPr="005020A6">
        <w:rPr>
          <w:sz w:val="28"/>
          <w:szCs w:val="28"/>
        </w:rPr>
        <w:t>.10.</w:t>
      </w:r>
      <w:r w:rsidR="00AD7984" w:rsidRPr="005020A6">
        <w:rPr>
          <w:sz w:val="28"/>
          <w:szCs w:val="28"/>
        </w:rPr>
        <w:t>2003</w:t>
      </w:r>
      <w:r w:rsidR="006D1E80" w:rsidRPr="005020A6">
        <w:rPr>
          <w:sz w:val="28"/>
          <w:szCs w:val="28"/>
        </w:rPr>
        <w:t xml:space="preserve"> </w:t>
      </w:r>
      <w:r w:rsidR="00AD7984" w:rsidRPr="005020A6">
        <w:rPr>
          <w:sz w:val="28"/>
          <w:szCs w:val="28"/>
        </w:rPr>
        <w:t>№ 131-ФЗ «Об общих принципах организации местного самоуправления</w:t>
      </w:r>
      <w:r w:rsidR="00E96421" w:rsidRPr="005020A6">
        <w:rPr>
          <w:sz w:val="28"/>
          <w:szCs w:val="28"/>
        </w:rPr>
        <w:t xml:space="preserve"> </w:t>
      </w:r>
      <w:r w:rsidR="00AD7984" w:rsidRPr="005020A6">
        <w:rPr>
          <w:sz w:val="28"/>
          <w:szCs w:val="28"/>
        </w:rPr>
        <w:t>в Российской Федерации»,</w:t>
      </w:r>
      <w:r w:rsidR="00624E41" w:rsidRPr="005020A6">
        <w:rPr>
          <w:sz w:val="28"/>
          <w:szCs w:val="28"/>
        </w:rPr>
        <w:t xml:space="preserve"> </w:t>
      </w:r>
      <w:r w:rsidR="00044DE8" w:rsidRPr="005020A6">
        <w:rPr>
          <w:sz w:val="28"/>
          <w:szCs w:val="28"/>
        </w:rPr>
        <w:t>постановлением Правительства Р</w:t>
      </w:r>
      <w:r w:rsidR="008909DC" w:rsidRPr="005020A6">
        <w:rPr>
          <w:sz w:val="28"/>
          <w:szCs w:val="28"/>
        </w:rPr>
        <w:t>оссийской Федерации</w:t>
      </w:r>
      <w:r w:rsidR="00044DE8" w:rsidRPr="005020A6">
        <w:rPr>
          <w:sz w:val="28"/>
          <w:szCs w:val="28"/>
        </w:rPr>
        <w:t xml:space="preserve">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</w:t>
      </w:r>
      <w:r w:rsidR="008909DC" w:rsidRPr="005020A6">
        <w:rPr>
          <w:sz w:val="28"/>
          <w:szCs w:val="28"/>
        </w:rPr>
        <w:t>,</w:t>
      </w:r>
      <w:r w:rsidR="00044DE8" w:rsidRPr="005020A6">
        <w:rPr>
          <w:sz w:val="28"/>
          <w:szCs w:val="28"/>
        </w:rPr>
        <w:t xml:space="preserve"> </w:t>
      </w:r>
      <w:r w:rsidR="00624E41" w:rsidRPr="005020A6">
        <w:rPr>
          <w:sz w:val="28"/>
          <w:szCs w:val="28"/>
        </w:rPr>
        <w:t>решением Муниципального совета</w:t>
      </w:r>
      <w:r w:rsidR="00CA5EEC" w:rsidRPr="005020A6">
        <w:rPr>
          <w:sz w:val="28"/>
          <w:szCs w:val="28"/>
        </w:rPr>
        <w:t xml:space="preserve"> </w:t>
      </w:r>
      <w:r w:rsidR="00624E41" w:rsidRPr="005020A6">
        <w:rPr>
          <w:sz w:val="28"/>
          <w:szCs w:val="28"/>
        </w:rPr>
        <w:t>Белгородского района от 29</w:t>
      </w:r>
      <w:r w:rsidR="00757E2E" w:rsidRPr="005020A6">
        <w:rPr>
          <w:sz w:val="28"/>
          <w:szCs w:val="28"/>
        </w:rPr>
        <w:t>.05.2</w:t>
      </w:r>
      <w:r w:rsidR="00624E41" w:rsidRPr="005020A6">
        <w:rPr>
          <w:sz w:val="28"/>
          <w:szCs w:val="28"/>
        </w:rPr>
        <w:t>014 № 91</w:t>
      </w:r>
      <w:r w:rsidR="00934A1D">
        <w:rPr>
          <w:sz w:val="28"/>
          <w:szCs w:val="28"/>
        </w:rPr>
        <w:t xml:space="preserve"> </w:t>
      </w:r>
      <w:r w:rsidR="00624E41" w:rsidRPr="005020A6">
        <w:rPr>
          <w:sz w:val="28"/>
          <w:szCs w:val="28"/>
        </w:rPr>
        <w:t>«Об утверждении Порядка планирования и принятия решений</w:t>
      </w:r>
      <w:r w:rsidR="00757E2E" w:rsidRPr="005020A6">
        <w:rPr>
          <w:sz w:val="28"/>
          <w:szCs w:val="28"/>
        </w:rPr>
        <w:t xml:space="preserve"> </w:t>
      </w:r>
      <w:r w:rsidR="00624E41" w:rsidRPr="005020A6">
        <w:rPr>
          <w:sz w:val="28"/>
          <w:szCs w:val="28"/>
        </w:rPr>
        <w:t>об условиях приватизации муниципального имущества муниципального района «Белгородский район» Белгородской области»</w:t>
      </w:r>
      <w:r w:rsidR="00CD0448" w:rsidRPr="005020A6">
        <w:rPr>
          <w:sz w:val="28"/>
          <w:szCs w:val="28"/>
        </w:rPr>
        <w:t>,</w:t>
      </w:r>
      <w:r w:rsidR="005F691B" w:rsidRPr="005020A6">
        <w:rPr>
          <w:sz w:val="28"/>
          <w:szCs w:val="28"/>
        </w:rPr>
        <w:t xml:space="preserve"> </w:t>
      </w:r>
      <w:r w:rsidR="005145DB" w:rsidRPr="005020A6">
        <w:rPr>
          <w:sz w:val="28"/>
          <w:szCs w:val="28"/>
        </w:rPr>
        <w:t>в целях повышения эффективности процедур</w:t>
      </w:r>
      <w:r w:rsidR="005020A6">
        <w:rPr>
          <w:sz w:val="28"/>
          <w:szCs w:val="28"/>
        </w:rPr>
        <w:t xml:space="preserve"> </w:t>
      </w:r>
      <w:r w:rsidR="005145DB" w:rsidRPr="005020A6">
        <w:rPr>
          <w:sz w:val="28"/>
          <w:szCs w:val="28"/>
        </w:rPr>
        <w:t>по приватизации муниципального</w:t>
      </w:r>
      <w:r w:rsidR="005020A6">
        <w:rPr>
          <w:sz w:val="28"/>
          <w:szCs w:val="28"/>
        </w:rPr>
        <w:t xml:space="preserve"> </w:t>
      </w:r>
      <w:r w:rsidR="005145DB" w:rsidRPr="005020A6">
        <w:rPr>
          <w:sz w:val="28"/>
          <w:szCs w:val="28"/>
        </w:rPr>
        <w:t>имущества</w:t>
      </w:r>
      <w:r w:rsidR="005F691B" w:rsidRPr="005020A6">
        <w:rPr>
          <w:sz w:val="28"/>
          <w:szCs w:val="28"/>
        </w:rPr>
        <w:t xml:space="preserve"> </w:t>
      </w:r>
      <w:r w:rsidR="004E3849" w:rsidRPr="005020A6">
        <w:rPr>
          <w:sz w:val="28"/>
          <w:szCs w:val="28"/>
        </w:rPr>
        <w:t xml:space="preserve">администрация Белгородского района </w:t>
      </w:r>
      <w:r w:rsidR="00624E41" w:rsidRPr="005020A6">
        <w:rPr>
          <w:rStyle w:val="3pt"/>
          <w:sz w:val="28"/>
          <w:szCs w:val="28"/>
        </w:rPr>
        <w:t>постановля</w:t>
      </w:r>
      <w:r w:rsidR="004E3849" w:rsidRPr="005020A6">
        <w:rPr>
          <w:rStyle w:val="3pt"/>
          <w:sz w:val="28"/>
          <w:szCs w:val="28"/>
        </w:rPr>
        <w:t>ет</w:t>
      </w:r>
      <w:r w:rsidR="00624E41" w:rsidRPr="005020A6">
        <w:rPr>
          <w:rStyle w:val="3pt"/>
          <w:sz w:val="28"/>
          <w:szCs w:val="28"/>
        </w:rPr>
        <w:t>:</w:t>
      </w:r>
    </w:p>
    <w:p w:rsidR="00C938C9" w:rsidRPr="005020A6" w:rsidRDefault="0002155B" w:rsidP="009F6856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AF5B4C" w:rsidRPr="005020A6">
        <w:rPr>
          <w:rFonts w:ascii="Times New Roman" w:hAnsi="Times New Roman" w:cs="Times New Roman"/>
          <w:sz w:val="28"/>
          <w:szCs w:val="28"/>
        </w:rPr>
        <w:t xml:space="preserve"> </w:t>
      </w:r>
      <w:r w:rsidR="000C3A45" w:rsidRPr="005020A6">
        <w:rPr>
          <w:rFonts w:ascii="Times New Roman" w:hAnsi="Times New Roman" w:cs="Times New Roman"/>
          <w:sz w:val="28"/>
          <w:szCs w:val="28"/>
        </w:rPr>
        <w:t>постановление администрации Белгородского района Бе</w:t>
      </w:r>
      <w:r w:rsidR="00044DE8" w:rsidRPr="005020A6">
        <w:rPr>
          <w:rFonts w:ascii="Times New Roman" w:hAnsi="Times New Roman" w:cs="Times New Roman"/>
          <w:sz w:val="28"/>
          <w:szCs w:val="28"/>
        </w:rPr>
        <w:t xml:space="preserve">лгородской области от </w:t>
      </w:r>
      <w:r w:rsidR="003E7FFA">
        <w:rPr>
          <w:rFonts w:ascii="Times New Roman" w:hAnsi="Times New Roman" w:cs="Times New Roman"/>
          <w:sz w:val="28"/>
          <w:szCs w:val="28"/>
        </w:rPr>
        <w:t>19</w:t>
      </w:r>
      <w:r w:rsidR="00044DE8" w:rsidRPr="005020A6">
        <w:rPr>
          <w:rFonts w:ascii="Times New Roman" w:hAnsi="Times New Roman" w:cs="Times New Roman"/>
          <w:sz w:val="28"/>
          <w:szCs w:val="28"/>
        </w:rPr>
        <w:t>.12.202</w:t>
      </w:r>
      <w:r w:rsidR="003E7FFA">
        <w:rPr>
          <w:rFonts w:ascii="Times New Roman" w:hAnsi="Times New Roman" w:cs="Times New Roman"/>
          <w:sz w:val="28"/>
          <w:szCs w:val="28"/>
        </w:rPr>
        <w:t>3</w:t>
      </w:r>
      <w:r w:rsidR="000C3A45" w:rsidRPr="005020A6">
        <w:rPr>
          <w:rFonts w:ascii="Times New Roman" w:hAnsi="Times New Roman" w:cs="Times New Roman"/>
          <w:sz w:val="28"/>
          <w:szCs w:val="28"/>
        </w:rPr>
        <w:t xml:space="preserve"> № 1</w:t>
      </w:r>
      <w:r w:rsidR="003E7FFA">
        <w:rPr>
          <w:rFonts w:ascii="Times New Roman" w:hAnsi="Times New Roman" w:cs="Times New Roman"/>
          <w:sz w:val="28"/>
          <w:szCs w:val="28"/>
        </w:rPr>
        <w:t>98</w:t>
      </w:r>
      <w:r w:rsidR="000C3A45" w:rsidRPr="005020A6">
        <w:rPr>
          <w:rFonts w:ascii="Times New Roman" w:hAnsi="Times New Roman" w:cs="Times New Roman"/>
          <w:sz w:val="28"/>
          <w:szCs w:val="28"/>
        </w:rPr>
        <w:t xml:space="preserve"> «Об утверждении прогнозного плана (программы) приватизации муниципального имущества муниципального района «Белгородский район»</w:t>
      </w:r>
      <w:r w:rsidR="00044DE8" w:rsidRPr="005020A6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DC0457" w:rsidRPr="005020A6">
        <w:rPr>
          <w:rFonts w:ascii="Times New Roman" w:hAnsi="Times New Roman" w:cs="Times New Roman"/>
          <w:sz w:val="28"/>
          <w:szCs w:val="28"/>
        </w:rPr>
        <w:t xml:space="preserve"> </w:t>
      </w:r>
      <w:r w:rsidR="000C3A45" w:rsidRPr="005020A6">
        <w:rPr>
          <w:rFonts w:ascii="Times New Roman" w:hAnsi="Times New Roman" w:cs="Times New Roman"/>
          <w:sz w:val="28"/>
          <w:szCs w:val="28"/>
        </w:rPr>
        <w:t>на 202</w:t>
      </w:r>
      <w:r w:rsidR="003E7FFA">
        <w:rPr>
          <w:rFonts w:ascii="Times New Roman" w:hAnsi="Times New Roman" w:cs="Times New Roman"/>
          <w:sz w:val="28"/>
          <w:szCs w:val="28"/>
        </w:rPr>
        <w:t>4</w:t>
      </w:r>
      <w:r w:rsidR="000C3A45" w:rsidRPr="005020A6">
        <w:rPr>
          <w:rFonts w:ascii="Times New Roman" w:hAnsi="Times New Roman" w:cs="Times New Roman"/>
          <w:sz w:val="28"/>
          <w:szCs w:val="28"/>
        </w:rPr>
        <w:t>-202</w:t>
      </w:r>
      <w:r w:rsidR="003E7FFA">
        <w:rPr>
          <w:rFonts w:ascii="Times New Roman" w:hAnsi="Times New Roman" w:cs="Times New Roman"/>
          <w:sz w:val="28"/>
          <w:szCs w:val="28"/>
        </w:rPr>
        <w:t>6</w:t>
      </w:r>
      <w:r w:rsidR="000C3A45" w:rsidRPr="005020A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938C9" w:rsidRPr="005020A6">
        <w:rPr>
          <w:rFonts w:ascii="Times New Roman" w:hAnsi="Times New Roman" w:cs="Times New Roman"/>
          <w:sz w:val="28"/>
          <w:szCs w:val="28"/>
        </w:rPr>
        <w:t xml:space="preserve"> </w:t>
      </w:r>
      <w:r w:rsidR="00AE264E">
        <w:rPr>
          <w:rFonts w:ascii="Times New Roman" w:hAnsi="Times New Roman" w:cs="Times New Roman"/>
          <w:sz w:val="28"/>
          <w:szCs w:val="28"/>
        </w:rPr>
        <w:t xml:space="preserve">     </w:t>
      </w:r>
      <w:r w:rsidR="00C938C9" w:rsidRPr="005020A6">
        <w:rPr>
          <w:rFonts w:ascii="Times New Roman" w:hAnsi="Times New Roman" w:cs="Times New Roman"/>
          <w:sz w:val="28"/>
          <w:szCs w:val="28"/>
        </w:rPr>
        <w:t>(далее – постановление)</w:t>
      </w:r>
      <w:r w:rsidR="00847A2C" w:rsidRPr="00502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F5B4C" w:rsidRPr="005020A6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0C3A45" w:rsidRDefault="003E7FFA" w:rsidP="005020A6">
      <w:pPr>
        <w:pStyle w:val="a9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E7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851B6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851B6" w:rsidRPr="006851B6">
        <w:rPr>
          <w:rFonts w:ascii="Times New Roman" w:hAnsi="Times New Roman" w:cs="Times New Roman"/>
          <w:sz w:val="28"/>
          <w:szCs w:val="28"/>
        </w:rPr>
        <w:t>объектов недвижимого и движимого имущества</w:t>
      </w:r>
      <w:r w:rsidRPr="006851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приватизации которых планируется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2024-2026 </w:t>
      </w:r>
      <w:r w:rsidR="00A7476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747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 п</w:t>
      </w:r>
      <w:r w:rsidR="000C3A45" w:rsidRPr="005020A6">
        <w:rPr>
          <w:rFonts w:ascii="Times New Roman" w:hAnsi="Times New Roman" w:cs="Times New Roman"/>
          <w:sz w:val="28"/>
          <w:szCs w:val="28"/>
        </w:rPr>
        <w:t>рогнозн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0C3A45" w:rsidRPr="005020A6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C3A45" w:rsidRPr="005020A6">
        <w:rPr>
          <w:rFonts w:ascii="Times New Roman" w:hAnsi="Times New Roman" w:cs="Times New Roman"/>
          <w:sz w:val="28"/>
          <w:szCs w:val="28"/>
        </w:rPr>
        <w:t xml:space="preserve"> (программ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C3A45" w:rsidRPr="005020A6">
        <w:rPr>
          <w:rFonts w:ascii="Times New Roman" w:hAnsi="Times New Roman" w:cs="Times New Roman"/>
          <w:sz w:val="28"/>
          <w:szCs w:val="28"/>
        </w:rPr>
        <w:t>) приватизации муниципального имущества муниципального района «Белгородский район» Белгородской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0C3A45" w:rsidRPr="005020A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0C3A45" w:rsidRPr="005020A6">
        <w:rPr>
          <w:rFonts w:ascii="Times New Roman" w:hAnsi="Times New Roman" w:cs="Times New Roman"/>
          <w:sz w:val="28"/>
          <w:szCs w:val="28"/>
        </w:rPr>
        <w:t xml:space="preserve"> годы</w:t>
      </w:r>
      <w:r w:rsidR="0002155B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02155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5D37">
        <w:rPr>
          <w:rFonts w:ascii="Times New Roman" w:hAnsi="Times New Roman" w:cs="Times New Roman"/>
          <w:sz w:val="28"/>
          <w:szCs w:val="28"/>
        </w:rPr>
        <w:t>ем</w:t>
      </w:r>
      <w:r w:rsidR="0002155B">
        <w:rPr>
          <w:rFonts w:ascii="Times New Roman" w:hAnsi="Times New Roman" w:cs="Times New Roman"/>
          <w:sz w:val="28"/>
          <w:szCs w:val="28"/>
        </w:rPr>
        <w:t>,</w:t>
      </w:r>
      <w:r w:rsidR="000C3A45" w:rsidRPr="00502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</w:t>
      </w:r>
      <w:r w:rsidR="00AF5B4C" w:rsidRPr="005020A6">
        <w:rPr>
          <w:rFonts w:ascii="Times New Roman" w:hAnsi="Times New Roman" w:cs="Times New Roman"/>
          <w:sz w:val="28"/>
          <w:szCs w:val="28"/>
        </w:rPr>
        <w:t xml:space="preserve"> </w:t>
      </w:r>
      <w:r w:rsidR="000C3A45" w:rsidRPr="005020A6">
        <w:rPr>
          <w:rFonts w:ascii="Times New Roman" w:hAnsi="Times New Roman" w:cs="Times New Roman"/>
          <w:sz w:val="28"/>
          <w:szCs w:val="28"/>
        </w:rPr>
        <w:t>в новой редакции (прилагается).</w:t>
      </w:r>
    </w:p>
    <w:p w:rsidR="00111FD9" w:rsidRDefault="00111FD9" w:rsidP="00111F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1FD9" w:rsidRDefault="00111FD9" w:rsidP="00111F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3A45" w:rsidRPr="005020A6" w:rsidRDefault="000C3A45" w:rsidP="005020A6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0A6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печатном издании</w:t>
      </w:r>
      <w:r w:rsidR="00AF5B4C" w:rsidRPr="005020A6">
        <w:rPr>
          <w:rFonts w:ascii="Times New Roman" w:hAnsi="Times New Roman" w:cs="Times New Roman"/>
          <w:sz w:val="28"/>
          <w:szCs w:val="28"/>
        </w:rPr>
        <w:t xml:space="preserve"> «Знамя»</w:t>
      </w:r>
      <w:r w:rsidRPr="005020A6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="005020A6" w:rsidRPr="005020A6">
        <w:rPr>
          <w:rFonts w:ascii="Times New Roman" w:hAnsi="Times New Roman" w:cs="Times New Roman"/>
          <w:sz w:val="28"/>
          <w:szCs w:val="28"/>
        </w:rPr>
        <w:t>https://belgorodskij-r31.gosweb.gosuslugi.ru/</w:t>
      </w:r>
      <w:r w:rsidRPr="005020A6">
        <w:rPr>
          <w:rFonts w:ascii="Times New Roman" w:hAnsi="Times New Roman" w:cs="Times New Roman"/>
          <w:sz w:val="28"/>
          <w:szCs w:val="28"/>
        </w:rPr>
        <w:t xml:space="preserve"> в течение 15 дней со дня</w:t>
      </w:r>
      <w:r w:rsidR="00EB0409">
        <w:rPr>
          <w:rFonts w:ascii="Times New Roman" w:hAnsi="Times New Roman" w:cs="Times New Roman"/>
          <w:sz w:val="28"/>
          <w:szCs w:val="28"/>
        </w:rPr>
        <w:t xml:space="preserve"> его</w:t>
      </w:r>
      <w:r w:rsidRPr="005020A6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:rsidR="00E96421" w:rsidRDefault="00E96421" w:rsidP="005020A6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0A6">
        <w:rPr>
          <w:rFonts w:ascii="Times New Roman" w:hAnsi="Times New Roman" w:cs="Times New Roman"/>
          <w:sz w:val="28"/>
          <w:szCs w:val="28"/>
        </w:rPr>
        <w:t>Контроль</w:t>
      </w:r>
      <w:r w:rsidR="00757E2E" w:rsidRPr="005020A6">
        <w:rPr>
          <w:rFonts w:ascii="Times New Roman" w:hAnsi="Times New Roman" w:cs="Times New Roman"/>
          <w:sz w:val="28"/>
          <w:szCs w:val="28"/>
        </w:rPr>
        <w:t xml:space="preserve"> </w:t>
      </w:r>
      <w:r w:rsidRPr="005020A6">
        <w:rPr>
          <w:rFonts w:ascii="Times New Roman" w:hAnsi="Times New Roman" w:cs="Times New Roman"/>
          <w:sz w:val="28"/>
          <w:szCs w:val="28"/>
        </w:rPr>
        <w:t xml:space="preserve">исполнения настоящего постановления возложить </w:t>
      </w:r>
      <w:r w:rsidR="00757E2E" w:rsidRPr="005020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020A6">
        <w:rPr>
          <w:rFonts w:ascii="Times New Roman" w:hAnsi="Times New Roman" w:cs="Times New Roman"/>
          <w:sz w:val="28"/>
          <w:szCs w:val="28"/>
        </w:rPr>
        <w:t>на комитет имущественных и земельных отношений администрации Бел</w:t>
      </w:r>
      <w:r w:rsidR="001E19F8">
        <w:rPr>
          <w:rFonts w:ascii="Times New Roman" w:hAnsi="Times New Roman" w:cs="Times New Roman"/>
          <w:sz w:val="28"/>
          <w:szCs w:val="28"/>
        </w:rPr>
        <w:t>городского района (Ефимов Д.Н.).</w:t>
      </w:r>
    </w:p>
    <w:p w:rsidR="00587CD4" w:rsidRDefault="00587CD4" w:rsidP="00587CD4">
      <w:pPr>
        <w:pStyle w:val="a9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587CD4" w:rsidRPr="00587CD4" w:rsidTr="00111FD9">
        <w:trPr>
          <w:trHeight w:val="933"/>
        </w:trPr>
        <w:tc>
          <w:tcPr>
            <w:tcW w:w="3085" w:type="dxa"/>
          </w:tcPr>
          <w:p w:rsidR="00915D37" w:rsidRDefault="00915D37" w:rsidP="00587CD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587CD4" w:rsidRPr="00587CD4" w:rsidRDefault="00111FD9" w:rsidP="00587CD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Глава</w:t>
            </w:r>
            <w:r w:rsidR="00587CD4" w:rsidRPr="00587CD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администрации</w:t>
            </w:r>
          </w:p>
          <w:p w:rsidR="00587CD4" w:rsidRPr="00587CD4" w:rsidRDefault="00587CD4" w:rsidP="00587CD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587CD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Белгородского района</w:t>
            </w:r>
          </w:p>
        </w:tc>
        <w:tc>
          <w:tcPr>
            <w:tcW w:w="6662" w:type="dxa"/>
          </w:tcPr>
          <w:p w:rsidR="00587CD4" w:rsidRPr="00587CD4" w:rsidRDefault="00587CD4" w:rsidP="00587CD4">
            <w:pPr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915D37" w:rsidRDefault="00915D37" w:rsidP="00587CD4">
            <w:pPr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  <w:p w:rsidR="00587CD4" w:rsidRPr="00587CD4" w:rsidRDefault="00111FD9" w:rsidP="00111FD9">
            <w:pPr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 xml:space="preserve">                             </w:t>
            </w:r>
            <w:r w:rsidR="00E5562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А.П. Куташова</w:t>
            </w:r>
          </w:p>
        </w:tc>
      </w:tr>
    </w:tbl>
    <w:p w:rsidR="00587CD4" w:rsidRPr="005020A6" w:rsidRDefault="00587CD4" w:rsidP="00587CD4">
      <w:pPr>
        <w:pStyle w:val="a9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F691B" w:rsidRPr="005020A6" w:rsidRDefault="005F691B" w:rsidP="00DC04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464" w:rsidRPr="00E96421" w:rsidRDefault="006A7464" w:rsidP="006D1E80">
      <w:pPr>
        <w:framePr w:h="2310" w:wrap="around" w:vAnchor="text" w:hAnchor="page" w:x="856" w:y="2215"/>
        <w:ind w:right="60"/>
        <w:jc w:val="both"/>
        <w:rPr>
          <w:sz w:val="26"/>
          <w:szCs w:val="26"/>
        </w:rPr>
      </w:pPr>
    </w:p>
    <w:p w:rsidR="005020A6" w:rsidRDefault="005020A6" w:rsidP="000C3A45">
      <w:pPr>
        <w:ind w:left="52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20A6" w:rsidRDefault="005020A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0C3A45" w:rsidRPr="005020A6" w:rsidRDefault="003E7FFA" w:rsidP="000C3A45">
      <w:pPr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1E19F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1E19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A45" w:rsidRPr="005020A6">
        <w:rPr>
          <w:rFonts w:ascii="Times New Roman" w:hAnsi="Times New Roman" w:cs="Times New Roman"/>
          <w:b/>
          <w:sz w:val="28"/>
          <w:szCs w:val="28"/>
        </w:rPr>
        <w:t>постановлени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0C3A45" w:rsidRPr="005020A6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0C3A45" w:rsidRPr="005020A6" w:rsidRDefault="000C3A45" w:rsidP="000C3A45">
      <w:pPr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A6"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 </w:t>
      </w:r>
    </w:p>
    <w:p w:rsidR="00B87C66" w:rsidRPr="005020A6" w:rsidRDefault="00B87C66" w:rsidP="000C3A45">
      <w:pPr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A6">
        <w:rPr>
          <w:rFonts w:ascii="Times New Roman" w:hAnsi="Times New Roman" w:cs="Times New Roman"/>
          <w:b/>
          <w:sz w:val="28"/>
          <w:szCs w:val="28"/>
        </w:rPr>
        <w:t>от «___» ________ 20</w:t>
      </w:r>
      <w:r w:rsidR="00BB203D" w:rsidRPr="005020A6">
        <w:rPr>
          <w:rFonts w:ascii="Times New Roman" w:hAnsi="Times New Roman" w:cs="Times New Roman"/>
          <w:b/>
          <w:sz w:val="28"/>
          <w:szCs w:val="28"/>
        </w:rPr>
        <w:t>2</w:t>
      </w:r>
      <w:r w:rsidR="003E7FFA">
        <w:rPr>
          <w:rFonts w:ascii="Times New Roman" w:hAnsi="Times New Roman" w:cs="Times New Roman"/>
          <w:b/>
          <w:sz w:val="28"/>
          <w:szCs w:val="28"/>
        </w:rPr>
        <w:t>4</w:t>
      </w:r>
      <w:r w:rsidR="00D84850" w:rsidRPr="005020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0A6">
        <w:rPr>
          <w:rFonts w:ascii="Times New Roman" w:hAnsi="Times New Roman" w:cs="Times New Roman"/>
          <w:b/>
          <w:sz w:val="28"/>
          <w:szCs w:val="28"/>
        </w:rPr>
        <w:t>г. № ____</w:t>
      </w:r>
    </w:p>
    <w:p w:rsidR="00B87C66" w:rsidRPr="00DC0457" w:rsidRDefault="00B87C66" w:rsidP="003D2DBB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</w:p>
    <w:p w:rsidR="00066DA0" w:rsidRPr="009A2A93" w:rsidRDefault="003E7FFA" w:rsidP="00066DA0">
      <w:pPr>
        <w:pStyle w:val="a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E7F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6DA0" w:rsidRPr="009A2A93">
        <w:rPr>
          <w:rFonts w:ascii="Times New Roman" w:hAnsi="Times New Roman" w:cs="Times New Roman"/>
          <w:b/>
          <w:sz w:val="28"/>
          <w:szCs w:val="28"/>
        </w:rPr>
        <w:t>Перечень объектов недвижимо</w:t>
      </w:r>
      <w:r w:rsidR="00A74761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движимого имущества</w:t>
      </w:r>
      <w:r w:rsidR="00066DA0" w:rsidRPr="009A2A93">
        <w:rPr>
          <w:rFonts w:ascii="Times New Roman" w:hAnsi="Times New Roman" w:cs="Times New Roman"/>
          <w:b/>
          <w:sz w:val="28"/>
          <w:szCs w:val="28"/>
        </w:rPr>
        <w:t>, приватизация которых планируется в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AE264E">
        <w:rPr>
          <w:rFonts w:ascii="Times New Roman" w:hAnsi="Times New Roman" w:cs="Times New Roman"/>
          <w:b/>
          <w:sz w:val="28"/>
          <w:szCs w:val="28"/>
        </w:rPr>
        <w:t>-</w:t>
      </w:r>
      <w:r w:rsidR="00066DA0" w:rsidRPr="009A2A93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066DA0" w:rsidRPr="009A2A93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066DA0" w:rsidRDefault="00066DA0" w:rsidP="00066DA0">
      <w:pPr>
        <w:pStyle w:val="a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66"/>
        <w:gridCol w:w="2551"/>
        <w:gridCol w:w="2977"/>
        <w:gridCol w:w="1511"/>
      </w:tblGrid>
      <w:tr w:rsidR="003E7FFA" w:rsidRPr="00846BFB" w:rsidTr="00904F06">
        <w:trPr>
          <w:trHeight w:val="663"/>
          <w:tblHeader/>
        </w:trPr>
        <w:tc>
          <w:tcPr>
            <w:tcW w:w="534" w:type="dxa"/>
          </w:tcPr>
          <w:p w:rsidR="003E7FFA" w:rsidRPr="00846BFB" w:rsidRDefault="003E7FFA" w:rsidP="00904F06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6" w:type="dxa"/>
          </w:tcPr>
          <w:p w:rsidR="003E7FFA" w:rsidRPr="00846BFB" w:rsidRDefault="003E7FFA" w:rsidP="00904F06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</w:tcPr>
          <w:p w:rsidR="003E7FFA" w:rsidRPr="00846BFB" w:rsidRDefault="003E7FFA" w:rsidP="00904F06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(местонахождение) </w:t>
            </w:r>
          </w:p>
        </w:tc>
        <w:tc>
          <w:tcPr>
            <w:tcW w:w="2977" w:type="dxa"/>
          </w:tcPr>
          <w:p w:rsidR="003E7FFA" w:rsidRPr="00846BFB" w:rsidRDefault="003E7FFA" w:rsidP="00904F06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3E7FFA" w:rsidRPr="00846BFB" w:rsidRDefault="003E7FFA" w:rsidP="00904F06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</w:p>
        </w:tc>
        <w:tc>
          <w:tcPr>
            <w:tcW w:w="1511" w:type="dxa"/>
          </w:tcPr>
          <w:p w:rsidR="003E7FFA" w:rsidRPr="00846BFB" w:rsidRDefault="003E7FFA" w:rsidP="00904F06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Предполага-емый срок реализации</w:t>
            </w:r>
          </w:p>
        </w:tc>
      </w:tr>
      <w:tr w:rsidR="003E7FFA" w:rsidRPr="00846BFB" w:rsidTr="00904F06">
        <w:trPr>
          <w:trHeight w:val="220"/>
        </w:trPr>
        <w:tc>
          <w:tcPr>
            <w:tcW w:w="9639" w:type="dxa"/>
            <w:gridSpan w:val="5"/>
            <w:vAlign w:val="center"/>
          </w:tcPr>
          <w:p w:rsidR="003E7FFA" w:rsidRPr="00846BFB" w:rsidRDefault="003E7FFA" w:rsidP="00904F06">
            <w:pPr>
              <w:pStyle w:val="ConsPlusNormal"/>
              <w:ind w:left="-142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46B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3E7FFA" w:rsidRPr="00846BFB" w:rsidTr="00904F06">
        <w:trPr>
          <w:trHeight w:val="1671"/>
        </w:trPr>
        <w:tc>
          <w:tcPr>
            <w:tcW w:w="534" w:type="dxa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066" w:type="dxa"/>
          </w:tcPr>
          <w:p w:rsidR="003E7FFA" w:rsidRPr="00D678ED" w:rsidRDefault="003E7FFA" w:rsidP="00904F06">
            <w:pPr>
              <w:pStyle w:val="ConsPlusNormal"/>
              <w:ind w:left="-16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– фельдшерско-акушерский пункт</w:t>
            </w:r>
          </w:p>
        </w:tc>
        <w:tc>
          <w:tcPr>
            <w:tcW w:w="2551" w:type="dxa"/>
          </w:tcPr>
          <w:p w:rsidR="003E7FFA" w:rsidRPr="00846BFB" w:rsidRDefault="003E7FFA" w:rsidP="00904F0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м. р-н Белгородский район, с.п. Хохловское, 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Киселево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Центральная, здание 20а</w:t>
            </w:r>
          </w:p>
        </w:tc>
        <w:tc>
          <w:tcPr>
            <w:tcW w:w="2977" w:type="dxa"/>
          </w:tcPr>
          <w:p w:rsidR="003E7FFA" w:rsidRPr="00846BFB" w:rsidRDefault="003E7FFA" w:rsidP="00904F0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площадью 53,6 кв. м, 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>с кадаст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ровым номером 31:15:0206001:379,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находящимся под ним земельным участком площадью 1500 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кадастровым номером 31:15:0202001:386</w:t>
            </w:r>
          </w:p>
        </w:tc>
        <w:tc>
          <w:tcPr>
            <w:tcW w:w="1511" w:type="dxa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II</w:t>
            </w:r>
            <w:r w:rsidR="00A74761">
              <w:rPr>
                <w:rFonts w:ascii="Times New Roman" w:eastAsia="Times New Roman" w:hAnsi="Times New Roman" w:cs="Times New Roman"/>
                <w:bCs/>
                <w:lang w:val="en-US"/>
              </w:rPr>
              <w:t>I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3E7FFA" w:rsidRPr="00846BFB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3E7FFA" w:rsidRPr="00846BFB" w:rsidTr="00904F06">
        <w:trPr>
          <w:trHeight w:val="1383"/>
        </w:trPr>
        <w:tc>
          <w:tcPr>
            <w:tcW w:w="534" w:type="dxa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2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066" w:type="dxa"/>
          </w:tcPr>
          <w:p w:rsidR="003E7FFA" w:rsidRPr="00846BFB" w:rsidRDefault="003E7FFA" w:rsidP="00904F06">
            <w:pPr>
              <w:pStyle w:val="ConsPlusNormal"/>
              <w:ind w:left="-2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– детский сад № 27</w:t>
            </w:r>
          </w:p>
        </w:tc>
        <w:tc>
          <w:tcPr>
            <w:tcW w:w="2551" w:type="dxa"/>
          </w:tcPr>
          <w:p w:rsidR="003E7FFA" w:rsidRPr="00846BFB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область, р-н Белгородский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Мясоедово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E7FFA" w:rsidRPr="00846BFB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Шишканова, д. 8</w:t>
            </w:r>
          </w:p>
        </w:tc>
        <w:tc>
          <w:tcPr>
            <w:tcW w:w="2977" w:type="dxa"/>
          </w:tcPr>
          <w:p w:rsidR="003E7FFA" w:rsidRPr="00846BFB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площадью 152,1 кв. м,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>с кадаст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ровым номером 31:15:0901004:338,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находящимся под ним земельным участком площадью 1526 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кадастровым номером 31:15:0902003:112  </w:t>
            </w:r>
          </w:p>
        </w:tc>
        <w:tc>
          <w:tcPr>
            <w:tcW w:w="1511" w:type="dxa"/>
          </w:tcPr>
          <w:p w:rsidR="003E7FFA" w:rsidRPr="00846BFB" w:rsidRDefault="00A74761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III</w:t>
            </w:r>
            <w:r w:rsidR="003E7FFA"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3E7FFA" w:rsidRPr="00846BFB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3E7FFA" w:rsidRPr="00846BFB" w:rsidTr="00904F06">
        <w:trPr>
          <w:trHeight w:val="1383"/>
        </w:trPr>
        <w:tc>
          <w:tcPr>
            <w:tcW w:w="534" w:type="dxa"/>
          </w:tcPr>
          <w:p w:rsidR="003E7FFA" w:rsidRPr="009777B3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066" w:type="dxa"/>
          </w:tcPr>
          <w:p w:rsidR="003E7FFA" w:rsidRPr="00D12260" w:rsidRDefault="003E7FFA" w:rsidP="00904F06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977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r w:rsidRPr="00977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</w:p>
        </w:tc>
        <w:tc>
          <w:tcPr>
            <w:tcW w:w="2551" w:type="dxa"/>
          </w:tcPr>
          <w:p w:rsidR="003E7FFA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г. Белгород,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Шершнева, 1а</w:t>
            </w:r>
          </w:p>
        </w:tc>
        <w:tc>
          <w:tcPr>
            <w:tcW w:w="2977" w:type="dxa"/>
          </w:tcPr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6314F">
              <w:rPr>
                <w:rFonts w:ascii="Times New Roman" w:eastAsia="Times New Roman" w:hAnsi="Times New Roman" w:cs="Times New Roman"/>
              </w:rPr>
              <w:t xml:space="preserve">Наименование (тип ТС): </w:t>
            </w:r>
            <w:r>
              <w:rPr>
                <w:rFonts w:ascii="Times New Roman" w:eastAsia="Times New Roman" w:hAnsi="Times New Roman" w:cs="Times New Roman"/>
              </w:rPr>
              <w:t>легковой;</w:t>
            </w:r>
          </w:p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36314F">
              <w:rPr>
                <w:rFonts w:ascii="Times New Roman" w:eastAsia="Times New Roman" w:hAnsi="Times New Roman" w:cs="Times New Roman"/>
              </w:rPr>
              <w:t xml:space="preserve">атегория: </w:t>
            </w:r>
            <w:r w:rsidRPr="00FB13C3"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E7FFA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кузова – черный;</w:t>
            </w:r>
          </w:p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36314F">
              <w:rPr>
                <w:rFonts w:ascii="Times New Roman" w:eastAsia="Times New Roman" w:hAnsi="Times New Roman" w:cs="Times New Roman"/>
              </w:rPr>
              <w:t>дентификационный номер (</w:t>
            </w:r>
            <w:r w:rsidRPr="0036314F">
              <w:rPr>
                <w:rFonts w:ascii="Times New Roman" w:eastAsia="Times New Roman" w:hAnsi="Times New Roman" w:cs="Times New Roman"/>
                <w:lang w:val="en-US"/>
              </w:rPr>
              <w:t>VIN</w:t>
            </w:r>
            <w:r w:rsidRPr="0036314F">
              <w:rPr>
                <w:rFonts w:ascii="Times New Roman" w:eastAsia="Times New Roman" w:hAnsi="Times New Roman" w:cs="Times New Roman"/>
              </w:rPr>
              <w:t xml:space="preserve">):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KNMCSHLASDP</w:t>
            </w:r>
            <w:r w:rsidRPr="00082794">
              <w:rPr>
                <w:rFonts w:ascii="Times New Roman" w:eastAsia="Times New Roman" w:hAnsi="Times New Roman" w:cs="Times New Roman"/>
              </w:rPr>
              <w:t>905776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E7FFA" w:rsidRPr="009777B3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6314F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  <w:r w:rsidRPr="0036314F">
              <w:rPr>
                <w:rFonts w:ascii="Times New Roman" w:hAnsi="Times New Roman" w:cs="Times New Roman"/>
                <w:sz w:val="24"/>
                <w:szCs w:val="24"/>
              </w:rPr>
              <w:t>: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1" w:type="dxa"/>
          </w:tcPr>
          <w:p w:rsidR="003E7FFA" w:rsidRPr="00846BFB" w:rsidRDefault="00A74761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III</w:t>
            </w:r>
            <w:r w:rsidR="003E7FFA"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3E7FFA" w:rsidRPr="009777B3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3E7FFA" w:rsidRPr="00846BFB" w:rsidTr="00904F06">
        <w:trPr>
          <w:trHeight w:val="1383"/>
        </w:trPr>
        <w:tc>
          <w:tcPr>
            <w:tcW w:w="534" w:type="dxa"/>
          </w:tcPr>
          <w:p w:rsidR="003E7FFA" w:rsidRPr="009777B3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066" w:type="dxa"/>
          </w:tcPr>
          <w:p w:rsidR="003E7FFA" w:rsidRDefault="003E7FFA" w:rsidP="00904F06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977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r w:rsidRPr="00977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</w:p>
        </w:tc>
        <w:tc>
          <w:tcPr>
            <w:tcW w:w="2551" w:type="dxa"/>
          </w:tcPr>
          <w:p w:rsidR="003E7FFA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г. Белгород,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Шершнева, 1а</w:t>
            </w:r>
          </w:p>
        </w:tc>
        <w:tc>
          <w:tcPr>
            <w:tcW w:w="2977" w:type="dxa"/>
          </w:tcPr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6314F">
              <w:rPr>
                <w:rFonts w:ascii="Times New Roman" w:eastAsia="Times New Roman" w:hAnsi="Times New Roman" w:cs="Times New Roman"/>
              </w:rPr>
              <w:t xml:space="preserve">Наименование (тип ТС): </w:t>
            </w:r>
            <w:r>
              <w:rPr>
                <w:rFonts w:ascii="Times New Roman" w:eastAsia="Times New Roman" w:hAnsi="Times New Roman" w:cs="Times New Roman"/>
              </w:rPr>
              <w:t>легковой;</w:t>
            </w:r>
          </w:p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36314F">
              <w:rPr>
                <w:rFonts w:ascii="Times New Roman" w:eastAsia="Times New Roman" w:hAnsi="Times New Roman" w:cs="Times New Roman"/>
              </w:rPr>
              <w:t xml:space="preserve">атегория: </w:t>
            </w:r>
            <w:r w:rsidRPr="00FB13C3"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E7FFA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кузова – серебристый;</w:t>
            </w:r>
          </w:p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36314F">
              <w:rPr>
                <w:rFonts w:ascii="Times New Roman" w:eastAsia="Times New Roman" w:hAnsi="Times New Roman" w:cs="Times New Roman"/>
              </w:rPr>
              <w:t>дентификационный номер (</w:t>
            </w:r>
            <w:r w:rsidRPr="0036314F">
              <w:rPr>
                <w:rFonts w:ascii="Times New Roman" w:eastAsia="Times New Roman" w:hAnsi="Times New Roman" w:cs="Times New Roman"/>
                <w:lang w:val="en-US"/>
              </w:rPr>
              <w:t>VIN</w:t>
            </w:r>
            <w:r w:rsidRPr="0036314F">
              <w:rPr>
                <w:rFonts w:ascii="Times New Roman" w:eastAsia="Times New Roman" w:hAnsi="Times New Roman" w:cs="Times New Roman"/>
              </w:rPr>
              <w:t xml:space="preserve">):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KNMCSHLASDP</w:t>
            </w:r>
            <w:r w:rsidRPr="00082794">
              <w:rPr>
                <w:rFonts w:ascii="Times New Roman" w:eastAsia="Times New Roman" w:hAnsi="Times New Roman" w:cs="Times New Roman"/>
              </w:rPr>
              <w:t>905</w:t>
            </w:r>
            <w:r>
              <w:rPr>
                <w:rFonts w:ascii="Times New Roman" w:eastAsia="Times New Roman" w:hAnsi="Times New Roman" w:cs="Times New Roman"/>
              </w:rPr>
              <w:t>617;</w:t>
            </w:r>
          </w:p>
          <w:p w:rsidR="003E7FFA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6314F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  <w:r w:rsidRPr="0036314F">
              <w:rPr>
                <w:rFonts w:ascii="Times New Roman" w:hAnsi="Times New Roman" w:cs="Times New Roman"/>
                <w:sz w:val="24"/>
                <w:szCs w:val="24"/>
              </w:rPr>
              <w:t>: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1" w:type="dxa"/>
          </w:tcPr>
          <w:p w:rsidR="003E7FFA" w:rsidRPr="00846BFB" w:rsidRDefault="00A74761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III</w:t>
            </w:r>
            <w:r w:rsidR="003E7FFA"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3E7FFA" w:rsidRPr="009777B3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3E7FFA" w:rsidRPr="00846BFB" w:rsidTr="003E7FFA">
        <w:trPr>
          <w:trHeight w:val="582"/>
        </w:trPr>
        <w:tc>
          <w:tcPr>
            <w:tcW w:w="534" w:type="dxa"/>
          </w:tcPr>
          <w:p w:rsidR="003E7FFA" w:rsidRPr="009777B3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066" w:type="dxa"/>
          </w:tcPr>
          <w:p w:rsidR="003E7FFA" w:rsidRPr="00082794" w:rsidRDefault="003E7FFA" w:rsidP="00904F06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PASSAT</w:t>
            </w:r>
          </w:p>
        </w:tc>
        <w:tc>
          <w:tcPr>
            <w:tcW w:w="2551" w:type="dxa"/>
          </w:tcPr>
          <w:p w:rsidR="003E7FFA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г. Белгород,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Шершнева, 1а</w:t>
            </w:r>
          </w:p>
        </w:tc>
        <w:tc>
          <w:tcPr>
            <w:tcW w:w="2977" w:type="dxa"/>
          </w:tcPr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6314F">
              <w:rPr>
                <w:rFonts w:ascii="Times New Roman" w:eastAsia="Times New Roman" w:hAnsi="Times New Roman" w:cs="Times New Roman"/>
              </w:rPr>
              <w:t xml:space="preserve">Наименование (тип ТС): </w:t>
            </w:r>
            <w:r>
              <w:rPr>
                <w:rFonts w:ascii="Times New Roman" w:eastAsia="Times New Roman" w:hAnsi="Times New Roman" w:cs="Times New Roman"/>
              </w:rPr>
              <w:t>легковой;</w:t>
            </w:r>
          </w:p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36314F">
              <w:rPr>
                <w:rFonts w:ascii="Times New Roman" w:eastAsia="Times New Roman" w:hAnsi="Times New Roman" w:cs="Times New Roman"/>
              </w:rPr>
              <w:t xml:space="preserve">атегория: </w:t>
            </w:r>
            <w:r w:rsidRPr="00FB13C3"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E7FFA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кузова – черный;</w:t>
            </w:r>
          </w:p>
          <w:p w:rsidR="003E7FFA" w:rsidRPr="0036314F" w:rsidRDefault="003E7FFA" w:rsidP="00904F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36314F">
              <w:rPr>
                <w:rFonts w:ascii="Times New Roman" w:eastAsia="Times New Roman" w:hAnsi="Times New Roman" w:cs="Times New Roman"/>
              </w:rPr>
              <w:t>дентификационный номер (</w:t>
            </w:r>
            <w:r w:rsidRPr="0036314F">
              <w:rPr>
                <w:rFonts w:ascii="Times New Roman" w:eastAsia="Times New Roman" w:hAnsi="Times New Roman" w:cs="Times New Roman"/>
                <w:lang w:val="en-US"/>
              </w:rPr>
              <w:t>VIN</w:t>
            </w:r>
            <w:r w:rsidRPr="0036314F">
              <w:rPr>
                <w:rFonts w:ascii="Times New Roman" w:eastAsia="Times New Roman" w:hAnsi="Times New Roman" w:cs="Times New Roman"/>
              </w:rPr>
              <w:t xml:space="preserve">):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WVWZZZ</w:t>
            </w:r>
            <w:r w:rsidRPr="00082794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CZDE</w:t>
            </w:r>
            <w:r w:rsidRPr="00082794">
              <w:rPr>
                <w:rFonts w:ascii="Times New Roman" w:eastAsia="Times New Roman" w:hAnsi="Times New Roman" w:cs="Times New Roman"/>
              </w:rPr>
              <w:t>054072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3E7FFA" w:rsidRDefault="003E7FFA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6314F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  <w:r w:rsidRPr="0036314F">
              <w:rPr>
                <w:rFonts w:ascii="Times New Roman" w:hAnsi="Times New Roman" w:cs="Times New Roman"/>
                <w:sz w:val="24"/>
                <w:szCs w:val="24"/>
              </w:rPr>
              <w:t>: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1" w:type="dxa"/>
          </w:tcPr>
          <w:p w:rsidR="003E7FFA" w:rsidRPr="00846BFB" w:rsidRDefault="00A74761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lastRenderedPageBreak/>
              <w:t>III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3E7FFA" w:rsidRPr="00846BFB">
              <w:rPr>
                <w:rFonts w:ascii="Times New Roman" w:eastAsia="Times New Roman" w:hAnsi="Times New Roman" w:cs="Times New Roman"/>
                <w:bCs/>
              </w:rPr>
              <w:t xml:space="preserve">квартал </w:t>
            </w:r>
          </w:p>
          <w:p w:rsidR="003E7FFA" w:rsidRPr="009777B3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F7019A" w:rsidRPr="00846BFB" w:rsidTr="003E7FFA">
        <w:trPr>
          <w:trHeight w:val="582"/>
        </w:trPr>
        <w:tc>
          <w:tcPr>
            <w:tcW w:w="534" w:type="dxa"/>
          </w:tcPr>
          <w:p w:rsidR="00F7019A" w:rsidRPr="003E7FFA" w:rsidRDefault="00F7019A" w:rsidP="00F70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lastRenderedPageBreak/>
              <w:t>6</w:t>
            </w:r>
          </w:p>
        </w:tc>
        <w:tc>
          <w:tcPr>
            <w:tcW w:w="2066" w:type="dxa"/>
          </w:tcPr>
          <w:p w:rsidR="009979CD" w:rsidRDefault="00A74761" w:rsidP="00F7019A">
            <w:pPr>
              <w:pStyle w:val="ConsPlusNormal"/>
              <w:ind w:left="-2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– детский сад, земельный </w:t>
            </w:r>
          </w:p>
          <w:p w:rsidR="00F7019A" w:rsidRPr="00846BFB" w:rsidRDefault="00A74761" w:rsidP="00F7019A">
            <w:pPr>
              <w:pStyle w:val="ConsPlusNormal"/>
              <w:ind w:left="-2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2551" w:type="dxa"/>
          </w:tcPr>
          <w:p w:rsidR="00F7019A" w:rsidRPr="00846BFB" w:rsidRDefault="00F7019A" w:rsidP="00F70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область, р-н Белгородский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</w:t>
            </w:r>
            <w:r w:rsidRPr="00F7019A">
              <w:rPr>
                <w:rFonts w:ascii="Times New Roman" w:hAnsi="Times New Roman" w:cs="Times New Roman"/>
                <w:sz w:val="24"/>
                <w:szCs w:val="24"/>
              </w:rPr>
              <w:t>с. Ерик, ул. Советская, 7</w:t>
            </w:r>
          </w:p>
        </w:tc>
        <w:tc>
          <w:tcPr>
            <w:tcW w:w="2977" w:type="dxa"/>
          </w:tcPr>
          <w:p w:rsidR="00F7019A" w:rsidRPr="00846BFB" w:rsidRDefault="00F7019A" w:rsidP="00F70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площадью 167 кв. м,</w:t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6BFB">
              <w:rPr>
                <w:rFonts w:ascii="Times New Roman" w:hAnsi="Times New Roman" w:cs="Times New Roman"/>
                <w:sz w:val="24"/>
                <w:szCs w:val="24"/>
              </w:rPr>
              <w:t>с кадаст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ровым номером </w:t>
            </w:r>
            <w:r w:rsidRPr="00F7019A">
              <w:rPr>
                <w:rFonts w:ascii="Times New Roman" w:hAnsi="Times New Roman" w:cs="Times New Roman"/>
                <w:sz w:val="24"/>
                <w:szCs w:val="24"/>
              </w:rPr>
              <w:t>31:15:0107002:208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находящимся под ним земельным участком площадью 2 129 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кадастровым номером </w:t>
            </w:r>
            <w:r w:rsidRPr="00F7019A">
              <w:rPr>
                <w:rFonts w:ascii="Times New Roman" w:hAnsi="Times New Roman" w:cs="Times New Roman"/>
                <w:sz w:val="24"/>
                <w:szCs w:val="24"/>
              </w:rPr>
              <w:t>31:15:0107004:69</w:t>
            </w:r>
          </w:p>
        </w:tc>
        <w:tc>
          <w:tcPr>
            <w:tcW w:w="1511" w:type="dxa"/>
          </w:tcPr>
          <w:p w:rsidR="00F7019A" w:rsidRPr="00846BFB" w:rsidRDefault="00F7019A" w:rsidP="00F70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IV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F7019A" w:rsidRDefault="00F7019A" w:rsidP="00F70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F270ED" w:rsidRPr="00846BFB" w:rsidTr="003E7FFA">
        <w:trPr>
          <w:trHeight w:val="582"/>
        </w:trPr>
        <w:tc>
          <w:tcPr>
            <w:tcW w:w="534" w:type="dxa"/>
          </w:tcPr>
          <w:p w:rsidR="00F270ED" w:rsidRPr="00F270ED" w:rsidRDefault="00326E27" w:rsidP="00F270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066" w:type="dxa"/>
          </w:tcPr>
          <w:p w:rsidR="00F270ED" w:rsidRDefault="003F707F" w:rsidP="003F707F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>Здание (жилой 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признан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непригодным </w:t>
            </w:r>
            <w:r w:rsidR="001E19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>для проживания</w:t>
            </w:r>
            <w:r w:rsidR="0057779B">
              <w:rPr>
                <w:rFonts w:ascii="Times New Roman" w:hAnsi="Times New Roman" w:cs="Times New Roman"/>
                <w:sz w:val="24"/>
                <w:szCs w:val="24"/>
              </w:rPr>
              <w:t>, земельный участок (аренда)</w:t>
            </w:r>
          </w:p>
        </w:tc>
        <w:tc>
          <w:tcPr>
            <w:tcW w:w="2551" w:type="dxa"/>
          </w:tcPr>
          <w:p w:rsidR="00F270ED" w:rsidRDefault="003F707F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р-н Белгородский, </w:t>
            </w:r>
            <w:r w:rsidR="00DD0A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с. Долбино, </w:t>
            </w:r>
            <w:r w:rsidR="00DD0A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>ул. Юбилейная, д. 10</w:t>
            </w:r>
          </w:p>
        </w:tc>
        <w:tc>
          <w:tcPr>
            <w:tcW w:w="2977" w:type="dxa"/>
          </w:tcPr>
          <w:p w:rsidR="00F270ED" w:rsidRPr="0036314F" w:rsidRDefault="003F707F" w:rsidP="00EB04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F707F">
              <w:rPr>
                <w:rFonts w:ascii="Times New Roman" w:hAnsi="Times New Roman" w:cs="Times New Roman"/>
              </w:rPr>
              <w:t>Здание (жилой дом)</w:t>
            </w:r>
            <w:r>
              <w:rPr>
                <w:rFonts w:ascii="Times New Roman" w:hAnsi="Times New Roman" w:cs="Times New Roman"/>
              </w:rPr>
              <w:t>,</w:t>
            </w:r>
            <w:r w:rsidRPr="003F707F">
              <w:rPr>
                <w:rFonts w:ascii="Times New Roman" w:hAnsi="Times New Roman" w:cs="Times New Roman"/>
              </w:rPr>
              <w:t xml:space="preserve"> признан</w:t>
            </w:r>
            <w:r>
              <w:rPr>
                <w:rFonts w:ascii="Times New Roman" w:hAnsi="Times New Roman" w:cs="Times New Roman"/>
              </w:rPr>
              <w:t>ный</w:t>
            </w:r>
            <w:r w:rsidRPr="003F707F">
              <w:rPr>
                <w:rFonts w:ascii="Times New Roman" w:hAnsi="Times New Roman" w:cs="Times New Roman"/>
              </w:rPr>
              <w:t xml:space="preserve"> непригодным для проживания</w:t>
            </w:r>
            <w:r>
              <w:rPr>
                <w:rFonts w:ascii="Times New Roman" w:hAnsi="Times New Roman" w:cs="Times New Roman"/>
              </w:rPr>
              <w:t xml:space="preserve">, площадью 32 кв. м </w:t>
            </w:r>
            <w:r>
              <w:rPr>
                <w:rFonts w:ascii="Times New Roman" w:hAnsi="Times New Roman" w:cs="Times New Roman"/>
              </w:rPr>
              <w:br/>
              <w:t xml:space="preserve">с кадастровым номером </w:t>
            </w:r>
            <w:r w:rsidRPr="003F707F">
              <w:rPr>
                <w:rFonts w:ascii="Times New Roman" w:hAnsi="Times New Roman" w:cs="Times New Roman"/>
              </w:rPr>
              <w:t>31:15:1406004:134</w:t>
            </w:r>
            <w:r w:rsidR="0057779B">
              <w:rPr>
                <w:rFonts w:ascii="Times New Roman" w:hAnsi="Times New Roman" w:cs="Times New Roman"/>
              </w:rPr>
              <w:t xml:space="preserve">, </w:t>
            </w:r>
            <w:r w:rsidR="00EB0409">
              <w:rPr>
                <w:rFonts w:ascii="Times New Roman" w:hAnsi="Times New Roman" w:cs="Times New Roman"/>
              </w:rPr>
              <w:t xml:space="preserve">право </w:t>
            </w:r>
            <w:r w:rsidR="0057779B">
              <w:rPr>
                <w:rFonts w:ascii="Times New Roman" w:hAnsi="Times New Roman" w:cs="Times New Roman"/>
              </w:rPr>
              <w:t>аренд</w:t>
            </w:r>
            <w:r w:rsidR="00EB0409">
              <w:rPr>
                <w:rFonts w:ascii="Times New Roman" w:hAnsi="Times New Roman" w:cs="Times New Roman"/>
              </w:rPr>
              <w:t>ы</w:t>
            </w:r>
            <w:r w:rsidR="0057779B">
              <w:rPr>
                <w:rFonts w:ascii="Times New Roman" w:hAnsi="Times New Roman" w:cs="Times New Roman"/>
              </w:rPr>
              <w:t xml:space="preserve"> земельного участка под ним площадью 2200 кв. м </w:t>
            </w:r>
            <w:r w:rsidR="0057779B">
              <w:rPr>
                <w:rFonts w:ascii="Times New Roman" w:hAnsi="Times New Roman" w:cs="Times New Roman"/>
              </w:rPr>
              <w:br/>
              <w:t>с кадастровым номером 31:15:1406004:155</w:t>
            </w:r>
          </w:p>
        </w:tc>
        <w:tc>
          <w:tcPr>
            <w:tcW w:w="1511" w:type="dxa"/>
          </w:tcPr>
          <w:p w:rsidR="00F270ED" w:rsidRPr="00846BFB" w:rsidRDefault="00A74761" w:rsidP="00F270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IV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F270ED" w:rsidRPr="00846BFB">
              <w:rPr>
                <w:rFonts w:ascii="Times New Roman" w:eastAsia="Times New Roman" w:hAnsi="Times New Roman" w:cs="Times New Roman"/>
                <w:bCs/>
              </w:rPr>
              <w:t xml:space="preserve">квартал </w:t>
            </w:r>
          </w:p>
          <w:p w:rsidR="00F270ED" w:rsidRPr="00F7019A" w:rsidRDefault="00F270ED" w:rsidP="00F270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 w:rsidRPr="00F7019A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F270ED" w:rsidRPr="00846BFB" w:rsidTr="003E7FFA">
        <w:trPr>
          <w:trHeight w:val="582"/>
        </w:trPr>
        <w:tc>
          <w:tcPr>
            <w:tcW w:w="534" w:type="dxa"/>
          </w:tcPr>
          <w:p w:rsidR="00F270ED" w:rsidRPr="00F270ED" w:rsidRDefault="00326E27" w:rsidP="00F270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066" w:type="dxa"/>
          </w:tcPr>
          <w:p w:rsidR="00F270ED" w:rsidRDefault="0020398D" w:rsidP="0020398D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  <w:r w:rsidR="00CF0D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0DDA"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признан</w:t>
            </w:r>
            <w:r w:rsidR="00CF0D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F0DDA"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непригодным </w:t>
            </w:r>
            <w:r w:rsidR="001E19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F0DDA" w:rsidRPr="003F707F">
              <w:rPr>
                <w:rFonts w:ascii="Times New Roman" w:hAnsi="Times New Roman" w:cs="Times New Roman"/>
                <w:sz w:val="24"/>
                <w:szCs w:val="24"/>
              </w:rPr>
              <w:t>для проживания</w:t>
            </w:r>
          </w:p>
        </w:tc>
        <w:tc>
          <w:tcPr>
            <w:tcW w:w="2551" w:type="dxa"/>
          </w:tcPr>
          <w:p w:rsidR="00F270ED" w:rsidRDefault="0020398D" w:rsidP="00904F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р-н. Белгородский,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с. Веселая Лопань,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ул. Новоселовка,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>д. 21, пом. 2</w:t>
            </w:r>
          </w:p>
        </w:tc>
        <w:tc>
          <w:tcPr>
            <w:tcW w:w="2977" w:type="dxa"/>
          </w:tcPr>
          <w:p w:rsidR="00F270ED" w:rsidRPr="0036314F" w:rsidRDefault="0020398D" w:rsidP="001E19F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помещение,</w:t>
            </w:r>
            <w:r w:rsidRPr="003F707F">
              <w:rPr>
                <w:rFonts w:ascii="Times New Roman" w:hAnsi="Times New Roman" w:cs="Times New Roman"/>
              </w:rPr>
              <w:t xml:space="preserve"> признан</w:t>
            </w:r>
            <w:r>
              <w:rPr>
                <w:rFonts w:ascii="Times New Roman" w:hAnsi="Times New Roman" w:cs="Times New Roman"/>
              </w:rPr>
              <w:t>ное</w:t>
            </w:r>
            <w:r w:rsidRPr="003F707F">
              <w:rPr>
                <w:rFonts w:ascii="Times New Roman" w:hAnsi="Times New Roman" w:cs="Times New Roman"/>
              </w:rPr>
              <w:t xml:space="preserve"> непригодным для проживания</w:t>
            </w:r>
            <w:r>
              <w:rPr>
                <w:rFonts w:ascii="Times New Roman" w:hAnsi="Times New Roman" w:cs="Times New Roman"/>
              </w:rPr>
              <w:t xml:space="preserve">, площадью 44,1 кв. м </w:t>
            </w:r>
            <w:r w:rsidR="001E19F8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с кадастровым номером </w:t>
            </w:r>
            <w:r w:rsidRPr="0020398D">
              <w:rPr>
                <w:rFonts w:ascii="Times New Roman" w:hAnsi="Times New Roman" w:cs="Times New Roman"/>
              </w:rPr>
              <w:t>31:15:1404004:874</w:t>
            </w:r>
          </w:p>
        </w:tc>
        <w:tc>
          <w:tcPr>
            <w:tcW w:w="1511" w:type="dxa"/>
          </w:tcPr>
          <w:p w:rsidR="00F270ED" w:rsidRPr="00846BFB" w:rsidRDefault="00A74761" w:rsidP="00F270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IV</w:t>
            </w:r>
            <w:r w:rsidR="00F270ED"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F270ED" w:rsidRPr="00F7019A" w:rsidRDefault="00F270ED" w:rsidP="00F270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 w:rsidRPr="00F7019A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3E7FFA" w:rsidRPr="00846BFB" w:rsidTr="003E7FFA">
        <w:trPr>
          <w:trHeight w:val="582"/>
        </w:trPr>
        <w:tc>
          <w:tcPr>
            <w:tcW w:w="534" w:type="dxa"/>
          </w:tcPr>
          <w:p w:rsidR="003E7FFA" w:rsidRDefault="00017145" w:rsidP="009979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2066" w:type="dxa"/>
          </w:tcPr>
          <w:p w:rsidR="003E7FFA" w:rsidRDefault="0020398D" w:rsidP="0020398D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>Здание (жилой 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признан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непригодным </w:t>
            </w:r>
            <w:r w:rsidR="001E19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>для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земельный участок</w:t>
            </w:r>
          </w:p>
        </w:tc>
        <w:tc>
          <w:tcPr>
            <w:tcW w:w="2551" w:type="dxa"/>
          </w:tcPr>
          <w:p w:rsidR="003E7FFA" w:rsidRDefault="0020398D" w:rsidP="001E1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Россия, Белгородская обл., Белгородский район, с. Киселево,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 w:rsidR="001E19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E1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2977" w:type="dxa"/>
          </w:tcPr>
          <w:p w:rsidR="003E7FFA" w:rsidRPr="0036314F" w:rsidRDefault="0020398D" w:rsidP="009979C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F707F">
              <w:rPr>
                <w:rFonts w:ascii="Times New Roman" w:hAnsi="Times New Roman" w:cs="Times New Roman"/>
              </w:rPr>
              <w:t>Здание (жилой дом)</w:t>
            </w:r>
            <w:r>
              <w:rPr>
                <w:rFonts w:ascii="Times New Roman" w:hAnsi="Times New Roman" w:cs="Times New Roman"/>
              </w:rPr>
              <w:t>,</w:t>
            </w:r>
            <w:r w:rsidRPr="003F707F">
              <w:rPr>
                <w:rFonts w:ascii="Times New Roman" w:hAnsi="Times New Roman" w:cs="Times New Roman"/>
              </w:rPr>
              <w:t xml:space="preserve"> признан</w:t>
            </w:r>
            <w:r>
              <w:rPr>
                <w:rFonts w:ascii="Times New Roman" w:hAnsi="Times New Roman" w:cs="Times New Roman"/>
              </w:rPr>
              <w:t>ный</w:t>
            </w:r>
            <w:r w:rsidRPr="003F707F">
              <w:rPr>
                <w:rFonts w:ascii="Times New Roman" w:hAnsi="Times New Roman" w:cs="Times New Roman"/>
              </w:rPr>
              <w:t xml:space="preserve"> непригодным для проживания</w:t>
            </w:r>
            <w:r>
              <w:rPr>
                <w:rFonts w:ascii="Times New Roman" w:hAnsi="Times New Roman" w:cs="Times New Roman"/>
              </w:rPr>
              <w:t>, площадью 37,6 кв. м,</w:t>
            </w:r>
            <w:r w:rsidRPr="00846B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846BFB">
              <w:rPr>
                <w:rFonts w:ascii="Times New Roman" w:hAnsi="Times New Roman" w:cs="Times New Roman"/>
              </w:rPr>
              <w:t>с кадаст</w:t>
            </w:r>
            <w:r>
              <w:rPr>
                <w:rFonts w:ascii="Times New Roman" w:hAnsi="Times New Roman" w:cs="Times New Roman"/>
              </w:rPr>
              <w:t xml:space="preserve">ровым номером </w:t>
            </w:r>
            <w:r w:rsidRPr="0020398D">
              <w:rPr>
                <w:rFonts w:ascii="Times New Roman" w:hAnsi="Times New Roman" w:cs="Times New Roman"/>
              </w:rPr>
              <w:t>31:15:0101001:3997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>с находящимся под ним земельным участком площадью 3100 кв. м</w:t>
            </w:r>
            <w:r>
              <w:rPr>
                <w:rFonts w:ascii="Times New Roman" w:hAnsi="Times New Roman" w:cs="Times New Roman"/>
              </w:rPr>
              <w:br/>
              <w:t xml:space="preserve">с кадастровым номером </w:t>
            </w:r>
            <w:r w:rsidRPr="0020398D">
              <w:rPr>
                <w:rFonts w:ascii="Times New Roman" w:hAnsi="Times New Roman" w:cs="Times New Roman"/>
              </w:rPr>
              <w:t>31:15:</w:t>
            </w:r>
            <w:r w:rsidR="009979CD">
              <w:rPr>
                <w:rFonts w:ascii="Times New Roman" w:hAnsi="Times New Roman" w:cs="Times New Roman"/>
              </w:rPr>
              <w:t>0202001:35</w:t>
            </w:r>
          </w:p>
        </w:tc>
        <w:tc>
          <w:tcPr>
            <w:tcW w:w="1511" w:type="dxa"/>
          </w:tcPr>
          <w:p w:rsidR="00F270ED" w:rsidRPr="00846BFB" w:rsidRDefault="00A74761" w:rsidP="00F270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IV</w:t>
            </w:r>
            <w:r w:rsidR="00F270ED"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3E7FFA" w:rsidRPr="0020398D" w:rsidRDefault="00F270ED" w:rsidP="00F270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 w:rsidRPr="0020398D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6C5D06" w:rsidRPr="00846BFB" w:rsidTr="003E7FFA">
        <w:trPr>
          <w:trHeight w:val="582"/>
        </w:trPr>
        <w:tc>
          <w:tcPr>
            <w:tcW w:w="534" w:type="dxa"/>
          </w:tcPr>
          <w:p w:rsidR="006C5D06" w:rsidRDefault="006C5D06" w:rsidP="000171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017145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2066" w:type="dxa"/>
          </w:tcPr>
          <w:p w:rsidR="006C5D06" w:rsidRDefault="006C5D06" w:rsidP="006C5D06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  <w:r w:rsidR="007460C1">
              <w:rPr>
                <w:rFonts w:ascii="Times New Roman" w:hAnsi="Times New Roman" w:cs="Times New Roman"/>
                <w:sz w:val="24"/>
                <w:szCs w:val="24"/>
              </w:rPr>
              <w:t xml:space="preserve"> –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признан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непригодным </w:t>
            </w:r>
            <w:r w:rsidR="001E19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>для проживания</w:t>
            </w:r>
          </w:p>
        </w:tc>
        <w:tc>
          <w:tcPr>
            <w:tcW w:w="2551" w:type="dxa"/>
          </w:tcPr>
          <w:p w:rsidR="006C5D06" w:rsidRDefault="006C5D06" w:rsidP="006C5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06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р-н Белгородский,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5D06">
              <w:rPr>
                <w:rFonts w:ascii="Times New Roman" w:hAnsi="Times New Roman" w:cs="Times New Roman"/>
                <w:sz w:val="24"/>
                <w:szCs w:val="24"/>
              </w:rPr>
              <w:t xml:space="preserve">с. Никольское, </w:t>
            </w:r>
            <w:r w:rsidR="001E19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5D06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д. 101,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5D06">
              <w:rPr>
                <w:rFonts w:ascii="Times New Roman" w:hAnsi="Times New Roman" w:cs="Times New Roman"/>
                <w:sz w:val="24"/>
                <w:szCs w:val="24"/>
              </w:rPr>
              <w:t>кв. 2</w:t>
            </w:r>
          </w:p>
        </w:tc>
        <w:tc>
          <w:tcPr>
            <w:tcW w:w="2977" w:type="dxa"/>
          </w:tcPr>
          <w:p w:rsidR="006C5D06" w:rsidRPr="0036314F" w:rsidRDefault="006C5D06" w:rsidP="001E19F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помещение</w:t>
            </w:r>
            <w:r w:rsidR="007460C1">
              <w:rPr>
                <w:rFonts w:ascii="Times New Roman" w:hAnsi="Times New Roman" w:cs="Times New Roman"/>
              </w:rPr>
              <w:t xml:space="preserve"> – 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3F707F">
              <w:rPr>
                <w:rFonts w:ascii="Times New Roman" w:hAnsi="Times New Roman" w:cs="Times New Roman"/>
              </w:rPr>
              <w:t xml:space="preserve"> признан</w:t>
            </w:r>
            <w:r>
              <w:rPr>
                <w:rFonts w:ascii="Times New Roman" w:hAnsi="Times New Roman" w:cs="Times New Roman"/>
              </w:rPr>
              <w:t>ное</w:t>
            </w:r>
            <w:r w:rsidRPr="003F707F">
              <w:rPr>
                <w:rFonts w:ascii="Times New Roman" w:hAnsi="Times New Roman" w:cs="Times New Roman"/>
              </w:rPr>
              <w:t xml:space="preserve"> непригодным для проживания</w:t>
            </w:r>
            <w:r>
              <w:rPr>
                <w:rFonts w:ascii="Times New Roman" w:hAnsi="Times New Roman" w:cs="Times New Roman"/>
              </w:rPr>
              <w:t xml:space="preserve">, площадью 52,9 кв. м </w:t>
            </w:r>
            <w:r>
              <w:rPr>
                <w:rFonts w:ascii="Times New Roman" w:hAnsi="Times New Roman" w:cs="Times New Roman"/>
              </w:rPr>
              <w:br/>
              <w:t xml:space="preserve">с кадастровым номером </w:t>
            </w:r>
            <w:r w:rsidRPr="006C5D06">
              <w:rPr>
                <w:rFonts w:ascii="Times New Roman" w:hAnsi="Times New Roman" w:cs="Times New Roman"/>
              </w:rPr>
              <w:t>31:15:2003004:2549</w:t>
            </w:r>
          </w:p>
        </w:tc>
        <w:tc>
          <w:tcPr>
            <w:tcW w:w="1511" w:type="dxa"/>
          </w:tcPr>
          <w:p w:rsidR="006C5D06" w:rsidRPr="00846BFB" w:rsidRDefault="00A74761" w:rsidP="006C5D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IV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6C5D06" w:rsidRPr="00846BFB">
              <w:rPr>
                <w:rFonts w:ascii="Times New Roman" w:eastAsia="Times New Roman" w:hAnsi="Times New Roman" w:cs="Times New Roman"/>
                <w:bCs/>
              </w:rPr>
              <w:t xml:space="preserve">квартал </w:t>
            </w:r>
          </w:p>
          <w:p w:rsidR="006C5D06" w:rsidRPr="00F7019A" w:rsidRDefault="006C5D06" w:rsidP="006C5D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 w:rsidRPr="00F7019A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017145" w:rsidRPr="00846BFB" w:rsidTr="003E7FFA">
        <w:trPr>
          <w:trHeight w:val="582"/>
        </w:trPr>
        <w:tc>
          <w:tcPr>
            <w:tcW w:w="534" w:type="dxa"/>
          </w:tcPr>
          <w:p w:rsidR="00017145" w:rsidRDefault="00017145" w:rsidP="000171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2066" w:type="dxa"/>
          </w:tcPr>
          <w:p w:rsidR="00017145" w:rsidRDefault="00017145" w:rsidP="00017145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– баня, земельный участок</w:t>
            </w:r>
          </w:p>
        </w:tc>
        <w:tc>
          <w:tcPr>
            <w:tcW w:w="2551" w:type="dxa"/>
          </w:tcPr>
          <w:p w:rsidR="00017145" w:rsidRPr="006C5D06" w:rsidRDefault="00017145" w:rsidP="00017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м. р-н Белгородский,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с.п. Майское,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п. Майский,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 Кирова, д. 14 б.</w:t>
            </w:r>
          </w:p>
        </w:tc>
        <w:tc>
          <w:tcPr>
            <w:tcW w:w="2977" w:type="dxa"/>
          </w:tcPr>
          <w:p w:rsidR="00017145" w:rsidRDefault="00017145" w:rsidP="0001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здание площадью 148,5 кв. м,</w:t>
            </w:r>
            <w:r w:rsidRPr="00846B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846BFB">
              <w:rPr>
                <w:rFonts w:ascii="Times New Roman" w:hAnsi="Times New Roman" w:cs="Times New Roman"/>
              </w:rPr>
              <w:t>с кадаст</w:t>
            </w:r>
            <w:r>
              <w:rPr>
                <w:rFonts w:ascii="Times New Roman" w:hAnsi="Times New Roman" w:cs="Times New Roman"/>
              </w:rPr>
              <w:t xml:space="preserve">ровым номером </w:t>
            </w:r>
            <w:r w:rsidRPr="00F7019A">
              <w:rPr>
                <w:rFonts w:ascii="Times New Roman" w:hAnsi="Times New Roman" w:cs="Times New Roman"/>
              </w:rPr>
              <w:t>31:15:</w:t>
            </w:r>
            <w:r>
              <w:rPr>
                <w:rFonts w:ascii="Times New Roman" w:hAnsi="Times New Roman" w:cs="Times New Roman"/>
              </w:rPr>
              <w:t xml:space="preserve">1302002:757,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 находящимся под ним земельным участком площадью 550 кв. м</w:t>
            </w:r>
            <w:r>
              <w:rPr>
                <w:rFonts w:ascii="Times New Roman" w:hAnsi="Times New Roman" w:cs="Times New Roman"/>
              </w:rPr>
              <w:br/>
              <w:t xml:space="preserve">с кадастровым номером </w:t>
            </w:r>
            <w:r w:rsidRPr="00F7019A">
              <w:rPr>
                <w:rFonts w:ascii="Times New Roman" w:hAnsi="Times New Roman" w:cs="Times New Roman"/>
              </w:rPr>
              <w:t>31:15:</w:t>
            </w:r>
            <w:r>
              <w:rPr>
                <w:rFonts w:ascii="Times New Roman" w:hAnsi="Times New Roman" w:cs="Times New Roman"/>
              </w:rPr>
              <w:t>1305007:877</w:t>
            </w:r>
          </w:p>
        </w:tc>
        <w:tc>
          <w:tcPr>
            <w:tcW w:w="1511" w:type="dxa"/>
          </w:tcPr>
          <w:p w:rsidR="00017145" w:rsidRPr="00846BFB" w:rsidRDefault="00017145" w:rsidP="000171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lastRenderedPageBreak/>
              <w:t>IV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</w:t>
            </w:r>
          </w:p>
          <w:p w:rsidR="00017145" w:rsidRPr="00017145" w:rsidRDefault="00017145" w:rsidP="0001714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202</w:t>
            </w:r>
            <w:r w:rsidRPr="00F7019A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3E7FFA" w:rsidRPr="00846BFB" w:rsidTr="00904F06">
        <w:trPr>
          <w:trHeight w:val="219"/>
        </w:trPr>
        <w:tc>
          <w:tcPr>
            <w:tcW w:w="9639" w:type="dxa"/>
            <w:gridSpan w:val="5"/>
            <w:vAlign w:val="center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846BFB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326E27" w:rsidRPr="00846BFB" w:rsidTr="00904F06">
        <w:trPr>
          <w:trHeight w:val="957"/>
        </w:trPr>
        <w:tc>
          <w:tcPr>
            <w:tcW w:w="534" w:type="dxa"/>
          </w:tcPr>
          <w:p w:rsidR="00326E27" w:rsidRPr="00F270ED" w:rsidRDefault="00326E27" w:rsidP="00326E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066" w:type="dxa"/>
          </w:tcPr>
          <w:p w:rsidR="00326E27" w:rsidRDefault="00326E27" w:rsidP="00326E27">
            <w:pPr>
              <w:pStyle w:val="ConsPlusNormal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>Здание (жилой дом)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признан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3F707F">
              <w:rPr>
                <w:rFonts w:ascii="Times New Roman" w:hAnsi="Times New Roman" w:cs="Times New Roman"/>
                <w:sz w:val="24"/>
                <w:szCs w:val="24"/>
              </w:rPr>
              <w:t xml:space="preserve"> непригодным для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земельный участок</w:t>
            </w:r>
          </w:p>
        </w:tc>
        <w:tc>
          <w:tcPr>
            <w:tcW w:w="2551" w:type="dxa"/>
          </w:tcPr>
          <w:p w:rsidR="00326E27" w:rsidRDefault="00326E27" w:rsidP="001B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р-н Белгородский,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 xml:space="preserve">с. Киселево,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398D">
              <w:rPr>
                <w:rFonts w:ascii="Times New Roman" w:hAnsi="Times New Roman" w:cs="Times New Roman"/>
                <w:sz w:val="24"/>
                <w:szCs w:val="24"/>
              </w:rPr>
              <w:t>ул. Центральная, д. 75</w:t>
            </w:r>
          </w:p>
        </w:tc>
        <w:tc>
          <w:tcPr>
            <w:tcW w:w="2977" w:type="dxa"/>
          </w:tcPr>
          <w:p w:rsidR="00326E27" w:rsidRPr="0036314F" w:rsidRDefault="00326E27" w:rsidP="00326E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F707F">
              <w:rPr>
                <w:rFonts w:ascii="Times New Roman" w:hAnsi="Times New Roman" w:cs="Times New Roman"/>
              </w:rPr>
              <w:t>Здание (жилой дом)</w:t>
            </w:r>
            <w:r>
              <w:rPr>
                <w:rFonts w:ascii="Times New Roman" w:hAnsi="Times New Roman" w:cs="Times New Roman"/>
              </w:rPr>
              <w:t>,</w:t>
            </w:r>
            <w:r w:rsidRPr="003F707F">
              <w:rPr>
                <w:rFonts w:ascii="Times New Roman" w:hAnsi="Times New Roman" w:cs="Times New Roman"/>
              </w:rPr>
              <w:t xml:space="preserve"> признан</w:t>
            </w:r>
            <w:r>
              <w:rPr>
                <w:rFonts w:ascii="Times New Roman" w:hAnsi="Times New Roman" w:cs="Times New Roman"/>
              </w:rPr>
              <w:t>ный</w:t>
            </w:r>
            <w:r w:rsidRPr="003F707F">
              <w:rPr>
                <w:rFonts w:ascii="Times New Roman" w:hAnsi="Times New Roman" w:cs="Times New Roman"/>
              </w:rPr>
              <w:t xml:space="preserve"> непригодным для проживания</w:t>
            </w:r>
            <w:r>
              <w:rPr>
                <w:rFonts w:ascii="Times New Roman" w:hAnsi="Times New Roman" w:cs="Times New Roman"/>
              </w:rPr>
              <w:t>, площадью 34,2 кв. м,</w:t>
            </w:r>
            <w:r w:rsidRPr="00846B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846BFB">
              <w:rPr>
                <w:rFonts w:ascii="Times New Roman" w:hAnsi="Times New Roman" w:cs="Times New Roman"/>
              </w:rPr>
              <w:t>с кадаст</w:t>
            </w:r>
            <w:r>
              <w:rPr>
                <w:rFonts w:ascii="Times New Roman" w:hAnsi="Times New Roman" w:cs="Times New Roman"/>
              </w:rPr>
              <w:t xml:space="preserve">ровым номером </w:t>
            </w:r>
            <w:r w:rsidRPr="0020398D">
              <w:rPr>
                <w:rFonts w:ascii="Times New Roman" w:hAnsi="Times New Roman" w:cs="Times New Roman"/>
              </w:rPr>
              <w:t>31:15:0202001:201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>с находящимся под ним земельным участком площадью 3800 кв. м</w:t>
            </w:r>
            <w:r>
              <w:rPr>
                <w:rFonts w:ascii="Times New Roman" w:hAnsi="Times New Roman" w:cs="Times New Roman"/>
              </w:rPr>
              <w:br/>
              <w:t xml:space="preserve">с кадастровым номером </w:t>
            </w:r>
            <w:r w:rsidRPr="0020398D">
              <w:rPr>
                <w:rFonts w:ascii="Times New Roman" w:hAnsi="Times New Roman" w:cs="Times New Roman"/>
              </w:rPr>
              <w:t>31:15:0202001:92</w:t>
            </w:r>
          </w:p>
        </w:tc>
        <w:tc>
          <w:tcPr>
            <w:tcW w:w="1511" w:type="dxa"/>
          </w:tcPr>
          <w:p w:rsidR="00326E27" w:rsidRDefault="00326E27" w:rsidP="00326E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846BFB">
              <w:rPr>
                <w:rFonts w:ascii="Times New Roman" w:eastAsia="Times New Roman" w:hAnsi="Times New Roman" w:cs="Times New Roman"/>
                <w:bCs/>
                <w:lang w:val="en-US"/>
              </w:rPr>
              <w:t>III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  <w:tr w:rsidR="003E7FFA" w:rsidRPr="00846BFB" w:rsidTr="00904F06">
        <w:trPr>
          <w:trHeight w:val="274"/>
        </w:trPr>
        <w:tc>
          <w:tcPr>
            <w:tcW w:w="9639" w:type="dxa"/>
            <w:gridSpan w:val="5"/>
            <w:vAlign w:val="center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846BFB">
              <w:rPr>
                <w:rFonts w:ascii="Times New Roman" w:eastAsia="Times New Roman" w:hAnsi="Times New Roman" w:cs="Times New Roman"/>
                <w:b/>
                <w:bCs/>
              </w:rPr>
              <w:t>год</w:t>
            </w:r>
          </w:p>
        </w:tc>
      </w:tr>
      <w:tr w:rsidR="003E7FFA" w:rsidRPr="00846BFB" w:rsidTr="00904F06">
        <w:trPr>
          <w:trHeight w:val="1257"/>
        </w:trPr>
        <w:tc>
          <w:tcPr>
            <w:tcW w:w="534" w:type="dxa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066" w:type="dxa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>Нежилое помещение</w:t>
            </w:r>
          </w:p>
        </w:tc>
        <w:tc>
          <w:tcPr>
            <w:tcW w:w="2551" w:type="dxa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Белгородская обл., </w:t>
            </w:r>
            <w:r>
              <w:rPr>
                <w:rFonts w:ascii="Times New Roman" w:hAnsi="Times New Roman" w:cs="Times New Roman"/>
              </w:rPr>
              <w:br/>
              <w:t xml:space="preserve">р-н </w:t>
            </w:r>
            <w:r>
              <w:rPr>
                <w:rFonts w:ascii="Times New Roman" w:eastAsia="Times New Roman" w:hAnsi="Times New Roman" w:cs="Times New Roman"/>
                <w:bCs/>
              </w:rPr>
              <w:t>Белгородский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br/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с. Петровка, 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br/>
              <w:t xml:space="preserve">ул. Трудовая,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д. 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2977" w:type="dxa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ind w:left="-9" w:right="-6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Нежилое помещение площадью 12,6 кв. м 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br/>
              <w:t>с кадастровым номером 31:15:2406001:358</w:t>
            </w:r>
          </w:p>
        </w:tc>
        <w:tc>
          <w:tcPr>
            <w:tcW w:w="1511" w:type="dxa"/>
          </w:tcPr>
          <w:p w:rsidR="003E7FFA" w:rsidRPr="00846BFB" w:rsidRDefault="003E7FFA" w:rsidP="00904F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46BFB">
              <w:rPr>
                <w:rFonts w:ascii="Times New Roman" w:eastAsia="Times New Roman" w:hAnsi="Times New Roman" w:cs="Times New Roman"/>
                <w:bCs/>
                <w:lang w:val="en-US"/>
              </w:rPr>
              <w:t>III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846BFB">
              <w:rPr>
                <w:rFonts w:ascii="Times New Roman" w:eastAsia="Times New Roman" w:hAnsi="Times New Roman" w:cs="Times New Roman"/>
                <w:bCs/>
              </w:rPr>
              <w:t xml:space="preserve"> года</w:t>
            </w:r>
          </w:p>
        </w:tc>
      </w:tr>
    </w:tbl>
    <w:p w:rsidR="003E7FFA" w:rsidRPr="00F32581" w:rsidRDefault="003E7FFA" w:rsidP="00066DA0">
      <w:pPr>
        <w:pStyle w:val="a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DA0" w:rsidRPr="0044226C" w:rsidRDefault="00066DA0" w:rsidP="00066DA0">
      <w:pPr>
        <w:pStyle w:val="6"/>
        <w:shd w:val="clear" w:color="auto" w:fill="auto"/>
        <w:spacing w:line="150" w:lineRule="exact"/>
        <w:jc w:val="center"/>
        <w:rPr>
          <w:rFonts w:ascii="Times New Roman" w:hAnsi="Times New Roman" w:cs="Times New Roman"/>
          <w:sz w:val="20"/>
          <w:szCs w:val="20"/>
        </w:rPr>
      </w:pPr>
    </w:p>
    <w:sectPr w:rsidR="00066DA0" w:rsidRPr="0044226C" w:rsidSect="005F691B">
      <w:headerReference w:type="default" r:id="rId8"/>
      <w:type w:val="continuous"/>
      <w:pgSz w:w="11909" w:h="16838"/>
      <w:pgMar w:top="1134" w:right="567" w:bottom="851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774" w:rsidRDefault="007C1774">
      <w:r>
        <w:separator/>
      </w:r>
    </w:p>
  </w:endnote>
  <w:endnote w:type="continuationSeparator" w:id="0">
    <w:p w:rsidR="007C1774" w:rsidRDefault="007C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774" w:rsidRDefault="007C1774"/>
  </w:footnote>
  <w:footnote w:type="continuationSeparator" w:id="0">
    <w:p w:rsidR="007C1774" w:rsidRDefault="007C17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19" w:rsidRDefault="00D67B19">
    <w:pPr>
      <w:pStyle w:val="a5"/>
      <w:jc w:val="center"/>
    </w:pPr>
  </w:p>
  <w:p w:rsidR="00D67B19" w:rsidRDefault="00D67B19">
    <w:pPr>
      <w:pStyle w:val="a5"/>
      <w:jc w:val="center"/>
    </w:pPr>
  </w:p>
  <w:p w:rsidR="00D67B19" w:rsidRPr="00EB0409" w:rsidRDefault="007C1774">
    <w:pPr>
      <w:pStyle w:val="a5"/>
      <w:jc w:val="center"/>
      <w:rPr>
        <w:rFonts w:ascii="Times New Roman" w:hAnsi="Times New Roman" w:cs="Times New Roman"/>
        <w:sz w:val="28"/>
        <w:szCs w:val="28"/>
      </w:rPr>
    </w:pPr>
    <w:sdt>
      <w:sdtPr>
        <w:id w:val="17180071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D67B19" w:rsidRPr="00EB04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7B19" w:rsidRPr="00EB04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D67B19" w:rsidRPr="00EB04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51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D67B19" w:rsidRPr="00EB0409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8734D"/>
    <w:multiLevelType w:val="hybridMultilevel"/>
    <w:tmpl w:val="510226B8"/>
    <w:lvl w:ilvl="0" w:tplc="B6623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DE7DF9"/>
    <w:multiLevelType w:val="multilevel"/>
    <w:tmpl w:val="D9C4B4B8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474D217D"/>
    <w:multiLevelType w:val="multilevel"/>
    <w:tmpl w:val="830E26A6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2412" w:firstLine="0"/>
      </w:pPr>
      <w:rPr>
        <w:rFonts w:hint="default"/>
      </w:rPr>
    </w:lvl>
    <w:lvl w:ilvl="2">
      <w:numFmt w:val="decimal"/>
      <w:lvlText w:val="%3"/>
      <w:lvlJc w:val="left"/>
      <w:pPr>
        <w:ind w:left="2412" w:firstLine="0"/>
      </w:pPr>
      <w:rPr>
        <w:rFonts w:hint="default"/>
      </w:rPr>
    </w:lvl>
    <w:lvl w:ilvl="3">
      <w:numFmt w:val="decimal"/>
      <w:lvlText w:val=""/>
      <w:lvlJc w:val="left"/>
      <w:pPr>
        <w:ind w:left="2412" w:firstLine="0"/>
      </w:pPr>
      <w:rPr>
        <w:rFonts w:hint="default"/>
      </w:rPr>
    </w:lvl>
    <w:lvl w:ilvl="4">
      <w:numFmt w:val="decimal"/>
      <w:lvlText w:val="%5"/>
      <w:lvlJc w:val="left"/>
      <w:pPr>
        <w:ind w:left="2412" w:firstLine="0"/>
      </w:pPr>
      <w:rPr>
        <w:rFonts w:hint="default"/>
      </w:rPr>
    </w:lvl>
    <w:lvl w:ilvl="5">
      <w:numFmt w:val="decimal"/>
      <w:lvlText w:val=""/>
      <w:lvlJc w:val="left"/>
      <w:pPr>
        <w:ind w:left="2412" w:firstLine="0"/>
      </w:pPr>
      <w:rPr>
        <w:rFonts w:hint="default"/>
      </w:rPr>
    </w:lvl>
    <w:lvl w:ilvl="6">
      <w:numFmt w:val="decimal"/>
      <w:lvlText w:val=""/>
      <w:lvlJc w:val="left"/>
      <w:pPr>
        <w:ind w:left="2412" w:firstLine="0"/>
      </w:pPr>
      <w:rPr>
        <w:rFonts w:hint="default"/>
      </w:rPr>
    </w:lvl>
    <w:lvl w:ilvl="7">
      <w:numFmt w:val="decimal"/>
      <w:lvlText w:val=""/>
      <w:lvlJc w:val="left"/>
      <w:pPr>
        <w:ind w:left="2412" w:firstLine="0"/>
      </w:pPr>
      <w:rPr>
        <w:rFonts w:hint="default"/>
      </w:rPr>
    </w:lvl>
    <w:lvl w:ilvl="8">
      <w:numFmt w:val="decimal"/>
      <w:lvlText w:val=""/>
      <w:lvlJc w:val="left"/>
      <w:pPr>
        <w:ind w:left="2412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A7464"/>
    <w:rsid w:val="00017145"/>
    <w:rsid w:val="0002155B"/>
    <w:rsid w:val="00044DE8"/>
    <w:rsid w:val="00054ED4"/>
    <w:rsid w:val="00055768"/>
    <w:rsid w:val="00066DA0"/>
    <w:rsid w:val="00070203"/>
    <w:rsid w:val="000A2420"/>
    <w:rsid w:val="000C3A45"/>
    <w:rsid w:val="000E1744"/>
    <w:rsid w:val="00100312"/>
    <w:rsid w:val="00111FD9"/>
    <w:rsid w:val="0013580E"/>
    <w:rsid w:val="00140020"/>
    <w:rsid w:val="00152538"/>
    <w:rsid w:val="001706D8"/>
    <w:rsid w:val="001870BC"/>
    <w:rsid w:val="0018721D"/>
    <w:rsid w:val="001B0950"/>
    <w:rsid w:val="001D228B"/>
    <w:rsid w:val="001E19F8"/>
    <w:rsid w:val="001F24E9"/>
    <w:rsid w:val="00200F5A"/>
    <w:rsid w:val="0020398D"/>
    <w:rsid w:val="00210899"/>
    <w:rsid w:val="00216D2E"/>
    <w:rsid w:val="00221F81"/>
    <w:rsid w:val="002245A1"/>
    <w:rsid w:val="00230949"/>
    <w:rsid w:val="00235116"/>
    <w:rsid w:val="0026031B"/>
    <w:rsid w:val="002657A1"/>
    <w:rsid w:val="002856BF"/>
    <w:rsid w:val="0028616F"/>
    <w:rsid w:val="00297C67"/>
    <w:rsid w:val="002B6B69"/>
    <w:rsid w:val="002B7C27"/>
    <w:rsid w:val="002C158F"/>
    <w:rsid w:val="002D3968"/>
    <w:rsid w:val="00326E27"/>
    <w:rsid w:val="00344BC2"/>
    <w:rsid w:val="0035286B"/>
    <w:rsid w:val="00352FC8"/>
    <w:rsid w:val="00355E12"/>
    <w:rsid w:val="003A0330"/>
    <w:rsid w:val="003C1E63"/>
    <w:rsid w:val="003D2DBB"/>
    <w:rsid w:val="003E7FFA"/>
    <w:rsid w:val="003F5086"/>
    <w:rsid w:val="003F707F"/>
    <w:rsid w:val="003F727E"/>
    <w:rsid w:val="00414376"/>
    <w:rsid w:val="00424058"/>
    <w:rsid w:val="00425946"/>
    <w:rsid w:val="00433EA0"/>
    <w:rsid w:val="004343B8"/>
    <w:rsid w:val="004363ED"/>
    <w:rsid w:val="0044226C"/>
    <w:rsid w:val="00455F31"/>
    <w:rsid w:val="00471B89"/>
    <w:rsid w:val="004724C6"/>
    <w:rsid w:val="004740CD"/>
    <w:rsid w:val="00484A82"/>
    <w:rsid w:val="004910C0"/>
    <w:rsid w:val="004B2C93"/>
    <w:rsid w:val="004C0467"/>
    <w:rsid w:val="004C08D2"/>
    <w:rsid w:val="004C4F65"/>
    <w:rsid w:val="004D4BE3"/>
    <w:rsid w:val="004E1EBE"/>
    <w:rsid w:val="004E3849"/>
    <w:rsid w:val="005016DE"/>
    <w:rsid w:val="005020A6"/>
    <w:rsid w:val="005145DB"/>
    <w:rsid w:val="00532B1A"/>
    <w:rsid w:val="005348AC"/>
    <w:rsid w:val="00555BB7"/>
    <w:rsid w:val="005758BE"/>
    <w:rsid w:val="0057779B"/>
    <w:rsid w:val="00587115"/>
    <w:rsid w:val="00587CD4"/>
    <w:rsid w:val="005F691B"/>
    <w:rsid w:val="006165B9"/>
    <w:rsid w:val="006174E3"/>
    <w:rsid w:val="00624E41"/>
    <w:rsid w:val="00644313"/>
    <w:rsid w:val="00683275"/>
    <w:rsid w:val="006851B6"/>
    <w:rsid w:val="006924A9"/>
    <w:rsid w:val="00695251"/>
    <w:rsid w:val="006A7464"/>
    <w:rsid w:val="006C4885"/>
    <w:rsid w:val="006C5D06"/>
    <w:rsid w:val="006D1E80"/>
    <w:rsid w:val="006F11E6"/>
    <w:rsid w:val="00700331"/>
    <w:rsid w:val="0070789E"/>
    <w:rsid w:val="00713CDA"/>
    <w:rsid w:val="00720D49"/>
    <w:rsid w:val="007460C1"/>
    <w:rsid w:val="00757E2E"/>
    <w:rsid w:val="00773D2C"/>
    <w:rsid w:val="0078674D"/>
    <w:rsid w:val="00792340"/>
    <w:rsid w:val="007C1774"/>
    <w:rsid w:val="007E1DE4"/>
    <w:rsid w:val="007E79BE"/>
    <w:rsid w:val="00812256"/>
    <w:rsid w:val="00813092"/>
    <w:rsid w:val="00833D1F"/>
    <w:rsid w:val="00846BFB"/>
    <w:rsid w:val="00847A2C"/>
    <w:rsid w:val="00860661"/>
    <w:rsid w:val="00867E2D"/>
    <w:rsid w:val="008909DC"/>
    <w:rsid w:val="008D0320"/>
    <w:rsid w:val="008F7F16"/>
    <w:rsid w:val="009005CF"/>
    <w:rsid w:val="00915D37"/>
    <w:rsid w:val="00930E42"/>
    <w:rsid w:val="00934A1D"/>
    <w:rsid w:val="00943910"/>
    <w:rsid w:val="00962967"/>
    <w:rsid w:val="00966187"/>
    <w:rsid w:val="0098795E"/>
    <w:rsid w:val="009948AF"/>
    <w:rsid w:val="009979CD"/>
    <w:rsid w:val="009A580F"/>
    <w:rsid w:val="009B0E69"/>
    <w:rsid w:val="009B42BA"/>
    <w:rsid w:val="009D370C"/>
    <w:rsid w:val="009F6856"/>
    <w:rsid w:val="00A45DA0"/>
    <w:rsid w:val="00A47027"/>
    <w:rsid w:val="00A509A3"/>
    <w:rsid w:val="00A73294"/>
    <w:rsid w:val="00A74761"/>
    <w:rsid w:val="00A74ACF"/>
    <w:rsid w:val="00A826DE"/>
    <w:rsid w:val="00A95621"/>
    <w:rsid w:val="00AA0101"/>
    <w:rsid w:val="00AB5431"/>
    <w:rsid w:val="00AD7984"/>
    <w:rsid w:val="00AE264E"/>
    <w:rsid w:val="00AE3FC0"/>
    <w:rsid w:val="00AF3A54"/>
    <w:rsid w:val="00AF5B4C"/>
    <w:rsid w:val="00B40079"/>
    <w:rsid w:val="00B474D9"/>
    <w:rsid w:val="00B55DD4"/>
    <w:rsid w:val="00B57571"/>
    <w:rsid w:val="00B73286"/>
    <w:rsid w:val="00B87C66"/>
    <w:rsid w:val="00B9727D"/>
    <w:rsid w:val="00B97A52"/>
    <w:rsid w:val="00BA46F9"/>
    <w:rsid w:val="00BB203D"/>
    <w:rsid w:val="00BE1693"/>
    <w:rsid w:val="00C043F4"/>
    <w:rsid w:val="00C35EE3"/>
    <w:rsid w:val="00C4219D"/>
    <w:rsid w:val="00C55034"/>
    <w:rsid w:val="00C553D6"/>
    <w:rsid w:val="00C938C9"/>
    <w:rsid w:val="00CA5EEC"/>
    <w:rsid w:val="00CB0A1A"/>
    <w:rsid w:val="00CC1396"/>
    <w:rsid w:val="00CC6400"/>
    <w:rsid w:val="00CD0448"/>
    <w:rsid w:val="00CE3FE9"/>
    <w:rsid w:val="00CF0DDA"/>
    <w:rsid w:val="00D01D79"/>
    <w:rsid w:val="00D30D9E"/>
    <w:rsid w:val="00D45CDE"/>
    <w:rsid w:val="00D4646C"/>
    <w:rsid w:val="00D47010"/>
    <w:rsid w:val="00D50400"/>
    <w:rsid w:val="00D67B19"/>
    <w:rsid w:val="00D76DED"/>
    <w:rsid w:val="00D812C5"/>
    <w:rsid w:val="00D817B8"/>
    <w:rsid w:val="00D84850"/>
    <w:rsid w:val="00D871AA"/>
    <w:rsid w:val="00D96E8C"/>
    <w:rsid w:val="00DB4449"/>
    <w:rsid w:val="00DC0457"/>
    <w:rsid w:val="00DC33E4"/>
    <w:rsid w:val="00DD0A34"/>
    <w:rsid w:val="00DF01A0"/>
    <w:rsid w:val="00E008BE"/>
    <w:rsid w:val="00E02C7C"/>
    <w:rsid w:val="00E04E75"/>
    <w:rsid w:val="00E06159"/>
    <w:rsid w:val="00E26ACD"/>
    <w:rsid w:val="00E27052"/>
    <w:rsid w:val="00E3240A"/>
    <w:rsid w:val="00E32530"/>
    <w:rsid w:val="00E433E9"/>
    <w:rsid w:val="00E54008"/>
    <w:rsid w:val="00E5562B"/>
    <w:rsid w:val="00E63377"/>
    <w:rsid w:val="00E71355"/>
    <w:rsid w:val="00E737C1"/>
    <w:rsid w:val="00E8477D"/>
    <w:rsid w:val="00E90D95"/>
    <w:rsid w:val="00E95732"/>
    <w:rsid w:val="00E96421"/>
    <w:rsid w:val="00EB0409"/>
    <w:rsid w:val="00EB05C7"/>
    <w:rsid w:val="00EE1BA2"/>
    <w:rsid w:val="00EE2509"/>
    <w:rsid w:val="00F03226"/>
    <w:rsid w:val="00F1205E"/>
    <w:rsid w:val="00F270ED"/>
    <w:rsid w:val="00F3024A"/>
    <w:rsid w:val="00F32581"/>
    <w:rsid w:val="00F3788B"/>
    <w:rsid w:val="00F4293D"/>
    <w:rsid w:val="00F46046"/>
    <w:rsid w:val="00F4607F"/>
    <w:rsid w:val="00F4711C"/>
    <w:rsid w:val="00F637BC"/>
    <w:rsid w:val="00F7019A"/>
    <w:rsid w:val="00F807FE"/>
    <w:rsid w:val="00FA1143"/>
    <w:rsid w:val="00FC475D"/>
    <w:rsid w:val="00FD0E0E"/>
    <w:rsid w:val="00FE7C3B"/>
    <w:rsid w:val="00FF01A1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AE112-2F6D-4D42-BDF0-D9D66FF9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6Exact">
    <w:name w:val="Основной текст (6) Exact"/>
    <w:basedOn w:val="a0"/>
    <w:link w:val="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5"/>
      <w:szCs w:val="15"/>
      <w:u w:val="none"/>
    </w:rPr>
  </w:style>
  <w:style w:type="character" w:customStyle="1" w:styleId="6Exact0">
    <w:name w:val="Основной текст (6) + Малые прописные Exact"/>
    <w:basedOn w:val="6Exact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color w:val="000000"/>
      <w:spacing w:val="4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TimesNewRoman115pt0ptExact">
    <w:name w:val="Основной текст (6) + Times New Roman;11;5 pt;Интервал 0 pt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0"/>
      <w:sz w:val="21"/>
      <w:szCs w:val="21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3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2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Полужирный;Интервал 3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  <w:lang w:val="en-US" w:eastAsia="en-US" w:bidi="en-US"/>
    </w:rPr>
  </w:style>
  <w:style w:type="character" w:customStyle="1" w:styleId="2FranklinGothicHeavy13pt0pt">
    <w:name w:val="Заголовок №2 + Franklin Gothic Heavy;13 pt;Интервал 0 pt"/>
    <w:basedOn w:val="2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rialNarrow14pt">
    <w:name w:val="Основной текст + Arial Narrow;14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rialNarrow13pt">
    <w:name w:val="Основной текст + Arial Narrow;13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240" w:line="340" w:lineRule="exact"/>
      <w:ind w:hanging="56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pacing w:val="4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pacing w:val="7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840" w:line="0" w:lineRule="atLeast"/>
      <w:jc w:val="center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0" w:lineRule="atLeast"/>
      <w:jc w:val="both"/>
    </w:pPr>
    <w:rPr>
      <w:rFonts w:ascii="Times New Roman" w:eastAsia="Times New Roman" w:hAnsi="Times New Roman" w:cs="Times New Roman"/>
      <w:spacing w:val="130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0" w:lineRule="atLeast"/>
    </w:pPr>
    <w:rPr>
      <w:rFonts w:ascii="Franklin Gothic Heavy" w:eastAsia="Franklin Gothic Heavy" w:hAnsi="Franklin Gothic Heavy" w:cs="Franklin Gothic Heavy"/>
      <w:i/>
      <w:iCs/>
      <w:sz w:val="22"/>
      <w:szCs w:val="2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line="330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660" w:line="0" w:lineRule="atLeast"/>
      <w:outlineLvl w:val="1"/>
    </w:pPr>
    <w:rPr>
      <w:rFonts w:ascii="Times New Roman" w:eastAsia="Times New Roman" w:hAnsi="Times New Roman" w:cs="Times New Roman"/>
      <w:spacing w:val="-10"/>
      <w:sz w:val="36"/>
      <w:szCs w:val="36"/>
      <w:lang w:val="en-US" w:eastAsia="en-US" w:bidi="en-US"/>
    </w:rPr>
  </w:style>
  <w:style w:type="paragraph" w:styleId="a5">
    <w:name w:val="header"/>
    <w:basedOn w:val="a"/>
    <w:link w:val="a6"/>
    <w:uiPriority w:val="99"/>
    <w:unhideWhenUsed/>
    <w:rsid w:val="00F807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07FE"/>
    <w:rPr>
      <w:color w:val="000000"/>
    </w:rPr>
  </w:style>
  <w:style w:type="paragraph" w:styleId="a7">
    <w:name w:val="footer"/>
    <w:basedOn w:val="a"/>
    <w:link w:val="a8"/>
    <w:uiPriority w:val="99"/>
    <w:unhideWhenUsed/>
    <w:rsid w:val="00F807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07FE"/>
    <w:rPr>
      <w:color w:val="000000"/>
    </w:rPr>
  </w:style>
  <w:style w:type="paragraph" w:styleId="a9">
    <w:name w:val="List Paragraph"/>
    <w:basedOn w:val="a"/>
    <w:uiPriority w:val="34"/>
    <w:qFormat/>
    <w:rsid w:val="00DC33E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043F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043F4"/>
    <w:rPr>
      <w:rFonts w:ascii="Segoe UI" w:hAnsi="Segoe UI" w:cs="Segoe UI"/>
      <w:color w:val="000000"/>
      <w:sz w:val="18"/>
      <w:szCs w:val="18"/>
    </w:rPr>
  </w:style>
  <w:style w:type="table" w:styleId="ac">
    <w:name w:val="Table Grid"/>
    <w:basedOn w:val="a1"/>
    <w:uiPriority w:val="39"/>
    <w:rsid w:val="00707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348AC"/>
    <w:pPr>
      <w:widowControl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3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74541-60D2-43F5-A61E-2D054703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отдела  приватизации</dc:creator>
  <cp:lastModifiedBy>Сафонова Наталья Геннадьевна1</cp:lastModifiedBy>
  <cp:revision>110</cp:revision>
  <cp:lastPrinted>2024-09-27T09:34:00Z</cp:lastPrinted>
  <dcterms:created xsi:type="dcterms:W3CDTF">2017-09-28T09:25:00Z</dcterms:created>
  <dcterms:modified xsi:type="dcterms:W3CDTF">2024-09-27T09:35:00Z</dcterms:modified>
</cp:coreProperties>
</file>