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B6E" w:rsidRDefault="00AE6B6E" w:rsidP="00AE6B6E">
      <w:pPr>
        <w:autoSpaceDE w:val="0"/>
        <w:autoSpaceDN w:val="0"/>
        <w:adjustRightInd w:val="0"/>
        <w:jc w:val="center"/>
        <w:rPr>
          <w:rFonts w:eastAsia="Calibri"/>
          <w:bCs/>
        </w:rPr>
      </w:pP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E6A69">
        <w:rPr>
          <w:rFonts w:eastAsia="Calibri"/>
          <w:b/>
          <w:sz w:val="28"/>
          <w:szCs w:val="28"/>
        </w:rPr>
        <w:t xml:space="preserve">Итоговая информация </w:t>
      </w: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FE6A69">
        <w:rPr>
          <w:rFonts w:eastAsia="Calibri"/>
          <w:b/>
          <w:sz w:val="28"/>
          <w:szCs w:val="28"/>
        </w:rPr>
        <w:t xml:space="preserve">структурного подразделения администрации Белгородского района о предлагаемых и принятых мерах по устранению рисков нарушения антимонопольного законодательства </w:t>
      </w:r>
    </w:p>
    <w:p w:rsidR="004363E8" w:rsidRPr="005E1C22" w:rsidRDefault="006247C4" w:rsidP="004363E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5E1C22">
        <w:rPr>
          <w:rFonts w:eastAsia="Calibri"/>
          <w:sz w:val="22"/>
          <w:szCs w:val="22"/>
        </w:rPr>
        <w:t>(</w:t>
      </w:r>
      <w:r w:rsidR="004363E8">
        <w:rPr>
          <w:rFonts w:eastAsia="Calibri"/>
          <w:sz w:val="22"/>
          <w:szCs w:val="22"/>
        </w:rPr>
        <w:t xml:space="preserve">отдел бюджета и финансирования </w:t>
      </w:r>
      <w:r w:rsidRPr="005E1C22">
        <w:rPr>
          <w:rFonts w:eastAsia="Calibri"/>
          <w:sz w:val="22"/>
          <w:szCs w:val="22"/>
        </w:rPr>
        <w:t xml:space="preserve">комитета </w:t>
      </w:r>
      <w:r w:rsidR="004363E8">
        <w:rPr>
          <w:rFonts w:eastAsia="Calibri"/>
          <w:sz w:val="22"/>
          <w:szCs w:val="22"/>
        </w:rPr>
        <w:t>финансов и бюджетной политики</w:t>
      </w:r>
    </w:p>
    <w:p w:rsidR="006247C4" w:rsidRPr="005E1C22" w:rsidRDefault="006247C4" w:rsidP="006247C4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5E1C22">
        <w:rPr>
          <w:rFonts w:eastAsia="Calibri"/>
          <w:sz w:val="22"/>
          <w:szCs w:val="22"/>
        </w:rPr>
        <w:t>администрации Белгородского района)</w:t>
      </w:r>
    </w:p>
    <w:p w:rsidR="006247C4" w:rsidRDefault="006247C4" w:rsidP="006247C4">
      <w:pPr>
        <w:autoSpaceDE w:val="0"/>
        <w:autoSpaceDN w:val="0"/>
        <w:adjustRightInd w:val="0"/>
        <w:jc w:val="center"/>
        <w:rPr>
          <w:rFonts w:eastAsia="Calibri"/>
          <w:bCs/>
        </w:rPr>
      </w:pPr>
    </w:p>
    <w:p w:rsidR="006247C4" w:rsidRPr="009F6931" w:rsidRDefault="006247C4" w:rsidP="006247C4">
      <w:pPr>
        <w:autoSpaceDE w:val="0"/>
        <w:autoSpaceDN w:val="0"/>
        <w:adjustRightInd w:val="0"/>
        <w:jc w:val="center"/>
        <w:rPr>
          <w:rFonts w:eastAsia="Calibri"/>
          <w:bCs/>
        </w:rPr>
      </w:pPr>
      <w:r>
        <w:rPr>
          <w:rFonts w:eastAsia="Calibri"/>
          <w:bCs/>
        </w:rPr>
        <w:t>за 20</w:t>
      </w:r>
      <w:r w:rsidR="009044D0">
        <w:rPr>
          <w:rFonts w:eastAsia="Calibri"/>
          <w:bCs/>
        </w:rPr>
        <w:t>2</w:t>
      </w:r>
      <w:r w:rsidR="00F31200">
        <w:rPr>
          <w:rFonts w:eastAsia="Calibri"/>
          <w:bCs/>
        </w:rPr>
        <w:t>5</w:t>
      </w:r>
      <w:r>
        <w:rPr>
          <w:rFonts w:eastAsia="Calibri"/>
          <w:bCs/>
        </w:rPr>
        <w:t xml:space="preserve"> </w:t>
      </w:r>
      <w:r w:rsidRPr="009F6931">
        <w:rPr>
          <w:rFonts w:eastAsia="Calibri"/>
          <w:bCs/>
        </w:rPr>
        <w:t>г</w:t>
      </w:r>
      <w:r>
        <w:rPr>
          <w:rFonts w:eastAsia="Calibri"/>
          <w:bCs/>
        </w:rPr>
        <w:t>.</w:t>
      </w:r>
    </w:p>
    <w:p w:rsidR="006247C4" w:rsidRDefault="006247C4" w:rsidP="00E569C6">
      <w:pPr>
        <w:ind w:right="-142"/>
        <w:jc w:val="both"/>
        <w:rPr>
          <w:rFonts w:eastAsia="Calibri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3118"/>
        <w:gridCol w:w="3544"/>
        <w:gridCol w:w="3119"/>
        <w:gridCol w:w="2409"/>
      </w:tblGrid>
      <w:tr w:rsidR="006247C4" w:rsidRPr="00EC6C04" w:rsidTr="009E5FFA">
        <w:tc>
          <w:tcPr>
            <w:tcW w:w="567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Наименование проекта </w:t>
            </w:r>
            <w:r>
              <w:rPr>
                <w:rFonts w:eastAsia="Calibri"/>
                <w:b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НПА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Участник публичных консультаций, представивший замечания и предложения </w:t>
            </w:r>
            <w:r w:rsidRPr="00EC6C04">
              <w:rPr>
                <w:rFonts w:eastAsia="Calibri"/>
                <w:b/>
                <w:bCs/>
                <w:sz w:val="22"/>
                <w:szCs w:val="22"/>
              </w:rPr>
              <w:t xml:space="preserve">в рамках анализа проекта </w:t>
            </w:r>
            <w:r>
              <w:rPr>
                <w:rFonts w:eastAsia="Calibri"/>
                <w:b/>
                <w:bCs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bCs/>
                <w:sz w:val="22"/>
                <w:szCs w:val="22"/>
              </w:rPr>
              <w:t xml:space="preserve">НПА на предмет его влияния на конкуренцию 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(указать наименование хозяйствующего субъекта, иной организации, ФИО гражданина Российской Федерации)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Номер подпункта, пункта, части, статьи проекта </w:t>
            </w:r>
            <w:r>
              <w:rPr>
                <w:rFonts w:eastAsia="Calibri"/>
                <w:b/>
                <w:sz w:val="22"/>
                <w:szCs w:val="22"/>
              </w:rPr>
              <w:t>М</w:t>
            </w:r>
            <w:r w:rsidRPr="00EC6C04">
              <w:rPr>
                <w:rFonts w:eastAsia="Calibri"/>
                <w:b/>
                <w:sz w:val="22"/>
                <w:szCs w:val="22"/>
              </w:rPr>
              <w:t>НПА</w:t>
            </w:r>
            <w:r w:rsidRPr="00EC6C04">
              <w:rPr>
                <w:rFonts w:eastAsia="Calibri"/>
                <w:b/>
                <w:sz w:val="22"/>
                <w:szCs w:val="22"/>
                <w:lang w:eastAsia="en-US"/>
              </w:rPr>
              <w:t xml:space="preserve"> и их содержание,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 способствующие созданию условий для проявления комплаенс-рисков </w:t>
            </w:r>
            <w:r w:rsidRPr="00EC6C04">
              <w:rPr>
                <w:rFonts w:eastAsia="Calibri"/>
                <w:i/>
                <w:sz w:val="22"/>
                <w:szCs w:val="22"/>
              </w:rPr>
              <w:t>(по мнению анкетируемого – п.3 анкеты участника публичных консультаций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 xml:space="preserve"> в рамках анализа проекта </w:t>
            </w:r>
            <w:r>
              <w:rPr>
                <w:rFonts w:eastAsia="Calibri"/>
                <w:bCs/>
                <w:i/>
                <w:sz w:val="22"/>
                <w:szCs w:val="22"/>
              </w:rPr>
              <w:t>М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НПА</w:t>
            </w:r>
            <w:r w:rsidRPr="00EC6C04"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C6C04">
              <w:rPr>
                <w:rFonts w:eastAsia="Calibri"/>
                <w:b/>
                <w:sz w:val="22"/>
                <w:szCs w:val="22"/>
              </w:rPr>
              <w:t xml:space="preserve">Возможные негативные последствия для конкуренции в случае принятия нормативного правового акта в данной редакции </w:t>
            </w:r>
            <w:r w:rsidRPr="00EC6C04">
              <w:rPr>
                <w:rFonts w:eastAsia="Calibri"/>
                <w:i/>
                <w:sz w:val="22"/>
                <w:szCs w:val="22"/>
              </w:rPr>
              <w:t>(по мнению анкетируемого – п.6 анкеты участника публичных консультаций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 xml:space="preserve"> в рамках анализа проекта </w:t>
            </w:r>
            <w:r>
              <w:rPr>
                <w:rFonts w:eastAsia="Calibri"/>
                <w:bCs/>
                <w:i/>
                <w:sz w:val="22"/>
                <w:szCs w:val="22"/>
              </w:rPr>
              <w:t>М</w:t>
            </w:r>
            <w:r w:rsidRPr="00EC6C04">
              <w:rPr>
                <w:rFonts w:eastAsia="Calibri"/>
                <w:bCs/>
                <w:i/>
                <w:sz w:val="22"/>
                <w:szCs w:val="22"/>
              </w:rPr>
              <w:t>НПА</w:t>
            </w:r>
            <w:r w:rsidRPr="00EC6C04"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47C4" w:rsidRPr="00EC6C04" w:rsidRDefault="006247C4" w:rsidP="0096704F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Сведения о принятых</w:t>
            </w:r>
            <w:r w:rsidRPr="00EC6C04">
              <w:rPr>
                <w:rFonts w:eastAsia="Calibri"/>
                <w:b/>
                <w:sz w:val="22"/>
                <w:szCs w:val="22"/>
              </w:rPr>
              <w:t xml:space="preserve"> предлагаемых мерах </w:t>
            </w:r>
            <w:r>
              <w:rPr>
                <w:rFonts w:eastAsia="Calibri"/>
                <w:b/>
                <w:sz w:val="22"/>
                <w:szCs w:val="22"/>
              </w:rPr>
              <w:t xml:space="preserve">            </w:t>
            </w:r>
            <w:proofErr w:type="gramStart"/>
            <w:r>
              <w:rPr>
                <w:rFonts w:eastAsia="Calibri"/>
                <w:b/>
                <w:sz w:val="22"/>
                <w:szCs w:val="22"/>
              </w:rPr>
              <w:t xml:space="preserve">   </w:t>
            </w:r>
            <w:r w:rsidRPr="00EC6C04">
              <w:rPr>
                <w:rFonts w:eastAsia="Calibri"/>
                <w:i/>
                <w:sz w:val="22"/>
                <w:szCs w:val="22"/>
              </w:rPr>
              <w:t>(</w:t>
            </w:r>
            <w:proofErr w:type="gramEnd"/>
            <w:r w:rsidRPr="00EC6C04">
              <w:rPr>
                <w:rFonts w:eastAsia="Calibri"/>
                <w:i/>
                <w:sz w:val="22"/>
                <w:szCs w:val="22"/>
              </w:rPr>
              <w:t xml:space="preserve">с указанием сроков принятия мер, обоснованием принятого решения) </w:t>
            </w:r>
          </w:p>
        </w:tc>
      </w:tr>
      <w:tr w:rsidR="006247C4" w:rsidRPr="00EC6C04" w:rsidTr="009E5FFA">
        <w:tc>
          <w:tcPr>
            <w:tcW w:w="567" w:type="dxa"/>
            <w:shd w:val="clear" w:color="auto" w:fill="auto"/>
            <w:vAlign w:val="center"/>
          </w:tcPr>
          <w:p w:rsidR="006247C4" w:rsidRPr="0037682F" w:rsidRDefault="006247C4" w:rsidP="0096704F">
            <w:pPr>
              <w:jc w:val="center"/>
              <w:rPr>
                <w:rFonts w:eastAsia="Calibri"/>
                <w:sz w:val="22"/>
                <w:szCs w:val="22"/>
              </w:rPr>
            </w:pPr>
            <w:r w:rsidRPr="0037682F">
              <w:rPr>
                <w:rFonts w:eastAsia="Calibri"/>
                <w:sz w:val="18"/>
                <w:szCs w:val="18"/>
              </w:rPr>
              <w:t>1</w:t>
            </w:r>
            <w:r w:rsidRPr="0037682F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836" w:type="dxa"/>
            <w:shd w:val="clear" w:color="auto" w:fill="auto"/>
          </w:tcPr>
          <w:p w:rsidR="009E5FFA" w:rsidRDefault="006247C4" w:rsidP="009E5FFA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</w:pPr>
            <w:r w:rsidRPr="00011370">
              <w:rPr>
                <w:rFonts w:ascii="Times New Roman" w:eastAsia="Calibri" w:hAnsi="Times New Roman" w:cs="Times New Roman"/>
                <w:b w:val="0"/>
                <w:sz w:val="20"/>
              </w:rPr>
              <w:t xml:space="preserve">Проект </w:t>
            </w:r>
            <w:r w:rsidRPr="00011370">
              <w:rPr>
                <w:rFonts w:ascii="Times New Roman" w:hAnsi="Times New Roman" w:cs="Times New Roman"/>
                <w:b w:val="0"/>
                <w:sz w:val="20"/>
              </w:rPr>
              <w:t>постановления администрации Белгородского района</w:t>
            </w:r>
            <w:r w:rsidR="00011370">
              <w:rPr>
                <w:rFonts w:ascii="Times New Roman" w:hAnsi="Times New Roman" w:cs="Times New Roman"/>
                <w:b w:val="0"/>
                <w:sz w:val="20"/>
              </w:rPr>
              <w:t xml:space="preserve">             </w:t>
            </w:r>
            <w:proofErr w:type="gramStart"/>
            <w:r w:rsidR="00011370">
              <w:rPr>
                <w:rFonts w:ascii="Times New Roman" w:hAnsi="Times New Roman" w:cs="Times New Roman"/>
                <w:b w:val="0"/>
                <w:sz w:val="20"/>
              </w:rPr>
              <w:t xml:space="preserve">  </w:t>
            </w:r>
            <w:r w:rsidRPr="00011370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011370">
              <w:rPr>
                <w:rFonts w:ascii="Times New Roman" w:hAnsi="Times New Roman" w:cs="Times New Roman"/>
                <w:b w:val="0"/>
                <w:sz w:val="20"/>
              </w:rPr>
              <w:t>«</w:t>
            </w:r>
            <w:proofErr w:type="gramEnd"/>
            <w:r w:rsidR="0074382F" w:rsidRPr="0074382F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Об утверждении отчета </w:t>
            </w:r>
          </w:p>
          <w:p w:rsidR="006247C4" w:rsidRPr="00EC6C04" w:rsidRDefault="0074382F" w:rsidP="009E5FFA">
            <w:pPr>
              <w:pStyle w:val="ConsPlusTitle"/>
              <w:spacing w:line="23" w:lineRule="atLeast"/>
              <w:jc w:val="center"/>
              <w:rPr>
                <w:rFonts w:eastAsia="Calibri"/>
                <w:b w:val="0"/>
                <w:szCs w:val="22"/>
              </w:rPr>
            </w:pPr>
            <w:r w:rsidRPr="0074382F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>об исполнении бюджета муниципального района «Белгородский район» Белгородско</w:t>
            </w:r>
            <w:r w:rsidR="00F31200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й области </w:t>
            </w:r>
            <w:r w:rsidR="009E5FFA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br/>
            </w:r>
            <w:r w:rsidR="00F31200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за </w:t>
            </w:r>
            <w:r w:rsidR="009E5FFA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>первое полугодие</w:t>
            </w:r>
            <w:r w:rsidR="00F31200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 2025</w:t>
            </w:r>
            <w:r w:rsidRPr="0074382F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 xml:space="preserve"> года</w:t>
            </w:r>
            <w:r w:rsidR="000D50A8" w:rsidRPr="000D50A8">
              <w:rPr>
                <w:rFonts w:ascii="Times New Roman" w:hAnsi="Times New Roman" w:cs="Times New Roman"/>
                <w:b w:val="0"/>
                <w:color w:val="000000" w:themeColor="text1"/>
                <w:sz w:val="20"/>
              </w:rPr>
              <w:t>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247C4" w:rsidRPr="00EC6C04" w:rsidRDefault="006247C4" w:rsidP="0096704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247C4" w:rsidRDefault="006247C4" w:rsidP="0096704F">
            <w:pPr>
              <w:ind w:left="-108" w:right="-108"/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-</w:t>
            </w:r>
          </w:p>
        </w:tc>
      </w:tr>
    </w:tbl>
    <w:p w:rsidR="006247C4" w:rsidRDefault="006247C4" w:rsidP="006247C4">
      <w:pPr>
        <w:ind w:right="-142"/>
        <w:jc w:val="both"/>
        <w:rPr>
          <w:rFonts w:eastAsia="Calibri"/>
        </w:rPr>
      </w:pPr>
    </w:p>
    <w:tbl>
      <w:tblPr>
        <w:tblStyle w:val="a3"/>
        <w:tblW w:w="1559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9639"/>
      </w:tblGrid>
      <w:tr w:rsidR="00E569C6" w:rsidTr="00E569C6">
        <w:tc>
          <w:tcPr>
            <w:tcW w:w="5954" w:type="dxa"/>
          </w:tcPr>
          <w:p w:rsidR="00E569C6" w:rsidRPr="00E569C6" w:rsidRDefault="00E569C6" w:rsidP="004363E8">
            <w:pPr>
              <w:rPr>
                <w:b/>
              </w:rPr>
            </w:pPr>
            <w:r w:rsidRPr="00E569C6">
              <w:rPr>
                <w:b/>
              </w:rPr>
              <w:t xml:space="preserve">Заместитель главы администрации Белгородского района – руководитель комитета </w:t>
            </w:r>
            <w:r w:rsidR="004363E8">
              <w:rPr>
                <w:b/>
              </w:rPr>
              <w:t>финансов и бюджетной политики</w:t>
            </w:r>
            <w:r w:rsidRPr="00E569C6">
              <w:rPr>
                <w:b/>
              </w:rPr>
              <w:t xml:space="preserve"> администрации Белгородского района </w:t>
            </w:r>
          </w:p>
        </w:tc>
        <w:tc>
          <w:tcPr>
            <w:tcW w:w="9639" w:type="dxa"/>
          </w:tcPr>
          <w:p w:rsidR="00E569C6" w:rsidRDefault="00E569C6" w:rsidP="00AE6B6E"/>
          <w:p w:rsidR="00E569C6" w:rsidRDefault="00E569C6" w:rsidP="00AE6B6E"/>
          <w:p w:rsidR="00E569C6" w:rsidRDefault="00E569C6" w:rsidP="00E569C6">
            <w:pPr>
              <w:ind w:right="-108"/>
              <w:rPr>
                <w:b/>
              </w:rPr>
            </w:pPr>
          </w:p>
          <w:p w:rsidR="004363E8" w:rsidRPr="00E569C6" w:rsidRDefault="004363E8" w:rsidP="004363E8">
            <w:pPr>
              <w:ind w:right="-108"/>
              <w:jc w:val="right"/>
              <w:rPr>
                <w:b/>
              </w:rPr>
            </w:pPr>
            <w:r>
              <w:rPr>
                <w:b/>
              </w:rPr>
              <w:t>А.Н. Красильников</w:t>
            </w:r>
          </w:p>
        </w:tc>
      </w:tr>
    </w:tbl>
    <w:p w:rsidR="005E1C22" w:rsidRDefault="005E1C22" w:rsidP="004A047B">
      <w:bookmarkStart w:id="0" w:name="_GoBack"/>
      <w:bookmarkEnd w:id="0"/>
    </w:p>
    <w:sectPr w:rsidR="005E1C22" w:rsidSect="006247C4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6ED"/>
    <w:rsid w:val="00011370"/>
    <w:rsid w:val="000D50A8"/>
    <w:rsid w:val="002E3FC8"/>
    <w:rsid w:val="0035573E"/>
    <w:rsid w:val="0037682F"/>
    <w:rsid w:val="004363E8"/>
    <w:rsid w:val="004A047B"/>
    <w:rsid w:val="00576581"/>
    <w:rsid w:val="005E1C22"/>
    <w:rsid w:val="006247C4"/>
    <w:rsid w:val="0074382F"/>
    <w:rsid w:val="009044D0"/>
    <w:rsid w:val="009E5FFA"/>
    <w:rsid w:val="00AE6B6E"/>
    <w:rsid w:val="00C74409"/>
    <w:rsid w:val="00E569C6"/>
    <w:rsid w:val="00F31200"/>
    <w:rsid w:val="00F8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302AE-DAA9-4D37-86BE-CB7AEF0A4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6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363E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63E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011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Калиниченко Диана Александровна</dc:creator>
  <cp:keywords/>
  <dc:description/>
  <cp:lastModifiedBy>Марина Щербакова</cp:lastModifiedBy>
  <cp:revision>24</cp:revision>
  <cp:lastPrinted>2022-02-03T08:56:00Z</cp:lastPrinted>
  <dcterms:created xsi:type="dcterms:W3CDTF">2019-10-03T06:36:00Z</dcterms:created>
  <dcterms:modified xsi:type="dcterms:W3CDTF">2025-07-03T06:46:00Z</dcterms:modified>
</cp:coreProperties>
</file>