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64DF1">
        <w:rPr>
          <w:b/>
          <w:bCs/>
          <w:sz w:val="24"/>
          <w:szCs w:val="24"/>
        </w:rPr>
        <w:t>29 ноября</w:t>
      </w:r>
      <w:r w:rsidR="0046303C">
        <w:rPr>
          <w:b/>
          <w:bCs/>
          <w:sz w:val="24"/>
          <w:szCs w:val="24"/>
        </w:rPr>
        <w:t xml:space="preserve">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D82CA0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D82CA0">
        <w:rPr>
          <w:b/>
          <w:bCs/>
          <w:color w:val="000000"/>
          <w:sz w:val="24"/>
          <w:szCs w:val="24"/>
        </w:rPr>
        <w:t>Утверждение</w:t>
      </w:r>
      <w:r w:rsidR="00EE506B" w:rsidRPr="00F1461B">
        <w:rPr>
          <w:b/>
          <w:bCs/>
          <w:color w:val="000000"/>
          <w:sz w:val="24"/>
          <w:szCs w:val="24"/>
        </w:rPr>
        <w:t xml:space="preserve"> </w:t>
      </w:r>
      <w:r w:rsidR="00EE506B" w:rsidRPr="00F1461B">
        <w:rPr>
          <w:b/>
          <w:sz w:val="24"/>
          <w:szCs w:val="24"/>
        </w:rPr>
        <w:t>документаци</w:t>
      </w:r>
      <w:r w:rsidR="00D82CA0">
        <w:rPr>
          <w:b/>
          <w:sz w:val="24"/>
          <w:szCs w:val="24"/>
        </w:rPr>
        <w:t>и</w:t>
      </w:r>
      <w:r w:rsidR="00EE506B" w:rsidRPr="00F1461B">
        <w:rPr>
          <w:b/>
          <w:sz w:val="24"/>
          <w:szCs w:val="24"/>
        </w:rPr>
        <w:t xml:space="preserve"> по планировке территории </w:t>
      </w:r>
      <w:r w:rsidR="00D82CA0">
        <w:rPr>
          <w:b/>
          <w:sz w:val="24"/>
          <w:szCs w:val="24"/>
        </w:rPr>
        <w:br/>
      </w:r>
      <w:r w:rsidR="00EE506B" w:rsidRPr="00F1461B">
        <w:rPr>
          <w:b/>
          <w:sz w:val="24"/>
          <w:szCs w:val="24"/>
        </w:rPr>
        <w:t>в составе проекта межевания территории</w:t>
      </w:r>
      <w:r w:rsidR="00164DF1">
        <w:rPr>
          <w:b/>
          <w:sz w:val="24"/>
          <w:szCs w:val="24"/>
        </w:rPr>
        <w:t xml:space="preserve"> </w:t>
      </w:r>
      <w:r w:rsidR="00164DF1" w:rsidRPr="00164DF1">
        <w:rPr>
          <w:b/>
          <w:sz w:val="24"/>
          <w:szCs w:val="24"/>
        </w:rPr>
        <w:t>в границах Майского сельского поселения муниципального района «Белгородский район» Белгородской области в пределах кадастровых кварталов 31:15:1304003, 31:15:1304004, 31:15:1304005, 31:15:1304006, 31:15:1304007, 31:15:1304008, 31:15:1304009, 31:15:1304010, 31:15:1304011, 31:15:1304012, 31:15:1304013, 31:15:1304014, 31:15:1304019</w:t>
      </w:r>
      <w:r w:rsidR="004C0836" w:rsidRPr="00D82CA0">
        <w:rPr>
          <w:b/>
          <w:bCs/>
          <w:color w:val="000000"/>
          <w:sz w:val="24"/>
          <w:szCs w:val="24"/>
        </w:rPr>
        <w:t>».</w:t>
      </w:r>
    </w:p>
    <w:p w:rsidR="004C0836" w:rsidRPr="000553CC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230FCA" w:rsidRPr="003A6ADD">
        <w:rPr>
          <w:sz w:val="24"/>
          <w:szCs w:val="24"/>
        </w:rPr>
        <w:t>12</w:t>
      </w:r>
      <w:r w:rsidR="00230FCA">
        <w:rPr>
          <w:sz w:val="24"/>
          <w:szCs w:val="24"/>
        </w:rPr>
        <w:t xml:space="preserve"> ноября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27</w:t>
      </w:r>
      <w:r w:rsidR="00230FCA">
        <w:rPr>
          <w:sz w:val="24"/>
          <w:szCs w:val="24"/>
        </w:rPr>
        <w:t xml:space="preserve"> ноября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Pr="00D375FD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Майского сельского поселения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D375FD">
        <w:rPr>
          <w:rFonts w:ascii="Times New Roman" w:hAnsi="Times New Roman"/>
          <w:bCs/>
          <w:iCs/>
          <w:sz w:val="24"/>
          <w:szCs w:val="24"/>
        </w:rPr>
        <w:t>от 22 декабря 2021 г. № 220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Майского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Pr="00D375FD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>
        <w:rPr>
          <w:rFonts w:ascii="Times New Roman" w:hAnsi="Times New Roman"/>
          <w:bCs/>
          <w:sz w:val="24"/>
          <w:szCs w:val="24"/>
        </w:rPr>
        <w:t>5 ноября 2024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115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>
        <w:rPr>
          <w:rFonts w:ascii="Times New Roman" w:hAnsi="Times New Roman"/>
          <w:sz w:val="24"/>
          <w:szCs w:val="24"/>
        </w:rPr>
        <w:t xml:space="preserve">утверждения </w:t>
      </w:r>
      <w:r w:rsidRPr="00D375FD">
        <w:rPr>
          <w:rFonts w:ascii="Times New Roman" w:hAnsi="Times New Roman"/>
          <w:sz w:val="24"/>
          <w:szCs w:val="24"/>
        </w:rPr>
        <w:t>документаци</w:t>
      </w:r>
      <w:r>
        <w:rPr>
          <w:rFonts w:ascii="Times New Roman" w:hAnsi="Times New Roman"/>
          <w:sz w:val="24"/>
          <w:szCs w:val="24"/>
        </w:rPr>
        <w:t>и</w:t>
      </w:r>
      <w:r w:rsidRPr="00D375FD">
        <w:rPr>
          <w:rFonts w:ascii="Times New Roman" w:hAnsi="Times New Roman"/>
          <w:sz w:val="24"/>
          <w:szCs w:val="24"/>
        </w:rPr>
        <w:t xml:space="preserve"> по планировке территории в составе проекта межевания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BE0">
        <w:rPr>
          <w:rFonts w:ascii="Times New Roman" w:hAnsi="Times New Roman"/>
          <w:sz w:val="24"/>
          <w:szCs w:val="24"/>
        </w:rPr>
        <w:t>в границах Майского сельского поселения муниципального района «Белгородский район» Белгородской области в пределах кадастровых кварталов 31:15:1304003, 31:15:1304004, 31:15:1304005, 31:15:1304006, 31:15:1304007, 31:15:1304008, 31:15:1304009, 31:15:1304010, 31:15:1304011, 31:15:1304012, 31:15:1304013, 31:15:1304014, 31:15:1304019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bookmarkStart w:id="0" w:name="_GoBack"/>
      <w:bookmarkEnd w:id="0"/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553CC">
        <w:rPr>
          <w:bCs/>
          <w:sz w:val="24"/>
          <w:szCs w:val="24"/>
        </w:rPr>
        <w:t>27 ноября 2024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553CC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</w:t>
      </w:r>
      <w:r w:rsidR="000553CC">
        <w:rPr>
          <w:sz w:val="24"/>
          <w:szCs w:val="24"/>
        </w:rPr>
        <w:t xml:space="preserve"> </w:t>
      </w:r>
      <w:r w:rsidR="000553CC" w:rsidRPr="00917BE0">
        <w:rPr>
          <w:sz w:val="24"/>
          <w:szCs w:val="24"/>
        </w:rPr>
        <w:t>в границах Майского сельского поселения муниципального района «Белгородский район» Белгородской области в пределах кадастровых кварталов 31:15:1304003, 31:15:1304004, 31:15:1304005, 31:15:1304006, 31:15:1304007, 31:15:1304008, 31:15:1304009, 31:15:1304010, 31:15:1304011, 31:15:1304012, 31:15:1304013, 31:15:1304014, 31:15:1304019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0553CC">
      <w:pgSz w:w="15840" w:h="12240" w:orient="landscape" w:code="1"/>
      <w:pgMar w:top="426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18</cp:revision>
  <cp:lastPrinted>2024-11-29T09:19:00Z</cp:lastPrinted>
  <dcterms:created xsi:type="dcterms:W3CDTF">2023-05-24T07:23:00Z</dcterms:created>
  <dcterms:modified xsi:type="dcterms:W3CDTF">2024-11-29T09:19:00Z</dcterms:modified>
</cp:coreProperties>
</file>