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92DBF" w14:textId="77777777" w:rsidR="00F845D5" w:rsidRDefault="00F845D5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54996104" w14:textId="77777777" w:rsidR="00F845D5" w:rsidRDefault="00F8040A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1F541F54" w14:textId="77777777" w:rsidR="00F845D5" w:rsidRDefault="00F8040A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14:paraId="0137C74F" w14:textId="77777777" w:rsidR="00F845D5" w:rsidRDefault="00F845D5">
      <w:pPr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845D5" w14:paraId="0737D751" w14:textId="77777777">
        <w:tc>
          <w:tcPr>
            <w:tcW w:w="9854" w:type="dxa"/>
            <w:shd w:val="clear" w:color="auto" w:fill="auto"/>
          </w:tcPr>
          <w:p w14:paraId="1372A7F2" w14:textId="77777777" w:rsidR="00F845D5" w:rsidRDefault="00F804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br/>
              <w:t>Белгородского района Белгородской области от 2</w:t>
            </w:r>
            <w:r w:rsidRPr="00F804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октября 20</w:t>
            </w:r>
            <w:r w:rsidRPr="00F804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 г. № 1</w:t>
            </w:r>
            <w:r w:rsidRPr="00F8040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«Об утверждении муниципальной программы Белгородского района «Обеспечение доступным и комфортным жильем жителей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района» (далее – проект)</w:t>
            </w:r>
          </w:p>
          <w:p w14:paraId="31D64503" w14:textId="77777777" w:rsidR="00F845D5" w:rsidRDefault="00F8040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комитетом строительства администрации Белгородского района</w:t>
            </w:r>
          </w:p>
        </w:tc>
      </w:tr>
      <w:tr w:rsidR="00F845D5" w14:paraId="30910664" w14:textId="77777777">
        <w:tc>
          <w:tcPr>
            <w:tcW w:w="9854" w:type="dxa"/>
            <w:shd w:val="clear" w:color="auto" w:fill="auto"/>
          </w:tcPr>
          <w:p w14:paraId="4A6F50FF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F845D5" w14:paraId="05314D30" w14:textId="77777777">
        <w:tc>
          <w:tcPr>
            <w:tcW w:w="9854" w:type="dxa"/>
            <w:shd w:val="clear" w:color="auto" w:fill="auto"/>
          </w:tcPr>
          <w:p w14:paraId="692E8232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разработан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Белгородского района Белгородской области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системе управления муниципальными программ Белгородского района»,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Белгородского района Белгородской области от 26 августа 2024 г. № 118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Перечня муниципальных программ Белгородского района», распоряжением</w:t>
            </w:r>
            <w:r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Белгородского района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22 августа 2024 г. 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2685 «Об утверждение Методических рекомендаций по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реализации муниципальных программ Белгородского района»</w:t>
            </w:r>
          </w:p>
        </w:tc>
      </w:tr>
      <w:tr w:rsidR="00F845D5" w14:paraId="150E93F0" w14:textId="77777777">
        <w:tc>
          <w:tcPr>
            <w:tcW w:w="9854" w:type="dxa"/>
            <w:shd w:val="clear" w:color="auto" w:fill="auto"/>
          </w:tcPr>
          <w:p w14:paraId="7F57DE15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F845D5" w14:paraId="6D00E4CC" w14:textId="77777777">
        <w:tc>
          <w:tcPr>
            <w:tcW w:w="9854" w:type="dxa"/>
            <w:shd w:val="clear" w:color="auto" w:fill="auto"/>
          </w:tcPr>
          <w:p w14:paraId="2A13ED36" w14:textId="77777777" w:rsidR="00F845D5" w:rsidRDefault="00F8040A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комплексной застройки Белгородского района общественной и дорожной инфраструктурами на основе документов территориального планирования; поддержка отдельных категорий граждан, определенных законодательством, в улучшении жилищных условий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бюджетов всех уровней в пределах установленных социальных стандартов и в соответствии с объемом государственных обязательств; организация капитального ремонта и ремонта многоквартирных домов, содействие повышению комфортности и безопасности прожива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населения в многоквартирных домах, развитие сферы жилищно-коммунальных услуг; развитие нормативной правовой базы, создающей правовые, экономические, социальные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организационные предпосылки для решения поставленных задач в жилищно-коммунальном секторе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Белгородского района.</w:t>
            </w:r>
          </w:p>
          <w:p w14:paraId="68847768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вносит изменения в ресурсное обеспечение муниципальной программы «Обеспечение доступным и комфортным жильем и коммунальными услугами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Белгородского района» (далее - муниципальная программа), в том числе в 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тему основных мероприятий и показателей к муниципальной программе.</w:t>
            </w:r>
          </w:p>
          <w:p w14:paraId="278D47B6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системные мероприятия, направленные на развитие доступного и комфортного жилья в муниципальном районе «Белгородский район» Белгородской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области</w:t>
            </w:r>
          </w:p>
        </w:tc>
      </w:tr>
      <w:tr w:rsidR="00F845D5" w14:paraId="3DDF2A7E" w14:textId="77777777">
        <w:tc>
          <w:tcPr>
            <w:tcW w:w="9854" w:type="dxa"/>
            <w:shd w:val="clear" w:color="auto" w:fill="auto"/>
          </w:tcPr>
          <w:p w14:paraId="697D289C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ствуют, отразите короткое обоснование их наличия):</w:t>
            </w:r>
          </w:p>
        </w:tc>
      </w:tr>
      <w:tr w:rsidR="00F845D5" w14:paraId="40253515" w14:textId="77777777">
        <w:trPr>
          <w:trHeight w:val="71"/>
        </w:trPr>
        <w:tc>
          <w:tcPr>
            <w:tcW w:w="9854" w:type="dxa"/>
            <w:shd w:val="clear" w:color="auto" w:fill="auto"/>
          </w:tcPr>
          <w:p w14:paraId="7CB8146A" w14:textId="77777777" w:rsidR="00F845D5" w:rsidRDefault="00F8040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в рамках обеспечения доступным и комфортным жильем, муниципального района «Белгородский район» Бе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лгородской области</w:t>
            </w:r>
          </w:p>
        </w:tc>
      </w:tr>
    </w:tbl>
    <w:p w14:paraId="09489AB0" w14:textId="77777777" w:rsidR="00F845D5" w:rsidRDefault="00F845D5"/>
    <w:sectPr w:rsidR="00F845D5"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1D214A"/>
    <w:rsid w:val="00216E97"/>
    <w:rsid w:val="0026342C"/>
    <w:rsid w:val="002B0433"/>
    <w:rsid w:val="002D7A4B"/>
    <w:rsid w:val="002E6248"/>
    <w:rsid w:val="00384BA7"/>
    <w:rsid w:val="003B1B85"/>
    <w:rsid w:val="003F10EA"/>
    <w:rsid w:val="004676BE"/>
    <w:rsid w:val="004F7E42"/>
    <w:rsid w:val="0054022D"/>
    <w:rsid w:val="00584D3C"/>
    <w:rsid w:val="006272EC"/>
    <w:rsid w:val="00660EC9"/>
    <w:rsid w:val="00680C57"/>
    <w:rsid w:val="006A5C07"/>
    <w:rsid w:val="00772998"/>
    <w:rsid w:val="00782661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5060E"/>
    <w:rsid w:val="00A7092C"/>
    <w:rsid w:val="00AA3C40"/>
    <w:rsid w:val="00AC13E0"/>
    <w:rsid w:val="00AD0588"/>
    <w:rsid w:val="00AD586E"/>
    <w:rsid w:val="00B23FA6"/>
    <w:rsid w:val="00B33807"/>
    <w:rsid w:val="00B3473B"/>
    <w:rsid w:val="00C40217"/>
    <w:rsid w:val="00C66161"/>
    <w:rsid w:val="00C7657A"/>
    <w:rsid w:val="00C76E45"/>
    <w:rsid w:val="00CA5F90"/>
    <w:rsid w:val="00CA7AE6"/>
    <w:rsid w:val="00CD1ADC"/>
    <w:rsid w:val="00D76252"/>
    <w:rsid w:val="00D77E6A"/>
    <w:rsid w:val="00E0726E"/>
    <w:rsid w:val="00E33E3E"/>
    <w:rsid w:val="00E42F50"/>
    <w:rsid w:val="00E711E7"/>
    <w:rsid w:val="00ED7F4F"/>
    <w:rsid w:val="00F07A67"/>
    <w:rsid w:val="00F21B84"/>
    <w:rsid w:val="00F8040A"/>
    <w:rsid w:val="00F845D5"/>
    <w:rsid w:val="00F902CF"/>
    <w:rsid w:val="00FB3862"/>
    <w:rsid w:val="18E52B42"/>
    <w:rsid w:val="572D5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1542D-8FED-45C1-8EEB-44CE6B79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Зуева Оксана Николаевна</cp:lastModifiedBy>
  <cp:revision>2</cp:revision>
  <cp:lastPrinted>2021-07-20T06:59:00Z</cp:lastPrinted>
  <dcterms:created xsi:type="dcterms:W3CDTF">2025-02-06T08:15:00Z</dcterms:created>
  <dcterms:modified xsi:type="dcterms:W3CDTF">2025-02-06T08:15:00Z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A808896E67944C2FB85C812C30E428F7_12</vt:lpwstr>
  </property>
</Properties>
</file>