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CD" w:rsidRPr="00162D2D" w:rsidRDefault="00631810" w:rsidP="00162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D2D">
        <w:rPr>
          <w:rFonts w:ascii="Times New Roman" w:hAnsi="Times New Roman" w:cs="Times New Roman"/>
          <w:b/>
          <w:sz w:val="26"/>
          <w:szCs w:val="26"/>
        </w:rPr>
        <w:t>ПРОТОКОЛ № 1/</w:t>
      </w:r>
      <w:r w:rsidR="00A914D1" w:rsidRPr="00162D2D">
        <w:rPr>
          <w:rFonts w:ascii="Times New Roman" w:hAnsi="Times New Roman" w:cs="Times New Roman"/>
          <w:b/>
          <w:sz w:val="26"/>
          <w:szCs w:val="26"/>
        </w:rPr>
        <w:t>10</w:t>
      </w:r>
      <w:r w:rsidRPr="00162D2D">
        <w:rPr>
          <w:rFonts w:ascii="Times New Roman" w:hAnsi="Times New Roman" w:cs="Times New Roman"/>
          <w:b/>
          <w:sz w:val="26"/>
          <w:szCs w:val="26"/>
        </w:rPr>
        <w:t>.0</w:t>
      </w:r>
      <w:r w:rsidR="00A914D1" w:rsidRPr="00162D2D">
        <w:rPr>
          <w:rFonts w:ascii="Times New Roman" w:hAnsi="Times New Roman" w:cs="Times New Roman"/>
          <w:b/>
          <w:sz w:val="26"/>
          <w:szCs w:val="26"/>
        </w:rPr>
        <w:t>4</w:t>
      </w:r>
      <w:r w:rsidRPr="00162D2D">
        <w:rPr>
          <w:rFonts w:ascii="Times New Roman" w:hAnsi="Times New Roman" w:cs="Times New Roman"/>
          <w:b/>
          <w:sz w:val="26"/>
          <w:szCs w:val="26"/>
        </w:rPr>
        <w:t>.</w:t>
      </w:r>
      <w:r w:rsidR="00A914D1" w:rsidRPr="00162D2D">
        <w:rPr>
          <w:rFonts w:ascii="Times New Roman" w:hAnsi="Times New Roman" w:cs="Times New Roman"/>
          <w:b/>
          <w:sz w:val="26"/>
          <w:szCs w:val="26"/>
        </w:rPr>
        <w:t>2023</w:t>
      </w:r>
    </w:p>
    <w:p w:rsidR="00C67437" w:rsidRPr="00162D2D" w:rsidRDefault="00631810" w:rsidP="00162D2D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162D2D">
        <w:rPr>
          <w:rFonts w:ascii="Times New Roman" w:hAnsi="Times New Roman" w:cs="Times New Roman"/>
          <w:b/>
          <w:color w:val="auto"/>
        </w:rPr>
        <w:t xml:space="preserve">рассмотрения заявок на участие в конкурсе </w:t>
      </w:r>
      <w:r w:rsidR="00C67437" w:rsidRPr="00162D2D">
        <w:rPr>
          <w:rFonts w:ascii="Times New Roman" w:hAnsi="Times New Roman" w:cs="Times New Roman"/>
          <w:b/>
          <w:color w:val="auto"/>
        </w:rPr>
        <w:t xml:space="preserve">на заключение договора </w:t>
      </w:r>
      <w:r w:rsidR="00A914D1" w:rsidRPr="00162D2D">
        <w:rPr>
          <w:rFonts w:ascii="Times New Roman" w:hAnsi="Times New Roman" w:cs="Times New Roman"/>
          <w:b/>
          <w:color w:val="auto"/>
        </w:rPr>
        <w:t xml:space="preserve">   </w:t>
      </w:r>
      <w:r w:rsidR="007E2E85">
        <w:rPr>
          <w:rFonts w:ascii="Times New Roman" w:hAnsi="Times New Roman" w:cs="Times New Roman"/>
          <w:b/>
          <w:color w:val="auto"/>
        </w:rPr>
        <w:t xml:space="preserve">                 </w:t>
      </w:r>
      <w:r w:rsidR="00A914D1" w:rsidRPr="00162D2D">
        <w:rPr>
          <w:rFonts w:ascii="Times New Roman" w:hAnsi="Times New Roman" w:cs="Times New Roman"/>
          <w:b/>
          <w:color w:val="auto"/>
        </w:rPr>
        <w:t xml:space="preserve">              </w:t>
      </w:r>
      <w:r w:rsidR="00C67437" w:rsidRPr="00162D2D">
        <w:rPr>
          <w:rFonts w:ascii="Times New Roman" w:hAnsi="Times New Roman" w:cs="Times New Roman"/>
          <w:b/>
          <w:color w:val="auto"/>
        </w:rPr>
        <w:t>на размещение нестационарн</w:t>
      </w:r>
      <w:r w:rsidR="00033F09">
        <w:rPr>
          <w:rFonts w:ascii="Times New Roman" w:hAnsi="Times New Roman" w:cs="Times New Roman"/>
          <w:b/>
          <w:color w:val="auto"/>
        </w:rPr>
        <w:t>ого</w:t>
      </w:r>
      <w:r w:rsidR="00C67437" w:rsidRPr="00162D2D">
        <w:rPr>
          <w:rFonts w:ascii="Times New Roman" w:hAnsi="Times New Roman" w:cs="Times New Roman"/>
          <w:b/>
          <w:color w:val="auto"/>
        </w:rPr>
        <w:t xml:space="preserve"> торгов</w:t>
      </w:r>
      <w:r w:rsidR="00033F09">
        <w:rPr>
          <w:rFonts w:ascii="Times New Roman" w:hAnsi="Times New Roman" w:cs="Times New Roman"/>
          <w:b/>
          <w:color w:val="auto"/>
        </w:rPr>
        <w:t>ого</w:t>
      </w:r>
      <w:r w:rsidR="00C67437" w:rsidRPr="00162D2D">
        <w:rPr>
          <w:rFonts w:ascii="Times New Roman" w:hAnsi="Times New Roman" w:cs="Times New Roman"/>
          <w:b/>
          <w:color w:val="auto"/>
        </w:rPr>
        <w:t xml:space="preserve"> объект</w:t>
      </w:r>
      <w:r w:rsidR="00033F09">
        <w:rPr>
          <w:rFonts w:ascii="Times New Roman" w:hAnsi="Times New Roman" w:cs="Times New Roman"/>
          <w:b/>
          <w:color w:val="auto"/>
        </w:rPr>
        <w:t>а</w:t>
      </w:r>
      <w:r w:rsidR="00C67437" w:rsidRPr="00162D2D">
        <w:rPr>
          <w:rFonts w:ascii="Times New Roman" w:hAnsi="Times New Roman" w:cs="Times New Roman"/>
          <w:b/>
          <w:color w:val="auto"/>
        </w:rPr>
        <w:t xml:space="preserve"> по распространению периодической печатной продукции на территории муниципального района «Белгородский район» Белгородской области</w:t>
      </w:r>
    </w:p>
    <w:p w:rsidR="00C67437" w:rsidRPr="00162D2D" w:rsidRDefault="00C67437" w:rsidP="00162D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67437" w:rsidRPr="00162D2D" w:rsidRDefault="00C67437" w:rsidP="00162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>г. Белгород</w:t>
      </w:r>
      <w:r w:rsidR="008F05AA" w:rsidRPr="00162D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7E2E8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F05AA" w:rsidRPr="00162D2D">
        <w:rPr>
          <w:rFonts w:ascii="Times New Roman" w:hAnsi="Times New Roman" w:cs="Times New Roman"/>
          <w:sz w:val="26"/>
          <w:szCs w:val="26"/>
        </w:rPr>
        <w:t xml:space="preserve"> 12 часов 00 минут</w:t>
      </w:r>
    </w:p>
    <w:p w:rsidR="008F05AA" w:rsidRPr="00162D2D" w:rsidRDefault="008F05AA" w:rsidP="00162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7E2E8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62D2D">
        <w:rPr>
          <w:rFonts w:ascii="Times New Roman" w:hAnsi="Times New Roman" w:cs="Times New Roman"/>
          <w:sz w:val="26"/>
          <w:szCs w:val="26"/>
        </w:rPr>
        <w:t xml:space="preserve"> </w:t>
      </w:r>
      <w:r w:rsidR="00A914D1" w:rsidRPr="00162D2D">
        <w:rPr>
          <w:rFonts w:ascii="Times New Roman" w:hAnsi="Times New Roman" w:cs="Times New Roman"/>
          <w:sz w:val="26"/>
          <w:szCs w:val="26"/>
        </w:rPr>
        <w:t>10 апреля 2023</w:t>
      </w:r>
      <w:r w:rsidRPr="00162D2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F05AA" w:rsidRPr="00162D2D" w:rsidRDefault="008F05AA" w:rsidP="00162D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05AA" w:rsidRPr="00162D2D" w:rsidRDefault="008F05AA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b/>
          <w:sz w:val="26"/>
          <w:szCs w:val="26"/>
        </w:rPr>
        <w:t>Наименование организатора конкурса:</w:t>
      </w:r>
      <w:r w:rsidRPr="00162D2D">
        <w:rPr>
          <w:rFonts w:ascii="Times New Roman" w:hAnsi="Times New Roman" w:cs="Times New Roman"/>
          <w:sz w:val="26"/>
          <w:szCs w:val="26"/>
        </w:rPr>
        <w:t xml:space="preserve"> комитет экономического развития администрации Белгородского района.</w:t>
      </w:r>
    </w:p>
    <w:p w:rsidR="008F05AA" w:rsidRPr="00162D2D" w:rsidRDefault="008F397D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b/>
          <w:sz w:val="26"/>
          <w:szCs w:val="26"/>
        </w:rPr>
        <w:t>Место нахождения</w:t>
      </w:r>
      <w:r w:rsidRPr="00162D2D">
        <w:rPr>
          <w:rStyle w:val="20"/>
          <w:rFonts w:ascii="Times New Roman" w:hAnsi="Times New Roman" w:cs="Times New Roman"/>
        </w:rPr>
        <w:t>:</w:t>
      </w:r>
      <w:r w:rsidRPr="00162D2D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162D2D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162D2D">
        <w:rPr>
          <w:rFonts w:ascii="Times New Roman" w:hAnsi="Times New Roman" w:cs="Times New Roman"/>
          <w:sz w:val="26"/>
          <w:szCs w:val="26"/>
        </w:rPr>
        <w:t>, 1-а.</w:t>
      </w:r>
    </w:p>
    <w:p w:rsidR="004B75FB" w:rsidRPr="00162D2D" w:rsidRDefault="004B75FB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b/>
          <w:sz w:val="26"/>
          <w:szCs w:val="26"/>
        </w:rPr>
        <w:t>Дата проведения конкурса:</w:t>
      </w:r>
      <w:r w:rsidRPr="00162D2D">
        <w:rPr>
          <w:rFonts w:ascii="Times New Roman" w:hAnsi="Times New Roman" w:cs="Times New Roman"/>
          <w:sz w:val="26"/>
          <w:szCs w:val="26"/>
        </w:rPr>
        <w:t xml:space="preserve"> </w:t>
      </w:r>
      <w:r w:rsidR="00A914D1" w:rsidRPr="00162D2D">
        <w:rPr>
          <w:rFonts w:ascii="Times New Roman" w:hAnsi="Times New Roman" w:cs="Times New Roman"/>
          <w:sz w:val="26"/>
          <w:szCs w:val="26"/>
        </w:rPr>
        <w:t>12 апреля</w:t>
      </w:r>
      <w:r w:rsidRPr="00162D2D">
        <w:rPr>
          <w:rFonts w:ascii="Times New Roman" w:hAnsi="Times New Roman" w:cs="Times New Roman"/>
          <w:sz w:val="26"/>
          <w:szCs w:val="26"/>
        </w:rPr>
        <w:t xml:space="preserve"> 20</w:t>
      </w:r>
      <w:r w:rsidR="00A914D1" w:rsidRPr="00162D2D">
        <w:rPr>
          <w:rFonts w:ascii="Times New Roman" w:hAnsi="Times New Roman" w:cs="Times New Roman"/>
          <w:sz w:val="26"/>
          <w:szCs w:val="26"/>
        </w:rPr>
        <w:t>23</w:t>
      </w:r>
      <w:r w:rsidRPr="00162D2D">
        <w:rPr>
          <w:rFonts w:ascii="Times New Roman" w:hAnsi="Times New Roman" w:cs="Times New Roman"/>
          <w:sz w:val="26"/>
          <w:szCs w:val="26"/>
        </w:rPr>
        <w:t xml:space="preserve"> года в 11-00 часов (время московское).</w:t>
      </w:r>
    </w:p>
    <w:p w:rsidR="004B75FB" w:rsidRPr="00162D2D" w:rsidRDefault="004B75FB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162D2D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162D2D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162D2D">
        <w:rPr>
          <w:rFonts w:ascii="Times New Roman" w:hAnsi="Times New Roman" w:cs="Times New Roman"/>
          <w:sz w:val="26"/>
          <w:szCs w:val="26"/>
        </w:rPr>
        <w:t>, 1-а.</w:t>
      </w:r>
    </w:p>
    <w:p w:rsidR="004B75FB" w:rsidRPr="00162D2D" w:rsidRDefault="00831F30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b/>
          <w:sz w:val="26"/>
          <w:szCs w:val="26"/>
        </w:rPr>
        <w:t>Номер контактного телефона:</w:t>
      </w:r>
      <w:r w:rsidRPr="00162D2D">
        <w:rPr>
          <w:rFonts w:ascii="Times New Roman" w:hAnsi="Times New Roman" w:cs="Times New Roman"/>
          <w:sz w:val="26"/>
          <w:szCs w:val="26"/>
        </w:rPr>
        <w:t xml:space="preserve"> +7(4722)</w:t>
      </w:r>
      <w:r w:rsidR="00A914D1" w:rsidRPr="00162D2D">
        <w:rPr>
          <w:rFonts w:ascii="Times New Roman" w:hAnsi="Times New Roman" w:cs="Times New Roman"/>
          <w:sz w:val="26"/>
          <w:szCs w:val="26"/>
        </w:rPr>
        <w:t xml:space="preserve"> </w:t>
      </w:r>
      <w:r w:rsidRPr="00162D2D">
        <w:rPr>
          <w:rFonts w:ascii="Times New Roman" w:hAnsi="Times New Roman" w:cs="Times New Roman"/>
          <w:sz w:val="26"/>
          <w:szCs w:val="26"/>
        </w:rPr>
        <w:t>26-39-51.</w:t>
      </w:r>
    </w:p>
    <w:p w:rsidR="008105C7" w:rsidRPr="00162D2D" w:rsidRDefault="008105C7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>Конкурсная комиссия Белгородского района по проведению конкурса</w:t>
      </w:r>
      <w:r w:rsidR="007E2E8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62D2D">
        <w:rPr>
          <w:rFonts w:ascii="Times New Roman" w:hAnsi="Times New Roman" w:cs="Times New Roman"/>
          <w:sz w:val="26"/>
          <w:szCs w:val="26"/>
        </w:rPr>
        <w:t>на заключение договора на размещение нестационарн</w:t>
      </w:r>
      <w:r w:rsidR="00033F09">
        <w:rPr>
          <w:rFonts w:ascii="Times New Roman" w:hAnsi="Times New Roman" w:cs="Times New Roman"/>
          <w:sz w:val="26"/>
          <w:szCs w:val="26"/>
        </w:rPr>
        <w:t>ого</w:t>
      </w:r>
      <w:r w:rsidRPr="00162D2D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033F09">
        <w:rPr>
          <w:rFonts w:ascii="Times New Roman" w:hAnsi="Times New Roman" w:cs="Times New Roman"/>
          <w:sz w:val="26"/>
          <w:szCs w:val="26"/>
        </w:rPr>
        <w:t>ого</w:t>
      </w:r>
      <w:r w:rsidRPr="00162D2D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33F09">
        <w:rPr>
          <w:rFonts w:ascii="Times New Roman" w:hAnsi="Times New Roman" w:cs="Times New Roman"/>
          <w:sz w:val="26"/>
          <w:szCs w:val="26"/>
        </w:rPr>
        <w:t>а</w:t>
      </w:r>
      <w:r w:rsidRPr="00162D2D">
        <w:rPr>
          <w:rFonts w:ascii="Times New Roman" w:hAnsi="Times New Roman" w:cs="Times New Roman"/>
          <w:sz w:val="26"/>
          <w:szCs w:val="26"/>
        </w:rPr>
        <w:t xml:space="preserve"> </w:t>
      </w:r>
      <w:r w:rsidR="007E2E8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62D2D">
        <w:rPr>
          <w:rFonts w:ascii="Times New Roman" w:hAnsi="Times New Roman" w:cs="Times New Roman"/>
          <w:sz w:val="26"/>
          <w:szCs w:val="26"/>
        </w:rPr>
        <w:t>по распространению периодической печатной продукции на территории муниципального района «Белгородский район» Белгородской области (далее – Комиссия), в составе:</w:t>
      </w:r>
    </w:p>
    <w:p w:rsidR="008105C7" w:rsidRPr="00162D2D" w:rsidRDefault="00A914D1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D2D">
        <w:rPr>
          <w:rFonts w:ascii="Times New Roman" w:hAnsi="Times New Roman" w:cs="Times New Roman"/>
          <w:b/>
          <w:sz w:val="26"/>
          <w:szCs w:val="26"/>
        </w:rPr>
        <w:t>Заместитель п</w:t>
      </w:r>
      <w:r w:rsidR="008105C7" w:rsidRPr="00162D2D">
        <w:rPr>
          <w:rFonts w:ascii="Times New Roman" w:hAnsi="Times New Roman" w:cs="Times New Roman"/>
          <w:b/>
          <w:sz w:val="26"/>
          <w:szCs w:val="26"/>
        </w:rPr>
        <w:t>редседател</w:t>
      </w:r>
      <w:r w:rsidRPr="00162D2D">
        <w:rPr>
          <w:rFonts w:ascii="Times New Roman" w:hAnsi="Times New Roman" w:cs="Times New Roman"/>
          <w:b/>
          <w:sz w:val="26"/>
          <w:szCs w:val="26"/>
        </w:rPr>
        <w:t>я</w:t>
      </w:r>
      <w:r w:rsidR="008105C7" w:rsidRPr="00162D2D">
        <w:rPr>
          <w:rFonts w:ascii="Times New Roman" w:hAnsi="Times New Roman" w:cs="Times New Roman"/>
          <w:b/>
          <w:sz w:val="26"/>
          <w:szCs w:val="26"/>
        </w:rPr>
        <w:t xml:space="preserve"> Комиссии: </w:t>
      </w:r>
    </w:p>
    <w:p w:rsidR="008105C7" w:rsidRPr="00162D2D" w:rsidRDefault="00A914D1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>Буданова М.Н.</w:t>
      </w:r>
      <w:r w:rsidR="008105C7" w:rsidRPr="00162D2D">
        <w:rPr>
          <w:rFonts w:ascii="Times New Roman" w:hAnsi="Times New Roman" w:cs="Times New Roman"/>
          <w:sz w:val="26"/>
          <w:szCs w:val="26"/>
        </w:rPr>
        <w:t xml:space="preserve"> – заместитель главы адм</w:t>
      </w:r>
      <w:r w:rsidR="00E22B4E" w:rsidRPr="00162D2D">
        <w:rPr>
          <w:rFonts w:ascii="Times New Roman" w:hAnsi="Times New Roman" w:cs="Times New Roman"/>
          <w:sz w:val="26"/>
          <w:szCs w:val="26"/>
        </w:rPr>
        <w:t>инистрации района – руководитель комитета экономического развития админ</w:t>
      </w:r>
      <w:r w:rsidRPr="00162D2D">
        <w:rPr>
          <w:rFonts w:ascii="Times New Roman" w:hAnsi="Times New Roman" w:cs="Times New Roman"/>
          <w:sz w:val="26"/>
          <w:szCs w:val="26"/>
        </w:rPr>
        <w:t>истрации Белгородского района.</w:t>
      </w:r>
    </w:p>
    <w:p w:rsidR="00E22B4E" w:rsidRPr="00162D2D" w:rsidRDefault="00E22B4E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D2D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E22B4E" w:rsidRPr="00162D2D" w:rsidRDefault="00E22B4E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>Зуева</w:t>
      </w:r>
      <w:r w:rsidR="00A914D1" w:rsidRPr="00162D2D">
        <w:rPr>
          <w:rFonts w:ascii="Times New Roman" w:hAnsi="Times New Roman" w:cs="Times New Roman"/>
          <w:sz w:val="26"/>
          <w:szCs w:val="26"/>
        </w:rPr>
        <w:t xml:space="preserve"> Н.Н.</w:t>
      </w:r>
      <w:r w:rsidRPr="00162D2D">
        <w:rPr>
          <w:rFonts w:ascii="Times New Roman" w:hAnsi="Times New Roman" w:cs="Times New Roman"/>
          <w:sz w:val="26"/>
          <w:szCs w:val="26"/>
        </w:rPr>
        <w:t xml:space="preserve"> – </w:t>
      </w:r>
      <w:r w:rsidR="00A914D1" w:rsidRPr="00162D2D">
        <w:rPr>
          <w:rFonts w:ascii="Times New Roman" w:hAnsi="Times New Roman" w:cs="Times New Roman"/>
          <w:sz w:val="26"/>
          <w:szCs w:val="26"/>
        </w:rPr>
        <w:t xml:space="preserve">заместитель руководителя комитета - </w:t>
      </w:r>
      <w:r w:rsidRPr="00162D2D">
        <w:rPr>
          <w:rFonts w:ascii="Times New Roman" w:hAnsi="Times New Roman" w:cs="Times New Roman"/>
          <w:sz w:val="26"/>
          <w:szCs w:val="26"/>
        </w:rPr>
        <w:t>начальник отдела потребительского рынка комитета экономического развития адм</w:t>
      </w:r>
      <w:r w:rsidR="00A914D1" w:rsidRPr="00162D2D">
        <w:rPr>
          <w:rFonts w:ascii="Times New Roman" w:hAnsi="Times New Roman" w:cs="Times New Roman"/>
          <w:sz w:val="26"/>
          <w:szCs w:val="26"/>
        </w:rPr>
        <w:t>инистрации Белгородского района.</w:t>
      </w:r>
    </w:p>
    <w:p w:rsidR="00E22B4E" w:rsidRPr="00162D2D" w:rsidRDefault="00E22B4E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D2D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96302B" w:rsidRPr="00162D2D" w:rsidRDefault="0096302B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>Костоглодов А.С. – первый заместитель руководителя комитета - начальник управления архитектуры и градостроительства комитета строительства администрации Белгородского района – главный архитектор района;</w:t>
      </w:r>
      <w:r w:rsidRPr="00162D2D">
        <w:rPr>
          <w:rFonts w:ascii="Times New Roman" w:hAnsi="Times New Roman" w:cs="Times New Roman"/>
          <w:sz w:val="26"/>
          <w:szCs w:val="26"/>
        </w:rPr>
        <w:tab/>
      </w:r>
    </w:p>
    <w:p w:rsidR="0096302B" w:rsidRPr="00162D2D" w:rsidRDefault="0096302B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>Юдина Ю.Н.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551066" w:rsidRPr="00162D2D" w:rsidRDefault="0096302B" w:rsidP="00162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62D2D">
        <w:rPr>
          <w:rFonts w:ascii="Times New Roman" w:hAnsi="Times New Roman" w:cs="Times New Roman"/>
          <w:sz w:val="26"/>
          <w:szCs w:val="26"/>
        </w:rPr>
        <w:t>Кайдалов</w:t>
      </w:r>
      <w:proofErr w:type="spellEnd"/>
      <w:r w:rsidRPr="00162D2D">
        <w:rPr>
          <w:rFonts w:ascii="Times New Roman" w:hAnsi="Times New Roman" w:cs="Times New Roman"/>
          <w:sz w:val="26"/>
          <w:szCs w:val="26"/>
        </w:rPr>
        <w:t xml:space="preserve"> А.А. – </w:t>
      </w:r>
      <w:r w:rsidRPr="00162D2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отдела по взаимодействию                                                       с правоохранительными органами комитета по обеспечению безопасности администрации Белгородского района.</w:t>
      </w:r>
    </w:p>
    <w:p w:rsidR="00551066" w:rsidRPr="00162D2D" w:rsidRDefault="00551066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D2D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551066" w:rsidRPr="00162D2D" w:rsidRDefault="00551066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>О допуске претендентов к участию в конкурсе на заключение договора на размещение нестационарн</w:t>
      </w:r>
      <w:r w:rsidR="00033F09">
        <w:rPr>
          <w:rFonts w:ascii="Times New Roman" w:hAnsi="Times New Roman" w:cs="Times New Roman"/>
          <w:sz w:val="26"/>
          <w:szCs w:val="26"/>
        </w:rPr>
        <w:t>ого</w:t>
      </w:r>
      <w:r w:rsidRPr="00162D2D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033F09">
        <w:rPr>
          <w:rFonts w:ascii="Times New Roman" w:hAnsi="Times New Roman" w:cs="Times New Roman"/>
          <w:sz w:val="26"/>
          <w:szCs w:val="26"/>
        </w:rPr>
        <w:t>ого</w:t>
      </w:r>
      <w:r w:rsidRPr="00162D2D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33F09">
        <w:rPr>
          <w:rFonts w:ascii="Times New Roman" w:hAnsi="Times New Roman" w:cs="Times New Roman"/>
          <w:sz w:val="26"/>
          <w:szCs w:val="26"/>
        </w:rPr>
        <w:t>а</w:t>
      </w:r>
      <w:r w:rsidRPr="00162D2D">
        <w:rPr>
          <w:rFonts w:ascii="Times New Roman" w:hAnsi="Times New Roman" w:cs="Times New Roman"/>
          <w:sz w:val="26"/>
          <w:szCs w:val="26"/>
        </w:rPr>
        <w:t xml:space="preserve"> по распространению периодической печатной продукции на территории муниципального района «Белгородский район» Белгородской области согласно объявлению, размещённому на </w:t>
      </w:r>
      <w:r w:rsidR="00953B15" w:rsidRPr="00162D2D">
        <w:rPr>
          <w:rFonts w:ascii="Times New Roman" w:hAnsi="Times New Roman" w:cs="Times New Roman"/>
          <w:sz w:val="26"/>
          <w:szCs w:val="26"/>
        </w:rPr>
        <w:t xml:space="preserve">официальном сайте органов местного самоуправления муниципального района «Белгородский район» Белгородской области </w:t>
      </w:r>
      <w:r w:rsidR="00162D2D" w:rsidRPr="00162D2D">
        <w:rPr>
          <w:rFonts w:ascii="Times New Roman" w:hAnsi="Times New Roman" w:cs="Times New Roman"/>
          <w:sz w:val="26"/>
          <w:szCs w:val="26"/>
        </w:rPr>
        <w:t xml:space="preserve">https://belgorodskij-r31.gosweb.gosuslugi.ru </w:t>
      </w:r>
      <w:r w:rsidR="00953B15" w:rsidRPr="00162D2D">
        <w:rPr>
          <w:rFonts w:ascii="Times New Roman" w:hAnsi="Times New Roman" w:cs="Times New Roman"/>
          <w:sz w:val="26"/>
          <w:szCs w:val="26"/>
        </w:rPr>
        <w:t xml:space="preserve">и назначенного </w:t>
      </w:r>
      <w:r w:rsidR="007E2E8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53B15" w:rsidRPr="00162D2D">
        <w:rPr>
          <w:rFonts w:ascii="Times New Roman" w:hAnsi="Times New Roman" w:cs="Times New Roman"/>
          <w:sz w:val="26"/>
          <w:szCs w:val="26"/>
        </w:rPr>
        <w:t xml:space="preserve">на </w:t>
      </w:r>
      <w:r w:rsidR="007E2E85">
        <w:rPr>
          <w:rFonts w:ascii="Times New Roman" w:hAnsi="Times New Roman" w:cs="Times New Roman"/>
          <w:sz w:val="26"/>
          <w:szCs w:val="26"/>
        </w:rPr>
        <w:t>12 апреля</w:t>
      </w:r>
      <w:r w:rsidR="00953B15" w:rsidRPr="00162D2D">
        <w:rPr>
          <w:rFonts w:ascii="Times New Roman" w:hAnsi="Times New Roman" w:cs="Times New Roman"/>
          <w:sz w:val="26"/>
          <w:szCs w:val="26"/>
        </w:rPr>
        <w:t xml:space="preserve"> 20</w:t>
      </w:r>
      <w:r w:rsidR="007E2E85">
        <w:rPr>
          <w:rFonts w:ascii="Times New Roman" w:hAnsi="Times New Roman" w:cs="Times New Roman"/>
          <w:sz w:val="26"/>
          <w:szCs w:val="26"/>
        </w:rPr>
        <w:t>23</w:t>
      </w:r>
      <w:r w:rsidR="00953B15" w:rsidRPr="00162D2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53B15" w:rsidRPr="00162D2D" w:rsidRDefault="00953B15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D2D">
        <w:rPr>
          <w:rFonts w:ascii="Times New Roman" w:hAnsi="Times New Roman" w:cs="Times New Roman"/>
          <w:b/>
          <w:sz w:val="26"/>
          <w:szCs w:val="26"/>
        </w:rPr>
        <w:t>Рассмотрела:</w:t>
      </w:r>
    </w:p>
    <w:p w:rsidR="00033F09" w:rsidRDefault="00A03239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>1.</w:t>
      </w:r>
      <w:r w:rsidR="008433B3" w:rsidRPr="00162D2D">
        <w:rPr>
          <w:rFonts w:ascii="Times New Roman" w:hAnsi="Times New Roman" w:cs="Times New Roman"/>
          <w:sz w:val="26"/>
          <w:szCs w:val="26"/>
        </w:rPr>
        <w:t xml:space="preserve"> </w:t>
      </w:r>
      <w:r w:rsidRPr="00162D2D">
        <w:rPr>
          <w:rFonts w:ascii="Times New Roman" w:hAnsi="Times New Roman" w:cs="Times New Roman"/>
          <w:sz w:val="26"/>
          <w:szCs w:val="26"/>
        </w:rPr>
        <w:t>Пакет документов по Лоту № 1 на заключение договора на размещение нестационарн</w:t>
      </w:r>
      <w:r w:rsidR="00033F09">
        <w:rPr>
          <w:rFonts w:ascii="Times New Roman" w:hAnsi="Times New Roman" w:cs="Times New Roman"/>
          <w:sz w:val="26"/>
          <w:szCs w:val="26"/>
        </w:rPr>
        <w:t>ого</w:t>
      </w:r>
      <w:r w:rsidRPr="00162D2D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033F09">
        <w:rPr>
          <w:rFonts w:ascii="Times New Roman" w:hAnsi="Times New Roman" w:cs="Times New Roman"/>
          <w:sz w:val="26"/>
          <w:szCs w:val="26"/>
        </w:rPr>
        <w:t>ого</w:t>
      </w:r>
      <w:r w:rsidRPr="00162D2D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33F09">
        <w:rPr>
          <w:rFonts w:ascii="Times New Roman" w:hAnsi="Times New Roman" w:cs="Times New Roman"/>
          <w:sz w:val="26"/>
          <w:szCs w:val="26"/>
        </w:rPr>
        <w:t>а</w:t>
      </w:r>
      <w:r w:rsidRPr="00162D2D">
        <w:rPr>
          <w:rFonts w:ascii="Times New Roman" w:hAnsi="Times New Roman" w:cs="Times New Roman"/>
          <w:sz w:val="26"/>
          <w:szCs w:val="26"/>
        </w:rPr>
        <w:t xml:space="preserve"> по распространению периодической печатной </w:t>
      </w:r>
      <w:r w:rsidRPr="00162D2D">
        <w:rPr>
          <w:rFonts w:ascii="Times New Roman" w:hAnsi="Times New Roman" w:cs="Times New Roman"/>
          <w:sz w:val="26"/>
          <w:szCs w:val="26"/>
        </w:rPr>
        <w:lastRenderedPageBreak/>
        <w:t>продукции на территории муниципального района «Белгородский район» Белгородской области</w:t>
      </w:r>
      <w:r w:rsidR="006B4B4E" w:rsidRPr="00162D2D">
        <w:rPr>
          <w:rFonts w:ascii="Times New Roman" w:hAnsi="Times New Roman" w:cs="Times New Roman"/>
          <w:sz w:val="26"/>
          <w:szCs w:val="26"/>
        </w:rPr>
        <w:t xml:space="preserve">, площадью территории согласно типовому архитектурному проекту, </w:t>
      </w:r>
      <w:r w:rsidR="00033F09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033F09" w:rsidRPr="0058229D">
        <w:rPr>
          <w:rFonts w:ascii="Times New Roman" w:hAnsi="Times New Roman" w:cs="Times New Roman"/>
          <w:sz w:val="26"/>
          <w:szCs w:val="26"/>
        </w:rPr>
        <w:t>ул. Зелёная, в районе д. 13, п. Дубовое Дубовского сельского поселения</w:t>
      </w:r>
      <w:r w:rsidR="00033F09">
        <w:rPr>
          <w:rFonts w:ascii="Times New Roman" w:hAnsi="Times New Roman" w:cs="Times New Roman"/>
          <w:sz w:val="26"/>
          <w:szCs w:val="26"/>
        </w:rPr>
        <w:t>.</w:t>
      </w:r>
    </w:p>
    <w:p w:rsidR="006B4B4E" w:rsidRPr="00162D2D" w:rsidRDefault="006B4B4E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 xml:space="preserve">Поступила 1 заявка от </w:t>
      </w:r>
      <w:r w:rsidR="00033F09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«БЕЛПРЕСС».</w:t>
      </w:r>
    </w:p>
    <w:p w:rsidR="006B4B4E" w:rsidRDefault="006153C9" w:rsidP="00615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3C60" w:rsidRPr="00162D2D">
        <w:rPr>
          <w:rFonts w:ascii="Times New Roman" w:hAnsi="Times New Roman" w:cs="Times New Roman"/>
          <w:sz w:val="26"/>
          <w:szCs w:val="26"/>
        </w:rPr>
        <w:t>2. Пакет документов по Лоту № 2 на заключение договора на размещение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FA3C60" w:rsidRPr="00162D2D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FA3C60" w:rsidRPr="00162D2D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A3C60" w:rsidRPr="00162D2D">
        <w:rPr>
          <w:rFonts w:ascii="Times New Roman" w:hAnsi="Times New Roman" w:cs="Times New Roman"/>
          <w:sz w:val="26"/>
          <w:szCs w:val="26"/>
        </w:rPr>
        <w:t xml:space="preserve"> по распространению периодической печатной продукции на территории муниципального района «Белгородский район» Белгородской области, площадью территории согласно типовому архитектурному проекту</w:t>
      </w:r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6153C9">
        <w:rPr>
          <w:rFonts w:ascii="Times New Roman" w:hAnsi="Times New Roman" w:cs="Times New Roman"/>
          <w:sz w:val="26"/>
          <w:szCs w:val="26"/>
        </w:rPr>
        <w:t xml:space="preserve"> </w:t>
      </w:r>
      <w:r w:rsidRPr="0058229D">
        <w:rPr>
          <w:rFonts w:ascii="Times New Roman" w:hAnsi="Times New Roman" w:cs="Times New Roman"/>
          <w:sz w:val="26"/>
          <w:szCs w:val="26"/>
        </w:rPr>
        <w:t>микрорайон «Пригородный», в районе магазина «Властелин»,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29D">
        <w:rPr>
          <w:rFonts w:ascii="Times New Roman" w:hAnsi="Times New Roman" w:cs="Times New Roman"/>
          <w:sz w:val="26"/>
          <w:szCs w:val="26"/>
        </w:rPr>
        <w:t>п. Дубовое Дубовского сельского поселения</w:t>
      </w:r>
      <w:r w:rsidR="00BD5882">
        <w:rPr>
          <w:rFonts w:ascii="Times New Roman" w:hAnsi="Times New Roman" w:cs="Times New Roman"/>
          <w:sz w:val="26"/>
          <w:szCs w:val="26"/>
        </w:rPr>
        <w:t>.</w:t>
      </w:r>
    </w:p>
    <w:p w:rsidR="00BD5882" w:rsidRPr="00162D2D" w:rsidRDefault="00BD5882" w:rsidP="00136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 xml:space="preserve">Поступила 1 заявка от </w:t>
      </w:r>
      <w:r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«БЕЛПРЕСС».</w:t>
      </w:r>
    </w:p>
    <w:p w:rsidR="00136A62" w:rsidRDefault="008A7E7D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>3. Пакет документов по Лоту № 3 на заключение договора на размещение нестационарн</w:t>
      </w:r>
      <w:r w:rsidR="00136A62">
        <w:rPr>
          <w:rFonts w:ascii="Times New Roman" w:hAnsi="Times New Roman" w:cs="Times New Roman"/>
          <w:sz w:val="26"/>
          <w:szCs w:val="26"/>
        </w:rPr>
        <w:t>ого</w:t>
      </w:r>
      <w:r w:rsidRPr="00162D2D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136A62">
        <w:rPr>
          <w:rFonts w:ascii="Times New Roman" w:hAnsi="Times New Roman" w:cs="Times New Roman"/>
          <w:sz w:val="26"/>
          <w:szCs w:val="26"/>
        </w:rPr>
        <w:t>ого</w:t>
      </w:r>
      <w:r w:rsidRPr="00162D2D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36A62">
        <w:rPr>
          <w:rFonts w:ascii="Times New Roman" w:hAnsi="Times New Roman" w:cs="Times New Roman"/>
          <w:sz w:val="26"/>
          <w:szCs w:val="26"/>
        </w:rPr>
        <w:t>а</w:t>
      </w:r>
      <w:r w:rsidRPr="00162D2D">
        <w:rPr>
          <w:rFonts w:ascii="Times New Roman" w:hAnsi="Times New Roman" w:cs="Times New Roman"/>
          <w:sz w:val="26"/>
          <w:szCs w:val="26"/>
        </w:rPr>
        <w:t xml:space="preserve"> по распространению периодической печатной продукции на территории муниципального района «Белгородский район» Белгородской области, площадью территории согласно т</w:t>
      </w:r>
      <w:r w:rsidR="00136A62">
        <w:rPr>
          <w:rFonts w:ascii="Times New Roman" w:hAnsi="Times New Roman" w:cs="Times New Roman"/>
          <w:sz w:val="26"/>
          <w:szCs w:val="26"/>
        </w:rPr>
        <w:t>иповому архитектурному проекту по адресу:</w:t>
      </w:r>
      <w:r w:rsidR="00136A62" w:rsidRPr="00136A62">
        <w:rPr>
          <w:rFonts w:ascii="Times New Roman" w:hAnsi="Times New Roman" w:cs="Times New Roman"/>
          <w:sz w:val="26"/>
          <w:szCs w:val="26"/>
        </w:rPr>
        <w:t xml:space="preserve"> </w:t>
      </w:r>
      <w:r w:rsidR="00136A62" w:rsidRPr="0058229D">
        <w:rPr>
          <w:rFonts w:ascii="Times New Roman" w:hAnsi="Times New Roman" w:cs="Times New Roman"/>
          <w:sz w:val="26"/>
          <w:szCs w:val="26"/>
        </w:rPr>
        <w:t>ул. Садовая, в районе д. № 2-в, п. Майский Майского сельского поселения</w:t>
      </w:r>
    </w:p>
    <w:p w:rsidR="00136A62" w:rsidRDefault="00136A62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 xml:space="preserve">Поступила 1 заявка от </w:t>
      </w:r>
      <w:r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«БЕЛПРЕСС».</w:t>
      </w:r>
    </w:p>
    <w:p w:rsidR="00D553E1" w:rsidRPr="00162D2D" w:rsidRDefault="00D553E1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>4. Пакет документов по Лоту № 4 на заключение договора на размещение нестационарн</w:t>
      </w:r>
      <w:r w:rsidR="00136A62">
        <w:rPr>
          <w:rFonts w:ascii="Times New Roman" w:hAnsi="Times New Roman" w:cs="Times New Roman"/>
          <w:sz w:val="26"/>
          <w:szCs w:val="26"/>
        </w:rPr>
        <w:t>ого</w:t>
      </w:r>
      <w:r w:rsidRPr="00162D2D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136A62">
        <w:rPr>
          <w:rFonts w:ascii="Times New Roman" w:hAnsi="Times New Roman" w:cs="Times New Roman"/>
          <w:sz w:val="26"/>
          <w:szCs w:val="26"/>
        </w:rPr>
        <w:t>ого</w:t>
      </w:r>
      <w:r w:rsidRPr="00162D2D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36A62">
        <w:rPr>
          <w:rFonts w:ascii="Times New Roman" w:hAnsi="Times New Roman" w:cs="Times New Roman"/>
          <w:sz w:val="26"/>
          <w:szCs w:val="26"/>
        </w:rPr>
        <w:t>а</w:t>
      </w:r>
      <w:r w:rsidRPr="00162D2D">
        <w:rPr>
          <w:rFonts w:ascii="Times New Roman" w:hAnsi="Times New Roman" w:cs="Times New Roman"/>
          <w:sz w:val="26"/>
          <w:szCs w:val="26"/>
        </w:rPr>
        <w:t xml:space="preserve"> по распространению периодической печатной продукции на территории муниципального района «Белгородский район» Белгородской области, площадью территории согласно типовому архитектурному проекту</w:t>
      </w:r>
      <w:r w:rsidR="00136A62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136A62" w:rsidRPr="00136A62">
        <w:rPr>
          <w:rFonts w:ascii="Times New Roman" w:hAnsi="Times New Roman" w:cs="Times New Roman"/>
          <w:sz w:val="26"/>
          <w:szCs w:val="26"/>
        </w:rPr>
        <w:t xml:space="preserve"> </w:t>
      </w:r>
      <w:r w:rsidR="00136A62" w:rsidRPr="0058229D">
        <w:rPr>
          <w:rFonts w:ascii="Times New Roman" w:hAnsi="Times New Roman" w:cs="Times New Roman"/>
          <w:sz w:val="26"/>
          <w:szCs w:val="26"/>
        </w:rPr>
        <w:t>ул. Олимпийская, в районе д. № 5-б, п. Северный городского поселения «Посёлок Северный»</w:t>
      </w:r>
    </w:p>
    <w:p w:rsidR="00136A62" w:rsidRDefault="00136A62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D2D">
        <w:rPr>
          <w:rFonts w:ascii="Times New Roman" w:hAnsi="Times New Roman" w:cs="Times New Roman"/>
          <w:sz w:val="26"/>
          <w:szCs w:val="26"/>
        </w:rPr>
        <w:t>Поступила 1 заявка от</w:t>
      </w:r>
      <w:r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Шулепова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Инесса Анатольевна</w:t>
      </w:r>
    </w:p>
    <w:p w:rsidR="009E5A63" w:rsidRPr="00162D2D" w:rsidRDefault="009E5A63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D2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E5A63" w:rsidRPr="00162D2D" w:rsidRDefault="00136A62" w:rsidP="0016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C7227" w:rsidRPr="00162D2D">
        <w:rPr>
          <w:rFonts w:ascii="Times New Roman" w:hAnsi="Times New Roman" w:cs="Times New Roman"/>
          <w:sz w:val="26"/>
          <w:szCs w:val="26"/>
        </w:rPr>
        <w:t xml:space="preserve"> </w:t>
      </w:r>
      <w:r w:rsidR="003D0B88">
        <w:rPr>
          <w:rFonts w:ascii="Times New Roman" w:hAnsi="Times New Roman" w:cs="Times New Roman"/>
          <w:sz w:val="26"/>
          <w:szCs w:val="26"/>
        </w:rPr>
        <w:t>По л</w:t>
      </w:r>
      <w:r w:rsidR="009E5A63" w:rsidRPr="00162D2D">
        <w:rPr>
          <w:rFonts w:ascii="Times New Roman" w:hAnsi="Times New Roman" w:cs="Times New Roman"/>
          <w:sz w:val="26"/>
          <w:szCs w:val="26"/>
        </w:rPr>
        <w:t xml:space="preserve">отам № 1, 2, 3, </w:t>
      </w:r>
      <w:r>
        <w:rPr>
          <w:rFonts w:ascii="Times New Roman" w:hAnsi="Times New Roman" w:cs="Times New Roman"/>
          <w:sz w:val="26"/>
          <w:szCs w:val="26"/>
        </w:rPr>
        <w:t>4</w:t>
      </w:r>
      <w:r w:rsidR="009E5A63" w:rsidRPr="00162D2D">
        <w:rPr>
          <w:rFonts w:ascii="Times New Roman" w:hAnsi="Times New Roman" w:cs="Times New Roman"/>
          <w:sz w:val="26"/>
          <w:szCs w:val="26"/>
        </w:rPr>
        <w:t xml:space="preserve"> допустить</w:t>
      </w:r>
      <w:r w:rsidR="00382DA7" w:rsidRPr="00162D2D">
        <w:rPr>
          <w:rFonts w:ascii="Times New Roman" w:hAnsi="Times New Roman" w:cs="Times New Roman"/>
          <w:sz w:val="26"/>
          <w:szCs w:val="26"/>
        </w:rPr>
        <w:t xml:space="preserve"> к участию в конкурсе и признать участником конкурса</w:t>
      </w:r>
      <w:r w:rsidR="009E5A63" w:rsidRPr="00162D2D">
        <w:rPr>
          <w:rFonts w:ascii="Times New Roman" w:hAnsi="Times New Roman" w:cs="Times New Roman"/>
          <w:sz w:val="26"/>
          <w:szCs w:val="26"/>
        </w:rPr>
        <w:t xml:space="preserve"> претендентов на участие в конкурсе на заключение договора на размещение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E5A63" w:rsidRPr="00162D2D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E5A63" w:rsidRPr="00162D2D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E5A63" w:rsidRPr="00162D2D">
        <w:rPr>
          <w:rFonts w:ascii="Times New Roman" w:hAnsi="Times New Roman" w:cs="Times New Roman"/>
          <w:sz w:val="26"/>
          <w:szCs w:val="26"/>
        </w:rPr>
        <w:t xml:space="preserve"> по распространению периодической печатной продукции на территории муниципального района «Белгородский район» Белгородской области.</w:t>
      </w:r>
    </w:p>
    <w:p w:rsidR="003D0B88" w:rsidRDefault="003D0B88" w:rsidP="00162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B88" w:rsidRPr="00162D2D" w:rsidRDefault="003D0B88" w:rsidP="00162D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2970"/>
      </w:tblGrid>
      <w:tr w:rsidR="002A4902" w:rsidTr="008E7ADF">
        <w:tc>
          <w:tcPr>
            <w:tcW w:w="4106" w:type="dxa"/>
          </w:tcPr>
          <w:p w:rsidR="002A4902" w:rsidRP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902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552" w:type="dxa"/>
          </w:tcPr>
          <w:p w:rsidR="002A4902" w:rsidRDefault="002A4902" w:rsidP="00162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518" w:rsidRDefault="00C71518" w:rsidP="00162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970" w:type="dxa"/>
          </w:tcPr>
          <w:p w:rsidR="002A4902" w:rsidRP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4902" w:rsidRPr="002A4902" w:rsidRDefault="002A4902" w:rsidP="002A4902">
            <w:pPr>
              <w:tabs>
                <w:tab w:val="left" w:pos="6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2A4902">
              <w:rPr>
                <w:rFonts w:ascii="Times New Roman" w:hAnsi="Times New Roman" w:cs="Times New Roman"/>
                <w:b/>
                <w:sz w:val="26"/>
                <w:szCs w:val="26"/>
              </w:rPr>
              <w:t>М.Н. Буданова</w:t>
            </w:r>
          </w:p>
        </w:tc>
      </w:tr>
      <w:tr w:rsidR="002A4902" w:rsidTr="008E7ADF">
        <w:tc>
          <w:tcPr>
            <w:tcW w:w="4106" w:type="dxa"/>
          </w:tcPr>
          <w:p w:rsid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902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</w:p>
          <w:p w:rsidR="002A4902" w:rsidRP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2A4902" w:rsidRDefault="002A4902" w:rsidP="00162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518" w:rsidRDefault="00C71518" w:rsidP="00162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bookmarkStart w:id="0" w:name="_GoBack"/>
            <w:bookmarkEnd w:id="0"/>
          </w:p>
        </w:tc>
        <w:tc>
          <w:tcPr>
            <w:tcW w:w="2970" w:type="dxa"/>
          </w:tcPr>
          <w:p w:rsidR="002A4902" w:rsidRP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4902" w:rsidRPr="002A4902" w:rsidRDefault="002A4902" w:rsidP="002A49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2A4902">
              <w:rPr>
                <w:rFonts w:ascii="Times New Roman" w:hAnsi="Times New Roman" w:cs="Times New Roman"/>
                <w:b/>
                <w:sz w:val="26"/>
                <w:szCs w:val="26"/>
              </w:rPr>
              <w:t>Н.Н. Зуева</w:t>
            </w:r>
          </w:p>
        </w:tc>
      </w:tr>
      <w:tr w:rsidR="002A4902" w:rsidTr="008E7ADF">
        <w:tc>
          <w:tcPr>
            <w:tcW w:w="4106" w:type="dxa"/>
          </w:tcPr>
          <w:p w:rsidR="002A4902" w:rsidRP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902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  <w:p w:rsidR="002A4902" w:rsidRP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2A4902" w:rsidRDefault="002A4902" w:rsidP="00162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518" w:rsidRDefault="00C71518" w:rsidP="00162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970" w:type="dxa"/>
          </w:tcPr>
          <w:p w:rsidR="002A4902" w:rsidRP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4902" w:rsidRPr="002A4902" w:rsidRDefault="002A4902" w:rsidP="002A49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А</w:t>
            </w:r>
            <w:r w:rsidRPr="002A4902">
              <w:rPr>
                <w:rFonts w:ascii="Times New Roman" w:hAnsi="Times New Roman" w:cs="Times New Roman"/>
                <w:b/>
                <w:sz w:val="26"/>
                <w:szCs w:val="26"/>
              </w:rPr>
              <w:t>.С. Костоглодов</w:t>
            </w:r>
          </w:p>
        </w:tc>
      </w:tr>
      <w:tr w:rsidR="002A4902" w:rsidTr="008E7ADF">
        <w:tc>
          <w:tcPr>
            <w:tcW w:w="4106" w:type="dxa"/>
          </w:tcPr>
          <w:p w:rsidR="002A4902" w:rsidRP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2A4902" w:rsidRDefault="002A4902" w:rsidP="00162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518" w:rsidRDefault="00C71518" w:rsidP="00162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970" w:type="dxa"/>
          </w:tcPr>
          <w:p w:rsidR="002A4902" w:rsidRP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4902" w:rsidRP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2A4902">
              <w:rPr>
                <w:rFonts w:ascii="Times New Roman" w:hAnsi="Times New Roman" w:cs="Times New Roman"/>
                <w:b/>
                <w:sz w:val="26"/>
                <w:szCs w:val="26"/>
              </w:rPr>
              <w:t>Ю.Н. Юдина</w:t>
            </w:r>
          </w:p>
        </w:tc>
      </w:tr>
      <w:tr w:rsidR="002A4902" w:rsidTr="008E7ADF">
        <w:tc>
          <w:tcPr>
            <w:tcW w:w="4106" w:type="dxa"/>
          </w:tcPr>
          <w:p w:rsidR="002A4902" w:rsidRP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2A4902" w:rsidRDefault="002A4902" w:rsidP="00162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1518" w:rsidRDefault="00C71518" w:rsidP="00162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970" w:type="dxa"/>
          </w:tcPr>
          <w:p w:rsidR="002A4902" w:rsidRP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4902" w:rsidRPr="002A4902" w:rsidRDefault="002A4902" w:rsidP="00162D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2A49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А.А. </w:t>
            </w:r>
            <w:proofErr w:type="spellStart"/>
            <w:r w:rsidRPr="002A4902">
              <w:rPr>
                <w:rFonts w:ascii="Times New Roman" w:hAnsi="Times New Roman" w:cs="Times New Roman"/>
                <w:b/>
                <w:sz w:val="26"/>
                <w:szCs w:val="26"/>
              </w:rPr>
              <w:t>Кайдалов</w:t>
            </w:r>
            <w:proofErr w:type="spellEnd"/>
          </w:p>
        </w:tc>
      </w:tr>
    </w:tbl>
    <w:p w:rsidR="009C7227" w:rsidRPr="00162D2D" w:rsidRDefault="009C7227" w:rsidP="003D0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C7227" w:rsidRPr="00162D2D" w:rsidSect="003D0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11" w:rsidRDefault="007F1811" w:rsidP="00136A62">
      <w:pPr>
        <w:spacing w:after="0" w:line="240" w:lineRule="auto"/>
      </w:pPr>
      <w:r>
        <w:separator/>
      </w:r>
    </w:p>
  </w:endnote>
  <w:endnote w:type="continuationSeparator" w:id="0">
    <w:p w:rsidR="007F1811" w:rsidRDefault="007F1811" w:rsidP="0013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62" w:rsidRDefault="00136A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62" w:rsidRDefault="00136A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62" w:rsidRDefault="00136A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11" w:rsidRDefault="007F1811" w:rsidP="00136A62">
      <w:pPr>
        <w:spacing w:after="0" w:line="240" w:lineRule="auto"/>
      </w:pPr>
      <w:r>
        <w:separator/>
      </w:r>
    </w:p>
  </w:footnote>
  <w:footnote w:type="continuationSeparator" w:id="0">
    <w:p w:rsidR="007F1811" w:rsidRDefault="007F1811" w:rsidP="0013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62" w:rsidRDefault="00136A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730406"/>
      <w:docPartObj>
        <w:docPartGallery w:val="Page Numbers (Top of Page)"/>
        <w:docPartUnique/>
      </w:docPartObj>
    </w:sdtPr>
    <w:sdtEndPr/>
    <w:sdtContent>
      <w:p w:rsidR="00136A62" w:rsidRDefault="00136A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ADF">
          <w:rPr>
            <w:noProof/>
          </w:rPr>
          <w:t>2</w:t>
        </w:r>
        <w:r>
          <w:fldChar w:fldCharType="end"/>
        </w:r>
      </w:p>
    </w:sdtContent>
  </w:sdt>
  <w:p w:rsidR="00136A62" w:rsidRDefault="00136A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62" w:rsidRDefault="00136A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00653"/>
    <w:multiLevelType w:val="hybridMultilevel"/>
    <w:tmpl w:val="49C0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92"/>
    <w:rsid w:val="00033F09"/>
    <w:rsid w:val="000E4302"/>
    <w:rsid w:val="00136A62"/>
    <w:rsid w:val="0014392D"/>
    <w:rsid w:val="00152541"/>
    <w:rsid w:val="00162D2D"/>
    <w:rsid w:val="002A4902"/>
    <w:rsid w:val="00382DA7"/>
    <w:rsid w:val="003D0B88"/>
    <w:rsid w:val="004060E0"/>
    <w:rsid w:val="004B75FB"/>
    <w:rsid w:val="00551066"/>
    <w:rsid w:val="006153C9"/>
    <w:rsid w:val="00631810"/>
    <w:rsid w:val="006B4B4E"/>
    <w:rsid w:val="007E2E85"/>
    <w:rsid w:val="007E6D92"/>
    <w:rsid w:val="007F1811"/>
    <w:rsid w:val="008105C7"/>
    <w:rsid w:val="00831F30"/>
    <w:rsid w:val="008433B3"/>
    <w:rsid w:val="008A7E7D"/>
    <w:rsid w:val="008E7ADF"/>
    <w:rsid w:val="008F05AA"/>
    <w:rsid w:val="008F397D"/>
    <w:rsid w:val="00947102"/>
    <w:rsid w:val="00953B15"/>
    <w:rsid w:val="0096302B"/>
    <w:rsid w:val="00972CC5"/>
    <w:rsid w:val="009C7227"/>
    <w:rsid w:val="009E5A63"/>
    <w:rsid w:val="00A03239"/>
    <w:rsid w:val="00A766CA"/>
    <w:rsid w:val="00A914D1"/>
    <w:rsid w:val="00AF77CD"/>
    <w:rsid w:val="00B358A4"/>
    <w:rsid w:val="00BD5882"/>
    <w:rsid w:val="00BD6101"/>
    <w:rsid w:val="00BE399C"/>
    <w:rsid w:val="00C651A3"/>
    <w:rsid w:val="00C67437"/>
    <w:rsid w:val="00C71518"/>
    <w:rsid w:val="00CD79D3"/>
    <w:rsid w:val="00D553E1"/>
    <w:rsid w:val="00E22B4E"/>
    <w:rsid w:val="00E31020"/>
    <w:rsid w:val="00EB0E24"/>
    <w:rsid w:val="00EF7D0F"/>
    <w:rsid w:val="00FA3C60"/>
    <w:rsid w:val="00F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A3A9-BC2B-46C5-8E5F-7519F0C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05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953B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5A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E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6A62"/>
  </w:style>
  <w:style w:type="paragraph" w:styleId="a9">
    <w:name w:val="footer"/>
    <w:basedOn w:val="a"/>
    <w:link w:val="aa"/>
    <w:uiPriority w:val="99"/>
    <w:unhideWhenUsed/>
    <w:rsid w:val="0013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6A62"/>
  </w:style>
  <w:style w:type="table" w:styleId="ab">
    <w:name w:val="Table Grid"/>
    <w:basedOn w:val="a1"/>
    <w:uiPriority w:val="39"/>
    <w:rsid w:val="002A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F793-6026-4D2C-A441-64A65AC3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Зуева Нина Николаевна</cp:lastModifiedBy>
  <cp:revision>42</cp:revision>
  <cp:lastPrinted>2018-07-09T08:43:00Z</cp:lastPrinted>
  <dcterms:created xsi:type="dcterms:W3CDTF">2018-07-06T06:02:00Z</dcterms:created>
  <dcterms:modified xsi:type="dcterms:W3CDTF">2023-04-12T13:48:00Z</dcterms:modified>
</cp:coreProperties>
</file>