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7BF" w:rsidRDefault="007D17BF" w:rsidP="007D17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819400" cy="1619250"/>
            <wp:effectExtent l="0" t="0" r="0" b="0"/>
            <wp:docPr id="1" name="Рисунок 1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BF" w:rsidRDefault="007D17BF" w:rsidP="007D17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Белгородского района сообщает о работе телефонов «Горячей линии». </w:t>
      </w:r>
    </w:p>
    <w:p w:rsidR="007D17BF" w:rsidRDefault="007D17BF" w:rsidP="007D1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защиты прав потребителей, деятельности предприятий потребительского рынка Белгородского района можно обратиться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номерам:  (</w:t>
      </w:r>
      <w:proofErr w:type="gramEnd"/>
      <w:r>
        <w:rPr>
          <w:rFonts w:ascii="Times New Roman" w:hAnsi="Times New Roman" w:cs="Times New Roman"/>
          <w:sz w:val="28"/>
          <w:szCs w:val="28"/>
        </w:rPr>
        <w:t>4722) 26-39-51, (4722)  36-00-54 с 9-00 до 18-00, перерыв с 13-00 до 14-00.</w:t>
      </w:r>
    </w:p>
    <w:p w:rsidR="007D17BF" w:rsidRDefault="007D17BF" w:rsidP="007D17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10D4" w:rsidRDefault="000A10D4">
      <w:bookmarkStart w:id="0" w:name="_GoBack"/>
      <w:bookmarkEnd w:id="0"/>
    </w:p>
    <w:sectPr w:rsidR="000A1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7B"/>
    <w:rsid w:val="000A10D4"/>
    <w:rsid w:val="007D17BF"/>
    <w:rsid w:val="00E5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4E5A6-7290-4465-9CAA-1CCEA12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7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SPecialiST RePack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Людмила Александровна</dc:creator>
  <cp:keywords/>
  <dc:description/>
  <cp:lastModifiedBy>Щетинина Людмила Александровна</cp:lastModifiedBy>
  <cp:revision>3</cp:revision>
  <dcterms:created xsi:type="dcterms:W3CDTF">2023-03-15T06:43:00Z</dcterms:created>
  <dcterms:modified xsi:type="dcterms:W3CDTF">2023-03-15T06:43:00Z</dcterms:modified>
</cp:coreProperties>
</file>