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5992">
      <w:pPr>
        <w:pStyle w:val="Nra"/>
        <w:rPr>
          <w:b/>
          <w:bCs/>
        </w:rPr>
      </w:pPr>
      <w:bookmarkStart w:id="0" w:name="_GoBack"/>
      <w:bookmarkEnd w:id="0"/>
      <w:r>
        <w:rPr>
          <w:b/>
          <w:bCs/>
        </w:rPr>
        <w:t>ОБРАЗЕЦ ЗАПОЛНЕНИЯ</w:t>
      </w:r>
    </w:p>
    <w:p w:rsidR="00000000" w:rsidRDefault="006F5992">
      <w:pPr>
        <w:pStyle w:val="Nra"/>
        <w:rPr>
          <w:b/>
          <w:bCs/>
          <w:sz w:val="20"/>
          <w:szCs w:val="20"/>
        </w:rPr>
      </w:pPr>
    </w:p>
    <w:p w:rsidR="00000000" w:rsidRDefault="006F5992">
      <w:pPr>
        <w:pStyle w:val="Nra"/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УТВЕРЖДЕНА</w:t>
      </w:r>
    </w:p>
    <w:p w:rsidR="00000000" w:rsidRDefault="006F5992">
      <w:pPr>
        <w:pStyle w:val="Nra"/>
        <w:ind w:hanging="284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Правительства Российской Федерации</w:t>
      </w:r>
      <w:r>
        <w:rPr>
          <w:sz w:val="20"/>
          <w:szCs w:val="20"/>
        </w:rPr>
        <w:br/>
      </w:r>
      <w:r>
        <w:rPr>
          <w:sz w:val="20"/>
          <w:szCs w:val="20"/>
        </w:rPr>
        <w:t>от 26.05.2005 № 667</w:t>
      </w:r>
      <w:r>
        <w:rPr>
          <w:sz w:val="20"/>
          <w:szCs w:val="20"/>
        </w:rPr>
        <w:t>-</w:t>
      </w:r>
      <w:r>
        <w:rPr>
          <w:sz w:val="20"/>
          <w:szCs w:val="20"/>
        </w:rPr>
        <w:t>р</w:t>
      </w:r>
    </w:p>
    <w:p w:rsidR="00000000" w:rsidRDefault="006F5992">
      <w:pPr>
        <w:pStyle w:val="Nra"/>
        <w:ind w:hanging="284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(в ред. распоряжения Прав</w:t>
      </w:r>
      <w:r>
        <w:rPr>
          <w:sz w:val="18"/>
          <w:szCs w:val="18"/>
        </w:rPr>
        <w:t>ительства РФ от 16.10.2007 № 1428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р,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Постановления Правительства РФ от 05.03.2018 № 227, </w:t>
      </w:r>
      <w:r>
        <w:rPr>
          <w:sz w:val="18"/>
          <w:szCs w:val="18"/>
        </w:rPr>
        <w:br/>
      </w:r>
      <w:r>
        <w:rPr>
          <w:sz w:val="18"/>
          <w:szCs w:val="18"/>
        </w:rPr>
        <w:t>распоряжений Правительства РФ от 27.03.2019 № 543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р, </w:t>
      </w:r>
      <w:r>
        <w:rPr>
          <w:sz w:val="18"/>
          <w:szCs w:val="18"/>
        </w:rPr>
        <w:br/>
      </w:r>
      <w:r>
        <w:rPr>
          <w:sz w:val="18"/>
          <w:szCs w:val="18"/>
        </w:rPr>
        <w:t>от 20.09.2019 № 2140</w:t>
      </w:r>
      <w:r>
        <w:rPr>
          <w:sz w:val="18"/>
          <w:szCs w:val="18"/>
        </w:rPr>
        <w:t>-</w:t>
      </w:r>
      <w:r>
        <w:rPr>
          <w:sz w:val="18"/>
          <w:szCs w:val="18"/>
        </w:rPr>
        <w:t>р, от 20.11.2019 № 2745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р, </w:t>
      </w:r>
    </w:p>
    <w:p w:rsidR="00000000" w:rsidRDefault="006F5992">
      <w:pPr>
        <w:pStyle w:val="Nra"/>
        <w:ind w:hanging="284"/>
        <w:jc w:val="right"/>
      </w:pPr>
      <w:r>
        <w:rPr>
          <w:sz w:val="18"/>
          <w:szCs w:val="18"/>
        </w:rPr>
        <w:t xml:space="preserve">от </w:t>
      </w:r>
      <w:hyperlink r:id="rId7" w:history="1">
        <w:r>
          <w:rPr>
            <w:color w:val="000000"/>
            <w:sz w:val="18"/>
            <w:szCs w:val="18"/>
          </w:rPr>
          <w:t>22.04.2022</w:t>
        </w:r>
      </w:hyperlink>
      <w:r>
        <w:rPr>
          <w:color w:val="000000"/>
          <w:sz w:val="18"/>
          <w:szCs w:val="18"/>
        </w:rPr>
        <w:t xml:space="preserve"> №</w:t>
      </w:r>
      <w:r>
        <w:rPr>
          <w:sz w:val="18"/>
          <w:szCs w:val="18"/>
        </w:rPr>
        <w:t xml:space="preserve"> 986</w:t>
      </w:r>
      <w:r>
        <w:rPr>
          <w:sz w:val="18"/>
          <w:szCs w:val="18"/>
        </w:rPr>
        <w:t>-</w:t>
      </w:r>
      <w:r>
        <w:rPr>
          <w:sz w:val="18"/>
          <w:szCs w:val="18"/>
        </w:rPr>
        <w:t>р)</w:t>
      </w:r>
      <w:r>
        <w:t xml:space="preserve">       </w:t>
      </w:r>
      <w:r>
        <w:t xml:space="preserve">                                                                                 </w:t>
      </w:r>
    </w:p>
    <w:p w:rsidR="00000000" w:rsidRDefault="006F5992">
      <w:pPr>
        <w:pStyle w:val="Nra"/>
        <w:ind w:hanging="284"/>
        <w:jc w:val="right"/>
        <w:rPr>
          <w:sz w:val="18"/>
          <w:szCs w:val="18"/>
        </w:rPr>
      </w:pPr>
      <w:r>
        <w:t>(форма)</w:t>
      </w:r>
    </w:p>
    <w:p w:rsidR="00000000" w:rsidRDefault="006F5992">
      <w:pPr>
        <w:pStyle w:val="Haig1"/>
        <w:jc w:val="center"/>
        <w:rPr>
          <w:rFonts w:ascii="T*m*s*e*R*m*n" w:hAnsi="T*m*s*e*R*m*n" w:cs="T*m*s*e*R*m*n"/>
          <w:sz w:val="26"/>
          <w:szCs w:val="26"/>
        </w:rPr>
      </w:pPr>
      <w:r>
        <w:rPr>
          <w:rFonts w:ascii="T*m*s*e*R*m*n" w:hAnsi="T*m*s*e*R*m*n" w:cs="T*m*s*e*R*m*n"/>
          <w:sz w:val="26"/>
          <w:szCs w:val="26"/>
        </w:rPr>
        <w:t>АНКЕТА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8"/>
        <w:gridCol w:w="41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694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Nra"/>
              <w:jc w:val="center"/>
            </w:pPr>
          </w:p>
          <w:p w:rsidR="00000000" w:rsidRDefault="006F5992">
            <w:pPr>
              <w:pStyle w:val="Nra"/>
            </w:pPr>
            <w:r>
              <w:rPr>
                <w:noProof/>
              </w:rPr>
              <w:pict>
                <v:rect id="_x0000_s1026" style="position:absolute;margin-left:382.15pt;margin-top:2.25pt;width:84pt;height:99pt;z-index:1;visibility:visible;mso-position-horizontal-relative:text;mso-position-vertical-relative:text" filled="f">
                  <v:textbox>
                    <w:txbxContent>
                      <w:p w:rsidR="00000000" w:rsidRDefault="006F5992">
                        <w:pPr>
                          <w:pStyle w:val="Nra"/>
                        </w:pPr>
                      </w:p>
                      <w:p w:rsidR="00000000" w:rsidRDefault="006F5992">
                        <w:pPr>
                          <w:pStyle w:val="Nra"/>
                        </w:pPr>
                      </w:p>
                      <w:p w:rsidR="00000000" w:rsidRDefault="006F5992">
                        <w:pPr>
                          <w:pStyle w:val="Nra"/>
                          <w:jc w:val="center"/>
                        </w:pPr>
                        <w:r>
                          <w:t>Место</w:t>
                        </w:r>
                      </w:p>
                      <w:p w:rsidR="00000000" w:rsidRDefault="006F5992">
                        <w:pPr>
                          <w:pStyle w:val="Nra"/>
                          <w:jc w:val="center"/>
                        </w:pPr>
                        <w:r>
                          <w:t>для</w:t>
                        </w:r>
                      </w:p>
                      <w:p w:rsidR="00000000" w:rsidRDefault="006F5992">
                        <w:pPr>
                          <w:pStyle w:val="Nra"/>
                          <w:jc w:val="center"/>
                        </w:pPr>
                        <w:r>
                          <w:t>фотографии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0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vAlign w:val="bottom"/>
          </w:tcPr>
          <w:p w:rsidR="00000000" w:rsidRDefault="006F5992">
            <w:pPr>
              <w:pStyle w:val="Nra"/>
            </w:pPr>
            <w:r>
              <w:t>1.     Фамилия</w:t>
            </w:r>
          </w:p>
        </w:tc>
        <w:tc>
          <w:tcPr>
            <w:tcW w:w="4186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  <w:vAlign w:val="bottom"/>
          </w:tcPr>
          <w:p w:rsidR="00000000" w:rsidRDefault="006F5992">
            <w:pPr>
              <w:pStyle w:val="Nra"/>
              <w:ind w:firstLine="152"/>
              <w:rPr>
                <w:i/>
                <w:iCs/>
                <w:spacing w:val="40"/>
              </w:rPr>
            </w:pPr>
            <w:r>
              <w:rPr>
                <w:i/>
                <w:iCs/>
                <w:spacing w:val="40"/>
              </w:rPr>
              <w:t>Петрова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vAlign w:val="bottom"/>
          </w:tcPr>
          <w:p w:rsidR="00000000" w:rsidRDefault="006F5992">
            <w:pPr>
              <w:pStyle w:val="Nra"/>
            </w:pPr>
            <w:r>
              <w:t xml:space="preserve">        Имя</w:t>
            </w:r>
          </w:p>
        </w:tc>
        <w:tc>
          <w:tcPr>
            <w:tcW w:w="4186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  <w:vAlign w:val="bottom"/>
          </w:tcPr>
          <w:p w:rsidR="00000000" w:rsidRDefault="006F5992">
            <w:pPr>
              <w:pStyle w:val="Nra"/>
              <w:rPr>
                <w:i/>
                <w:iCs/>
                <w:spacing w:val="40"/>
              </w:rPr>
            </w:pPr>
            <w:r>
              <w:rPr>
                <w:i/>
                <w:iCs/>
                <w:spacing w:val="40"/>
              </w:rPr>
              <w:t xml:space="preserve"> Ольга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0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vAlign w:val="bottom"/>
          </w:tcPr>
          <w:p w:rsidR="00000000" w:rsidRDefault="006F5992">
            <w:pPr>
              <w:pStyle w:val="Nra"/>
            </w:pPr>
            <w:r>
              <w:t xml:space="preserve">        Отчество</w:t>
            </w:r>
          </w:p>
        </w:tc>
        <w:tc>
          <w:tcPr>
            <w:tcW w:w="4186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  <w:vAlign w:val="bottom"/>
          </w:tcPr>
          <w:p w:rsidR="00000000" w:rsidRDefault="006F5992">
            <w:pPr>
              <w:pStyle w:val="Nra"/>
              <w:ind w:firstLine="152"/>
              <w:rPr>
                <w:i/>
                <w:iCs/>
                <w:spacing w:val="40"/>
              </w:rPr>
            </w:pPr>
            <w:r>
              <w:rPr>
                <w:i/>
                <w:iCs/>
                <w:spacing w:val="40"/>
              </w:rPr>
              <w:t>Ивановна</w:t>
            </w:r>
          </w:p>
        </w:tc>
      </w:tr>
    </w:tbl>
    <w:p w:rsidR="00000000" w:rsidRDefault="006F5992">
      <w:pPr>
        <w:pStyle w:val="Nra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8"/>
        <w:gridCol w:w="60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</w:pPr>
            <w:r>
              <w:t xml:space="preserve">2. Если изменяли фамилию, имя или отчество, то укажите их, </w:t>
            </w:r>
            <w:r>
              <w:t>а также когда, где и по какой причине изменяли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ind w:firstLine="112"/>
              <w:rPr>
                <w:i/>
                <w:iCs/>
              </w:rPr>
            </w:pPr>
            <w:r>
              <w:rPr>
                <w:i/>
                <w:iCs/>
              </w:rPr>
              <w:t>Фамилию, имя, отчество не изменяла</w:t>
            </w:r>
          </w:p>
          <w:p w:rsidR="00000000" w:rsidRDefault="006F5992">
            <w:pPr>
              <w:pStyle w:val="Nra"/>
              <w:ind w:firstLine="11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8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Nra"/>
              <w:jc w:val="right"/>
              <w:rPr>
                <w:i/>
                <w:iCs/>
              </w:rPr>
            </w:pPr>
          </w:p>
        </w:tc>
        <w:tc>
          <w:tcPr>
            <w:tcW w:w="609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Фамилию Кондратенко изменила на Петрову (свидетельство о заключении брака III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</w:rPr>
              <w:t>ИВ № 152014,  выданное 15.06.1990 г. отделом ЗАГС г. Курска).</w:t>
            </w:r>
          </w:p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Имя и отчество не изменяла</w:t>
            </w:r>
          </w:p>
          <w:p w:rsidR="00000000" w:rsidRDefault="006F5992">
            <w:pPr>
              <w:pStyle w:val="Nr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Nra"/>
              <w:jc w:val="right"/>
              <w:rPr>
                <w:i/>
                <w:iCs/>
              </w:rPr>
            </w:pPr>
          </w:p>
        </w:tc>
        <w:tc>
          <w:tcPr>
            <w:tcW w:w="609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Фамилию Беседина на Петрову (свидетельство о расторжении брака II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</w:rPr>
              <w:t>ИВ № 351628, выданное 10.02.1991г. отделом ЗАГС г. Ногинска Московской области).</w:t>
            </w:r>
          </w:p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Имя и отчество не изменяла</w:t>
            </w:r>
          </w:p>
          <w:p w:rsidR="00000000" w:rsidRDefault="006F5992">
            <w:pPr>
              <w:pStyle w:val="Nr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8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Nra"/>
              <w:jc w:val="right"/>
              <w:rPr>
                <w:i/>
                <w:iCs/>
              </w:rPr>
            </w:pPr>
          </w:p>
        </w:tc>
        <w:tc>
          <w:tcPr>
            <w:tcW w:w="609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Имя Ксения изменила на имя Ольга (свидетельство о перемени имени I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</w:rPr>
              <w:t>ДН №</w:t>
            </w:r>
            <w:r>
              <w:rPr>
                <w:i/>
                <w:iCs/>
              </w:rPr>
              <w:t xml:space="preserve"> 518475, выданное 28.06.1989г. отделом ЗАГС Центрального района г. Челябинска). </w:t>
            </w:r>
          </w:p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Фамилию и отчество не изменяла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п.2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записи производятся на основании свидетельства о браке, о расторжении брака либо свидетельства о смене фамилии (имени,</w:t>
      </w:r>
      <w:r>
        <w:rPr>
          <w:i/>
          <w:iCs/>
          <w:sz w:val="20"/>
          <w:szCs w:val="20"/>
        </w:rPr>
        <w:t xml:space="preserve"> отчества).</w:t>
      </w:r>
    </w:p>
    <w:p w:rsidR="00000000" w:rsidRDefault="006F5992">
      <w:pPr>
        <w:pStyle w:val="Nra"/>
        <w:rPr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8"/>
        <w:gridCol w:w="6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ind w:firstLine="1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23 февраля 1973 г., дер. Ивановка </w:t>
            </w:r>
          </w:p>
          <w:p w:rsidR="00000000" w:rsidRDefault="006F5992">
            <w:pPr>
              <w:pStyle w:val="Nra"/>
              <w:ind w:firstLine="1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Наро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</w:rPr>
              <w:t>Фоминского района Московской области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3 анкеты</w:t>
      </w:r>
      <w:r>
        <w:rPr>
          <w:b/>
          <w:bCs/>
          <w:i/>
          <w:iCs/>
        </w:rPr>
        <w:t xml:space="preserve">: </w:t>
      </w:r>
      <w:r>
        <w:rPr>
          <w:i/>
          <w:iCs/>
          <w:sz w:val="20"/>
          <w:szCs w:val="20"/>
        </w:rPr>
        <w:t>записи производятся на основании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дан</w:t>
      </w:r>
      <w:r>
        <w:rPr>
          <w:i/>
          <w:iCs/>
          <w:sz w:val="20"/>
          <w:szCs w:val="20"/>
        </w:rPr>
        <w:t>ных паспорта.</w:t>
      </w:r>
    </w:p>
    <w:p w:rsidR="00000000" w:rsidRDefault="006F5992">
      <w:pPr>
        <w:pStyle w:val="Nra"/>
        <w:rPr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6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</w:pPr>
            <w:r>
              <w:t xml:space="preserve">4. Гражданство (подданство). Если изменяли, то укажите, когда и по какой  причине. Если помимо гражданства Российской Федерации имеете также  гражданство (подданство) иностранного государства либо </w:t>
            </w:r>
            <w:r>
              <w:lastRenderedPageBreak/>
              <w:t>вид на жительство или иной документ, подтвер</w:t>
            </w:r>
            <w:r>
              <w:t xml:space="preserve">ждающий право на постоянное проживание  гражданина на территории иностранного государства, </w:t>
            </w:r>
            <w:r>
              <w:t>-</w:t>
            </w:r>
            <w:r>
              <w:t xml:space="preserve"> укажите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Гражданка Российской Федерации; гражданство не изменяла; гражданства (подданства) иностранного государства, вида на жительство, документа, подтверждающего </w:t>
            </w:r>
            <w:r>
              <w:rPr>
                <w:i/>
                <w:iCs/>
              </w:rPr>
              <w:t>право на постоянное проживание на территории иностранного государства не имею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</w:pPr>
            <w:r>
              <w:lastRenderedPageBreak/>
              <w:t>5. Образование (когда и какие учебные заведения окончили, номера дипломов)</w:t>
            </w:r>
          </w:p>
          <w:p w:rsidR="00000000" w:rsidRDefault="006F5992">
            <w:pPr>
              <w:pStyle w:val="Nra"/>
              <w:jc w:val="both"/>
            </w:pPr>
            <w:r>
              <w:t>Направление подготовки или</w:t>
            </w:r>
          </w:p>
          <w:p w:rsidR="00000000" w:rsidRDefault="006F5992">
            <w:pPr>
              <w:pStyle w:val="Nra"/>
              <w:jc w:val="both"/>
            </w:pPr>
            <w:r>
              <w:t>специальности по диплому</w:t>
            </w:r>
          </w:p>
          <w:p w:rsidR="00000000" w:rsidRDefault="006F5992">
            <w:pPr>
              <w:pStyle w:val="Nra"/>
              <w:jc w:val="both"/>
            </w:pPr>
            <w:r>
              <w:t>Квалификация по диплому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 xml:space="preserve">Высшее: 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 xml:space="preserve">2006 г. – ФГБУ </w:t>
            </w:r>
            <w:r>
              <w:rPr>
                <w:i/>
                <w:iCs/>
              </w:rPr>
              <w:t>ВО «Челябинский государственный университет», диплом БВС № 0370797, мировая экономика, экономист.</w:t>
            </w:r>
          </w:p>
          <w:p w:rsidR="00000000" w:rsidRDefault="006F5992">
            <w:pPr>
              <w:pStyle w:val="Nr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 xml:space="preserve">Среднее профессиональное: 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 xml:space="preserve">1988 г. – Челябинский юридический техникум, диплом АА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№ 001267(с отличием), юриспруденция, юрист.</w:t>
            </w:r>
          </w:p>
          <w:p w:rsidR="00000000" w:rsidRDefault="006F5992">
            <w:pPr>
              <w:pStyle w:val="Nr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402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Nra"/>
              <w:jc w:val="right"/>
              <w:rPr>
                <w:b/>
                <w:bCs/>
              </w:rPr>
            </w:pPr>
          </w:p>
        </w:tc>
        <w:tc>
          <w:tcPr>
            <w:tcW w:w="606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Обучаюсь на 3 курсе Мо</w:t>
            </w:r>
            <w:r>
              <w:rPr>
                <w:i/>
                <w:iCs/>
              </w:rPr>
              <w:t>сковского государственного университета по специальности «юриспруденция», справка от 05.06.2011 № 701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5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перечисляются все оконченные учебные заведения и предоставляются копии дипломов с приложениями. Аттестат об окончании общеобраз</w:t>
      </w:r>
      <w:r>
        <w:rPr>
          <w:i/>
          <w:iCs/>
          <w:sz w:val="20"/>
          <w:szCs w:val="20"/>
        </w:rPr>
        <w:t xml:space="preserve">овательной средней школы не предоставляется. </w:t>
      </w:r>
    </w:p>
    <w:p w:rsidR="00000000" w:rsidRDefault="006F5992">
      <w:pPr>
        <w:pStyle w:val="Nra"/>
        <w:rPr>
          <w:i/>
          <w:iCs/>
          <w:sz w:val="20"/>
          <w:szCs w:val="20"/>
        </w:rPr>
      </w:pPr>
    </w:p>
    <w:p w:rsidR="00000000" w:rsidRDefault="006F5992">
      <w:pPr>
        <w:pStyle w:val="Nra"/>
        <w:rPr>
          <w:sz w:val="8"/>
          <w:szCs w:val="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57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1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000000" w:rsidRDefault="006F5992">
            <w:pPr>
              <w:pStyle w:val="Nra"/>
              <w:jc w:val="both"/>
            </w:pPr>
            <w:r>
              <w:t>Ученая степень, ученое звание (когда присвоены</w:t>
            </w:r>
            <w:r>
              <w:rPr>
                <w:spacing w:val="-20"/>
              </w:rPr>
              <w:t xml:space="preserve">, </w:t>
            </w:r>
            <w:r>
              <w:t>ном</w:t>
            </w:r>
            <w:r>
              <w:t>ера дипломов</w:t>
            </w:r>
            <w:r>
              <w:rPr>
                <w:spacing w:val="-20"/>
              </w:rPr>
              <w:t xml:space="preserve">, </w:t>
            </w:r>
            <w:r>
              <w:t>аттестатов)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Аспирантура Ленинградского государственного университета в 2005 году</w:t>
            </w:r>
          </w:p>
          <w:p w:rsidR="00000000" w:rsidRDefault="006F5992">
            <w:pPr>
              <w:pStyle w:val="Nra"/>
              <w:ind w:firstLine="112"/>
              <w:rPr>
                <w:i/>
                <w:iCs/>
              </w:rPr>
            </w:pP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Кандидат социологических наук,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диплом НН № 012345 от 28.05.2005</w:t>
            </w:r>
          </w:p>
          <w:p w:rsidR="00000000" w:rsidRDefault="006F5992">
            <w:pPr>
              <w:pStyle w:val="Nra"/>
              <w:ind w:firstLine="11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  <w:p w:rsidR="00000000" w:rsidRDefault="006F5992">
            <w:pPr>
              <w:pStyle w:val="Nra"/>
              <w:ind w:firstLine="11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имею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6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записи подтверждаются копиями дипломов. </w:t>
      </w:r>
    </w:p>
    <w:p w:rsidR="00000000" w:rsidRDefault="006F5992">
      <w:pPr>
        <w:pStyle w:val="Nra"/>
        <w:rPr>
          <w:i/>
          <w:iCs/>
          <w:sz w:val="20"/>
          <w:szCs w:val="20"/>
        </w:rPr>
      </w:pPr>
    </w:p>
    <w:p w:rsidR="00000000" w:rsidRDefault="006F5992">
      <w:pPr>
        <w:pStyle w:val="Nra"/>
        <w:rPr>
          <w:sz w:val="8"/>
          <w:szCs w:val="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57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</w:pPr>
            <w:r>
              <w:t>7. Какими инос</w:t>
            </w:r>
            <w:r>
              <w:t xml:space="preserve">транными языками и языками народов Российской Федерации владеете и в какой степени </w:t>
            </w:r>
          </w:p>
          <w:p w:rsidR="00000000" w:rsidRDefault="006F5992">
            <w:pPr>
              <w:pStyle w:val="Nra"/>
              <w:jc w:val="both"/>
            </w:pPr>
            <w:r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ind w:firstLine="112"/>
              <w:rPr>
                <w:i/>
                <w:iCs/>
              </w:rPr>
            </w:pPr>
            <w:r>
              <w:rPr>
                <w:i/>
                <w:iCs/>
              </w:rPr>
              <w:t>Немецкий язык – читаю и могу объясняться,</w:t>
            </w:r>
          </w:p>
          <w:p w:rsidR="00000000" w:rsidRDefault="006F5992">
            <w:pPr>
              <w:pStyle w:val="Nra"/>
              <w:ind w:firstLine="112"/>
              <w:rPr>
                <w:i/>
                <w:iCs/>
              </w:rPr>
            </w:pPr>
            <w:r>
              <w:rPr>
                <w:i/>
                <w:iCs/>
              </w:rPr>
              <w:t>английский язык – читаю и перевожу со словарем</w:t>
            </w:r>
          </w:p>
          <w:p w:rsidR="00000000" w:rsidRDefault="006F5992">
            <w:pPr>
              <w:pStyle w:val="Nra"/>
              <w:ind w:firstLine="112"/>
              <w:rPr>
                <w:i/>
                <w:iCs/>
              </w:rPr>
            </w:pPr>
          </w:p>
          <w:p w:rsidR="00000000" w:rsidRDefault="006F5992">
            <w:pPr>
              <w:pStyle w:val="Nra"/>
              <w:ind w:firstLine="11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  <w:p w:rsidR="00000000" w:rsidRDefault="006F5992">
            <w:pPr>
              <w:pStyle w:val="Nra"/>
              <w:ind w:firstLine="11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владею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7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варианты владения языками приведены в скобках в пункте 7.</w:t>
      </w:r>
    </w:p>
    <w:p w:rsidR="00000000" w:rsidRDefault="006F5992">
      <w:pPr>
        <w:pStyle w:val="Nra"/>
        <w:rPr>
          <w:i/>
          <w:iCs/>
          <w:sz w:val="20"/>
          <w:szCs w:val="20"/>
        </w:rPr>
      </w:pPr>
    </w:p>
    <w:p w:rsidR="00000000" w:rsidRDefault="006F5992">
      <w:pPr>
        <w:pStyle w:val="Nra"/>
        <w:rPr>
          <w:sz w:val="8"/>
          <w:szCs w:val="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57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sz w:val="16"/>
                <w:szCs w:val="16"/>
              </w:rPr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</w:t>
            </w:r>
            <w:r>
              <w:t xml:space="preserve">ин гражданской службы субъекта Российской Федерации, </w:t>
            </w:r>
            <w:r>
              <w:rPr>
                <w:spacing w:val="-5"/>
              </w:rPr>
              <w:t xml:space="preserve">квалификационный разряд государственной службы, квалификационный разряд или классный чин муниципальной службы </w:t>
            </w:r>
            <w:r>
              <w:rPr>
                <w:spacing w:val="-5"/>
              </w:rPr>
              <w:br/>
            </w:r>
            <w:r>
              <w:rPr>
                <w:spacing w:val="-5"/>
              </w:rPr>
              <w:t>(кем и когда присвоены)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bookmarkStart w:id="1" w:name="OLE_LINK1"/>
            <w:bookmarkStart w:id="2" w:name="OLE_LINK2"/>
            <w:r>
              <w:rPr>
                <w:i/>
                <w:iCs/>
              </w:rPr>
              <w:t>Классный чин «Референт государственной гражданской</w:t>
            </w:r>
            <w:r>
              <w:rPr>
                <w:i/>
                <w:iCs/>
              </w:rPr>
              <w:t xml:space="preserve"> службы Челябинской области                         1 класса» (приказ Министерства финансов Челябинской области от 23.02.2007 № 24</w:t>
            </w:r>
            <w:bookmarkEnd w:id="1"/>
            <w:bookmarkEnd w:id="2"/>
            <w:r>
              <w:rPr>
                <w:i/>
                <w:iCs/>
              </w:rPr>
              <w:t>)</w:t>
            </w:r>
          </w:p>
          <w:p w:rsidR="00000000" w:rsidRDefault="006F5992">
            <w:pPr>
              <w:pStyle w:val="Nra"/>
              <w:ind w:firstLine="112"/>
              <w:rPr>
                <w:i/>
                <w:iCs/>
                <w:sz w:val="16"/>
                <w:szCs w:val="16"/>
              </w:rPr>
            </w:pPr>
          </w:p>
          <w:p w:rsidR="00000000" w:rsidRDefault="006F5992">
            <w:pPr>
              <w:pStyle w:val="Nr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Воинское звание – полковник, присвоено Министром обороны Российской Федерации, приказ от 05.04.2001 № 051</w:t>
            </w:r>
            <w:r>
              <w:rPr>
                <w:i/>
                <w:iCs/>
              </w:rPr>
              <w:t>2</w:t>
            </w:r>
          </w:p>
          <w:p w:rsidR="00000000" w:rsidRDefault="006F5992">
            <w:pPr>
              <w:pStyle w:val="Nra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  <w:r>
              <w:rPr>
                <w:i/>
                <w:iCs/>
              </w:rPr>
              <w:t xml:space="preserve"> </w:t>
            </w:r>
          </w:p>
          <w:p w:rsidR="00000000" w:rsidRDefault="006F5992">
            <w:pPr>
              <w:pStyle w:val="Nr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имею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lastRenderedPageBreak/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8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наличие классных чинов подтверждается записями в трудовой книжке, а наличие воинских званий  – записями в военном билете.</w:t>
      </w:r>
    </w:p>
    <w:p w:rsidR="00000000" w:rsidRDefault="006F5992">
      <w:pPr>
        <w:pStyle w:val="Nra"/>
        <w:rPr>
          <w:i/>
          <w:iCs/>
          <w:sz w:val="20"/>
          <w:szCs w:val="20"/>
        </w:rPr>
      </w:pPr>
    </w:p>
    <w:p w:rsidR="00000000" w:rsidRDefault="006F5992">
      <w:pPr>
        <w:pStyle w:val="Nra"/>
        <w:rPr>
          <w:sz w:val="8"/>
          <w:szCs w:val="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57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  <w:rPr>
                <w:sz w:val="16"/>
                <w:szCs w:val="16"/>
              </w:rPr>
            </w:pPr>
            <w:r>
              <w:t>9. Были ли Вы судимы, когда и за что (заполняется при поступлении на государственную гражд</w:t>
            </w:r>
            <w:r>
              <w:t>анскую службу Российской Федерации)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Не судима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jc w:val="both"/>
              <w:rPr>
                <w:sz w:val="16"/>
                <w:szCs w:val="16"/>
              </w:rPr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Не имею</w:t>
            </w:r>
          </w:p>
          <w:p w:rsidR="00000000" w:rsidRDefault="006F5992">
            <w:pPr>
              <w:pStyle w:val="Nr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Ранее имелся допуск по ____ форме, оформлялся в период работы в Минтрансе Рос</w:t>
            </w:r>
            <w:r>
              <w:rPr>
                <w:i/>
                <w:iCs/>
              </w:rPr>
              <w:t>сии в 2001 году</w:t>
            </w:r>
          </w:p>
          <w:p w:rsidR="00000000" w:rsidRDefault="006F5992">
            <w:pPr>
              <w:pStyle w:val="Nr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или</w:t>
            </w:r>
          </w:p>
          <w:p w:rsidR="00000000" w:rsidRDefault="006F5992">
            <w:pPr>
              <w:pStyle w:val="Nra"/>
              <w:rPr>
                <w:i/>
                <w:iCs/>
              </w:rPr>
            </w:pPr>
          </w:p>
          <w:p w:rsidR="00000000" w:rsidRDefault="006F5992">
            <w:pPr>
              <w:pStyle w:val="Nra"/>
              <w:rPr>
                <w:i/>
                <w:iCs/>
              </w:rPr>
            </w:pPr>
            <w:r>
              <w:rPr>
                <w:i/>
                <w:iCs/>
              </w:rPr>
              <w:t>Имею допуск по ____ форме, оформлен в Минтрансе России решением от 18.10.2005 г. № 3/ОРАФ/0256</w:t>
            </w:r>
          </w:p>
        </w:tc>
      </w:tr>
    </w:tbl>
    <w:p w:rsidR="00000000" w:rsidRDefault="006F5992">
      <w:pPr>
        <w:pStyle w:val="Nra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</w:t>
      </w:r>
      <w:r>
        <w:t>оту по совместительству, предпринимательскую деятельность и т.п.).</w:t>
      </w:r>
    </w:p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Примечание к п. 11</w:t>
      </w:r>
      <w:r>
        <w:rPr>
          <w:b/>
          <w:bCs/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</w:t>
      </w:r>
      <w:r>
        <w:rPr>
          <w:i/>
          <w:iCs/>
          <w:sz w:val="20"/>
          <w:szCs w:val="20"/>
        </w:rPr>
        <w:t>сти.</w:t>
      </w:r>
    </w:p>
    <w:p w:rsidR="00000000" w:rsidRDefault="006F5992">
      <w:pPr>
        <w:pStyle w:val="Nra"/>
        <w:rPr>
          <w:i/>
          <w:i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1274"/>
        <w:gridCol w:w="4733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</w:p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06.1992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студентка ФГБУ ВО «Челябинский государственный университет»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г. Челябинск, 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ул. Братьев Кашириных, 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д. 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07.1992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03.2010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эк</w:t>
            </w:r>
            <w:r>
              <w:rPr>
                <w:i/>
                <w:iCs/>
                <w:spacing w:val="-10"/>
                <w:sz w:val="24"/>
                <w:szCs w:val="24"/>
              </w:rPr>
              <w:t>ономист ООО «Омега плюс»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г. Челябинск, 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Комарова, д.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03.2010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 н/в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временно не работаю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адрес проживания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07.1992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02.1995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временно не работала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адрес проживания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03.1995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07.1997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специалист 2 разряда отдела финансового контроля, Министерство фи</w:t>
            </w:r>
            <w:r>
              <w:rPr>
                <w:i/>
                <w:iCs/>
                <w:spacing w:val="-10"/>
                <w:sz w:val="24"/>
                <w:szCs w:val="24"/>
              </w:rPr>
              <w:t>нансов Челябинской области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Челябинск,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 пр. Ленина, д. 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07.1997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 н/вр.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ведущий специалист отдела бухгалтерского учета, Министерство финансов Челябинской области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Челябинск,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 пр. Ленина, д. 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b/>
                <w:bCs/>
                <w:i/>
                <w:iCs/>
                <w:spacing w:val="-10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0"/>
                <w:sz w:val="24"/>
                <w:szCs w:val="24"/>
              </w:rPr>
              <w:t>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11.2000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служба по призыву в в/ч 01012</w:t>
            </w:r>
          </w:p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Воо</w:t>
            </w:r>
            <w:r>
              <w:rPr>
                <w:i/>
                <w:iCs/>
                <w:spacing w:val="-10"/>
                <w:sz w:val="24"/>
                <w:szCs w:val="24"/>
              </w:rPr>
              <w:t>ружённых Сил Российской Федерации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г. Орёл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 н/в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Индивидуальный предприниматель</w:t>
            </w:r>
          </w:p>
          <w:p w:rsidR="00000000" w:rsidRDefault="006F5992">
            <w:pPr>
              <w:pStyle w:val="Bdet"/>
              <w:jc w:val="lef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Петрова О.И.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г. Челябинск, 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ул. Энгельса, д. 57</w:t>
            </w:r>
          </w:p>
        </w:tc>
      </w:tr>
    </w:tbl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п.11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должности и организации указываются без сокращений; указывается полный адрес места нахождени</w:t>
      </w:r>
      <w:r>
        <w:rPr>
          <w:i/>
          <w:iCs/>
          <w:sz w:val="20"/>
          <w:szCs w:val="20"/>
        </w:rPr>
        <w:t>я организации.</w:t>
      </w:r>
    </w:p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Записи в раздел производятся на основании трудовой книжки, дипломов об окончании учебных заведений, военных билетов и других документов, подтверждающих трудовую деятельность.</w:t>
      </w:r>
    </w:p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</w:p>
    <w:p w:rsidR="00000000" w:rsidRDefault="006F5992">
      <w:pPr>
        <w:pStyle w:val="Bdet"/>
        <w:jc w:val="left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Не имею</w:t>
            </w:r>
          </w:p>
        </w:tc>
      </w:tr>
    </w:tbl>
    <w:p w:rsidR="00000000" w:rsidRDefault="006F5992">
      <w:pPr>
        <w:pStyle w:val="Bde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или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 xml:space="preserve">Медаль ордена «За заслуги перед Отечеством» II степени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(Указ Президента РФ от 25.07.2003 г. № 674)</w:t>
            </w: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12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наличие наград подтверждается копиями удостоверений (либо копиями приказов).</w:t>
      </w:r>
    </w:p>
    <w:p w:rsidR="00000000" w:rsidRDefault="006F5992">
      <w:pPr>
        <w:pStyle w:val="Nra"/>
        <w:rPr>
          <w:sz w:val="20"/>
          <w:szCs w:val="20"/>
        </w:rPr>
      </w:pPr>
    </w:p>
    <w:p w:rsidR="00000000" w:rsidRDefault="006F5992">
      <w:pPr>
        <w:pStyle w:val="Bdet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Ваши близкие родственники (отец, мать, </w:t>
      </w:r>
      <w:r>
        <w:rPr>
          <w:sz w:val="24"/>
          <w:szCs w:val="24"/>
        </w:rPr>
        <w:t>братья, сестры и дети), а также                         супруга (супруг), в том числе бывшая (бывший), супруги братьев и сестер, братья и сестры супругов.</w:t>
      </w:r>
    </w:p>
    <w:p w:rsidR="00000000" w:rsidRDefault="006F5992">
      <w:pPr>
        <w:pStyle w:val="Bdet"/>
        <w:spacing w:line="21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родственники изменяли фамилию, имя, отчество, необходимо также указать </w:t>
      </w:r>
      <w:r>
        <w:rPr>
          <w:sz w:val="24"/>
          <w:szCs w:val="24"/>
        </w:rPr>
        <w:br/>
      </w:r>
      <w:r>
        <w:rPr>
          <w:sz w:val="24"/>
          <w:szCs w:val="24"/>
        </w:rPr>
        <w:t>их прежние фамилию, имя,</w:t>
      </w:r>
      <w:r>
        <w:rPr>
          <w:sz w:val="24"/>
          <w:szCs w:val="24"/>
        </w:rPr>
        <w:t xml:space="preserve"> отчество.</w:t>
      </w:r>
    </w:p>
    <w:p w:rsidR="00000000" w:rsidRDefault="006F5992">
      <w:pPr>
        <w:pStyle w:val="Bdet"/>
        <w:rPr>
          <w:sz w:val="8"/>
          <w:szCs w:val="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2160"/>
        <w:gridCol w:w="1800"/>
        <w:gridCol w:w="2700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</w:t>
            </w:r>
          </w:p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организации), должность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 </w:t>
            </w:r>
            <w:r>
              <w:rPr>
                <w:spacing w:val="-10"/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Кондратенко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 Тарасович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1950 г.,8 марта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</w:t>
            </w:r>
            <w:r>
              <w:rPr>
                <w:i/>
                <w:iCs/>
                <w:spacing w:val="-20"/>
                <w:sz w:val="24"/>
                <w:szCs w:val="24"/>
              </w:rPr>
              <w:t>. Белгород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умер в 1986 году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захоронен в  г. Белгороде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Кондратенко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(Степанова, Орлова)</w:t>
            </w:r>
          </w:p>
          <w:p w:rsidR="00000000" w:rsidRDefault="006F5992">
            <w:pPr>
              <w:pStyle w:val="Bdet"/>
              <w:tabs>
                <w:tab w:val="right" w:pos="2104"/>
              </w:tabs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Мария Васильевна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1950 г., 12 мая гор. Курск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не работает,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пенсионерка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Курск, ул. Мирная, д. 23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брат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Кондратенко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Иванович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1976 г., 17 августа</w:t>
            </w:r>
            <w:r>
              <w:rPr>
                <w:i/>
                <w:iCs/>
                <w:spacing w:val="-20"/>
                <w:sz w:val="24"/>
                <w:szCs w:val="24"/>
              </w:rPr>
              <w:t xml:space="preserve"> дер. Степаново</w:t>
            </w:r>
          </w:p>
          <w:p w:rsidR="00000000" w:rsidRDefault="006F5992">
            <w:pPr>
              <w:pStyle w:val="Bdet"/>
              <w:rPr>
                <w:i/>
                <w:iCs/>
                <w:spacing w:val="-10"/>
                <w:sz w:val="24"/>
                <w:szCs w:val="24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Ногинского р</w:t>
            </w:r>
            <w:r>
              <w:rPr>
                <w:i/>
                <w:iCs/>
                <w:spacing w:val="-10"/>
                <w:sz w:val="24"/>
                <w:szCs w:val="24"/>
              </w:rPr>
              <w:t>-</w:t>
            </w:r>
            <w:r>
              <w:rPr>
                <w:i/>
                <w:iCs/>
                <w:spacing w:val="-10"/>
                <w:sz w:val="24"/>
                <w:szCs w:val="24"/>
              </w:rPr>
              <w:t>на</w:t>
            </w:r>
            <w:r>
              <w:rPr>
                <w:i/>
                <w:iCs/>
                <w:spacing w:val="-20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ООО «Партнер ЛТД»,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Челябинск,  ул. Новая, д.33, стр. 1, инженер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Челябинск,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ул. Энтузиастов, д. 35,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кв. 117  (фактическое проживание –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Челябинск,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ул. Молдавская, д. 21в,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кв. 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сын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Петров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Сергей Алекса</w:t>
            </w:r>
            <w:r>
              <w:rPr>
                <w:i/>
                <w:iCs/>
                <w:sz w:val="24"/>
                <w:szCs w:val="24"/>
              </w:rPr>
              <w:t>ндрович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>1992 г., 22 марта</w:t>
            </w:r>
            <w:r>
              <w:rPr>
                <w:i/>
                <w:iCs/>
                <w:spacing w:val="-20"/>
                <w:sz w:val="24"/>
                <w:szCs w:val="24"/>
              </w:rPr>
              <w:t xml:space="preserve"> пос. Ивановка Ногинского р</w:t>
            </w:r>
            <w:r>
              <w:rPr>
                <w:i/>
                <w:iCs/>
                <w:spacing w:val="-20"/>
                <w:sz w:val="24"/>
                <w:szCs w:val="24"/>
              </w:rPr>
              <w:t>-</w:t>
            </w:r>
            <w:r>
              <w:rPr>
                <w:i/>
                <w:iCs/>
                <w:spacing w:val="-20"/>
                <w:sz w:val="24"/>
                <w:szCs w:val="24"/>
              </w:rPr>
              <w:t>на Московской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Министерство финансов Челябинской области,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Челябинск, ул. Пролетарская, д. 123,  главный специалист юридического отдела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Челябинск, Комсомольский проспект, д. 58, кв.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очь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Черненко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(Петрова)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Василиса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1999 г., 30 мая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Самара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Московский институт права,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Москва, ул. Яблочкова, д.8А студентка 3 курса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Москва,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ул. Новая, д. 7,  корп. 1,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кв.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Петров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Александр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Олегович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1969 г., 13 июня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Се</w:t>
            </w:r>
            <w:r>
              <w:rPr>
                <w:i/>
                <w:iCs/>
                <w:spacing w:val="-20"/>
                <w:sz w:val="24"/>
                <w:szCs w:val="24"/>
              </w:rPr>
              <w:t>рпухов</w:t>
            </w:r>
            <w:r>
              <w:rPr>
                <w:i/>
                <w:iCs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ОАО «Агат»,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 г. Москва, Ленинский проспект, д. 142, менеджер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Москва,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ул. Новая, д. 7, корп. 1,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кв.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супруг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(бывший)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Батурин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Андрей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Петрович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tabs>
                <w:tab w:val="right" w:pos="1744"/>
              </w:tabs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1968 г. 1 апреля г. Алма</w:t>
            </w:r>
            <w:r>
              <w:rPr>
                <w:i/>
                <w:iCs/>
                <w:spacing w:val="-20"/>
                <w:sz w:val="24"/>
                <w:szCs w:val="24"/>
              </w:rPr>
              <w:t>-</w:t>
            </w:r>
            <w:r>
              <w:rPr>
                <w:i/>
                <w:iCs/>
                <w:spacing w:val="-20"/>
                <w:sz w:val="24"/>
                <w:szCs w:val="24"/>
              </w:rPr>
              <w:t>Ата, респ.Казахстан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Сведениями не располагаю,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связи с</w:t>
            </w:r>
            <w:r>
              <w:rPr>
                <w:i/>
                <w:iCs/>
                <w:spacing w:val="-20"/>
                <w:sz w:val="24"/>
                <w:szCs w:val="24"/>
              </w:rPr>
              <w:t xml:space="preserve"> ним не поддерживаю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супруга брата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Кондратенко (Анисимова) Марина Леонидовна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1965 г.,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25 марта,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 Челябинск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ООО «Багратион»,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Челябинск, ул. Новая, д. 220, бухгалтер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г. Челябинск,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ул. Энтузиастов, д. 35,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кв. 117  (фактическое проживание –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Челяб</w:t>
            </w:r>
            <w:r>
              <w:rPr>
                <w:i/>
                <w:iCs/>
                <w:spacing w:val="-20"/>
                <w:sz w:val="24"/>
                <w:szCs w:val="24"/>
              </w:rPr>
              <w:t xml:space="preserve">инск,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ул. Молдавская, д. 21в,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кв. 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сестра супруга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Черникова (Петрова)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Светлана Олеговна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1967 г,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13 января,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 Серпухов Московской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 xml:space="preserve">ОАО «Ростелеком», </w:t>
            </w:r>
          </w:p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Москва, ул. Мичурина, д. 46 , начальник отдела ресурсного обеспечения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5992">
            <w:pPr>
              <w:pStyle w:val="Bdet"/>
              <w:rPr>
                <w:i/>
                <w:iCs/>
                <w:spacing w:val="-20"/>
                <w:sz w:val="24"/>
                <w:szCs w:val="24"/>
              </w:rPr>
            </w:pPr>
            <w:r>
              <w:rPr>
                <w:i/>
                <w:iCs/>
                <w:spacing w:val="-20"/>
                <w:sz w:val="24"/>
                <w:szCs w:val="24"/>
              </w:rPr>
              <w:t>г. Москва,  Березо</w:t>
            </w:r>
            <w:r>
              <w:rPr>
                <w:i/>
                <w:iCs/>
                <w:spacing w:val="-20"/>
                <w:sz w:val="24"/>
                <w:szCs w:val="24"/>
              </w:rPr>
              <w:t>вая аллея, д. 3, корп. 1, кв. 89</w:t>
            </w:r>
          </w:p>
        </w:tc>
      </w:tr>
    </w:tbl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 13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указываются в следующей последовательности: отец, мать, брат, сестра, сын, дочь, супруг (супруга) в т.ч. и бывшие, супруги братьев и сестер, брат (сестра) супругов.</w:t>
      </w:r>
    </w:p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</w:p>
    <w:p w:rsidR="00000000" w:rsidRDefault="006F5992">
      <w:pPr>
        <w:pStyle w:val="Bdet"/>
        <w:jc w:val="both"/>
        <w:rPr>
          <w:sz w:val="8"/>
          <w:szCs w:val="8"/>
        </w:rPr>
      </w:pPr>
    </w:p>
    <w:p w:rsidR="00000000" w:rsidRDefault="006F5992">
      <w:pPr>
        <w:pStyle w:val="Bdet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Ваши близкие родственники</w:t>
      </w:r>
      <w:r>
        <w:rPr>
          <w:sz w:val="24"/>
          <w:szCs w:val="24"/>
        </w:rPr>
        <w:t xml:space="preserve"> (отец, мать, братья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</w:t>
      </w:r>
      <w:r>
        <w:rPr>
          <w:sz w:val="24"/>
          <w:szCs w:val="24"/>
        </w:rPr>
        <w:t>ое государство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>супруг (бывший): Батурин Андрей Петрович, проживает в г. Алма</w:t>
            </w:r>
            <w:r>
              <w:rPr>
                <w:i/>
                <w:iCs/>
                <w:spacing w:val="-5"/>
                <w:sz w:val="24"/>
                <w:szCs w:val="24"/>
              </w:rPr>
              <w:t>-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Ата республики Казахстан </w:t>
            </w:r>
          </w:p>
          <w:p w:rsidR="00000000" w:rsidRDefault="006F5992">
            <w:pPr>
              <w:pStyle w:val="Bdet"/>
              <w:rPr>
                <w:i/>
                <w:iCs/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>с 2000 г.</w:t>
            </w:r>
          </w:p>
        </w:tc>
      </w:tr>
    </w:tbl>
    <w:p w:rsidR="00000000" w:rsidRDefault="006F5992">
      <w:pPr>
        <w:pStyle w:val="Bdet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>(фамилия, имя, отчество, с какого времени они проживают за границей)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b/>
                <w:bCs/>
                <w:i/>
                <w:iCs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5"/>
                <w:sz w:val="24"/>
                <w:szCs w:val="24"/>
              </w:rPr>
              <w:t>или</w:t>
            </w:r>
          </w:p>
          <w:p w:rsidR="00000000" w:rsidRDefault="006F5992">
            <w:pPr>
              <w:pStyle w:val="Nra"/>
              <w:jc w:val="center"/>
              <w:rPr>
                <w:i/>
                <w:iCs/>
                <w:spacing w:val="-5"/>
              </w:rPr>
            </w:pPr>
            <w:r>
              <w:rPr>
                <w:i/>
                <w:iCs/>
                <w:spacing w:val="-5"/>
              </w:rPr>
              <w:t>не проживают</w:t>
            </w:r>
          </w:p>
        </w:tc>
      </w:tr>
    </w:tbl>
    <w:p w:rsidR="00000000" w:rsidRDefault="006F5992">
      <w:pPr>
        <w:pStyle w:val="Bdet"/>
        <w:rPr>
          <w:sz w:val="8"/>
          <w:szCs w:val="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0"/>
        <w:gridCol w:w="3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14(1). Гражданство (подданство) супруги (супруга). Есл</w:t>
            </w:r>
            <w:r>
              <w:rPr>
                <w:sz w:val="24"/>
                <w:szCs w:val="24"/>
              </w:rPr>
              <w:t xml:space="preserve">и супруга (супруг) 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документ,  подтверждающий право на постоянное проживание </w:t>
            </w:r>
            <w:r>
              <w:rPr>
                <w:sz w:val="24"/>
                <w:szCs w:val="24"/>
              </w:rPr>
              <w:t>гражданина на территории 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</w:t>
            </w:r>
            <w:r>
              <w:rPr>
                <w:sz w:val="24"/>
                <w:szCs w:val="24"/>
              </w:rPr>
              <w:t>анской службы, по которой предусмотрено присвоение дипломатического ранга) _____________________________</w:t>
            </w:r>
          </w:p>
          <w:p w:rsidR="00000000" w:rsidRDefault="006F5992">
            <w:pPr>
              <w:pStyle w:val="Bde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Примечание к п.14(1) анкеты:</w:t>
            </w:r>
            <w:r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не заполняется при поступлении на государственную гражданскую службу Белгородской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3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Пребывание за границей (ког</w:t>
            </w:r>
            <w:r>
              <w:rPr>
                <w:sz w:val="24"/>
                <w:szCs w:val="24"/>
              </w:rPr>
              <w:t>да, где, с какой целью)</w:t>
            </w:r>
          </w:p>
        </w:tc>
        <w:tc>
          <w:tcPr>
            <w:tcW w:w="354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vAlign w:val="bottom"/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пребывала</w:t>
            </w:r>
          </w:p>
        </w:tc>
      </w:tr>
    </w:tbl>
    <w:p w:rsidR="00000000" w:rsidRDefault="006F5992">
      <w:pPr>
        <w:pStyle w:val="Bde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или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2003 г. – Куба (служебная командировка), 2008 г. –  Турция (туризм),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1977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1982 гг. – Германия (по месту службы отца (мужа),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1995 г. –  Великобритания (учёба), 2007 г. – Польша (поездка по частным делам),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pacing w:val="-5"/>
                <w:sz w:val="24"/>
                <w:szCs w:val="24"/>
              </w:rPr>
            </w:pPr>
            <w:r>
              <w:rPr>
                <w:i/>
                <w:iCs/>
                <w:spacing w:val="-5"/>
                <w:sz w:val="24"/>
                <w:szCs w:val="24"/>
              </w:rPr>
              <w:t>2008 г.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– Чехия (деловая поездка), 1988</w:t>
            </w:r>
            <w:r>
              <w:rPr>
                <w:i/>
                <w:iCs/>
                <w:spacing w:val="-5"/>
                <w:sz w:val="24"/>
                <w:szCs w:val="24"/>
              </w:rPr>
              <w:t>-</w:t>
            </w:r>
            <w:r>
              <w:rPr>
                <w:i/>
                <w:iCs/>
                <w:spacing w:val="-5"/>
                <w:sz w:val="24"/>
                <w:szCs w:val="24"/>
              </w:rPr>
              <w:t>1990 гг. – Германия (срочная военная служба)</w:t>
            </w:r>
          </w:p>
        </w:tc>
      </w:tr>
    </w:tbl>
    <w:p w:rsidR="00000000" w:rsidRDefault="006F5992">
      <w:pPr>
        <w:pStyle w:val="Bdet"/>
        <w:rPr>
          <w:sz w:val="8"/>
          <w:szCs w:val="8"/>
        </w:rPr>
      </w:pPr>
    </w:p>
    <w:p w:rsidR="00000000" w:rsidRDefault="006F5992">
      <w:pPr>
        <w:pStyle w:val="Bdet"/>
        <w:rPr>
          <w:sz w:val="8"/>
          <w:szCs w:val="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6"/>
        <w:gridCol w:w="3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8" w:type="dxa"/>
            <w:tcBorders>
              <w:top w:val="none" w:sz="4" w:space="0" w:color="000000"/>
              <w:left w:val="none" w:sz="4" w:space="0" w:color="auto"/>
              <w:bottom w:val="none" w:sz="4" w:space="0" w:color="000000"/>
              <w:right w:val="non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945" w:type="dxa"/>
            <w:tcBorders>
              <w:top w:val="none" w:sz="4" w:space="0" w:color="auto"/>
              <w:left w:val="none" w:sz="4" w:space="0" w:color="000000"/>
              <w:bottom w:val="single" w:sz="4" w:space="0" w:color="000000"/>
              <w:right w:val="none" w:sz="4" w:space="0" w:color="auto"/>
            </w:tcBorders>
            <w:vAlign w:val="bottom"/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военнообязанная</w:t>
            </w:r>
          </w:p>
        </w:tc>
      </w:tr>
    </w:tbl>
    <w:p w:rsidR="00000000" w:rsidRDefault="006F5992">
      <w:pPr>
        <w:pStyle w:val="Bde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или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военнообязанный, полковник запаса; не военнообязанный, капитан в отставке;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военнообязанный, ряд</w:t>
            </w:r>
            <w:r>
              <w:rPr>
                <w:i/>
                <w:iCs/>
                <w:sz w:val="24"/>
                <w:szCs w:val="24"/>
              </w:rPr>
              <w:t>овой (матрос, сержант, старшина) запаса;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военнообязанная, медицинская сестра; военнообязанный, медбрат</w:t>
            </w:r>
          </w:p>
        </w:tc>
      </w:tr>
    </w:tbl>
    <w:p w:rsidR="00000000" w:rsidRDefault="006F5992">
      <w:pPr>
        <w:pStyle w:val="Bdet"/>
        <w:jc w:val="left"/>
        <w:rPr>
          <w:sz w:val="24"/>
          <w:szCs w:val="24"/>
        </w:rPr>
      </w:pPr>
    </w:p>
    <w:p w:rsidR="00000000" w:rsidRDefault="006F5992">
      <w:pPr>
        <w:pStyle w:val="Bde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 иной вид связи) 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 регистрации: 454000, г. Челябинск,  </w:t>
            </w:r>
            <w:r>
              <w:rPr>
                <w:i/>
                <w:iCs/>
                <w:spacing w:val="-20"/>
                <w:sz w:val="24"/>
                <w:szCs w:val="24"/>
              </w:rPr>
              <w:t>ул. Энту</w:t>
            </w:r>
            <w:r>
              <w:rPr>
                <w:i/>
                <w:iCs/>
                <w:spacing w:val="-20"/>
                <w:sz w:val="24"/>
                <w:szCs w:val="24"/>
              </w:rPr>
              <w:t>зиастов, д. 35, кв. 117</w:t>
            </w:r>
            <w:r>
              <w:rPr>
                <w:i/>
                <w:iCs/>
                <w:sz w:val="24"/>
                <w:szCs w:val="24"/>
              </w:rPr>
              <w:t>, дом. тел. (351)795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35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45,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фактически: 454014, г. Челябинск, шоссе Металлургов, д. 12, кв. 322, 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моб. тел. 8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903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111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80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23, эл. почта: olgapetrova@yandex.ru</w:t>
            </w:r>
          </w:p>
        </w:tc>
      </w:tr>
    </w:tbl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17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указывается адрес с почтовым индексом.</w:t>
      </w:r>
    </w:p>
    <w:p w:rsidR="00000000" w:rsidRDefault="006F5992">
      <w:pPr>
        <w:pStyle w:val="Nra"/>
        <w:jc w:val="both"/>
        <w:rPr>
          <w:i/>
          <w:iCs/>
          <w:sz w:val="20"/>
          <w:szCs w:val="20"/>
        </w:rPr>
      </w:pPr>
    </w:p>
    <w:p w:rsidR="00000000" w:rsidRDefault="006F5992">
      <w:pPr>
        <w:pStyle w:val="Bdet"/>
        <w:rPr>
          <w:sz w:val="2"/>
          <w:szCs w:val="2"/>
        </w:rPr>
      </w:pPr>
    </w:p>
    <w:p w:rsidR="00000000" w:rsidRDefault="006F5992">
      <w:pPr>
        <w:pStyle w:val="Bdet"/>
        <w:rPr>
          <w:sz w:val="2"/>
          <w:szCs w:val="2"/>
        </w:rPr>
      </w:pPr>
    </w:p>
    <w:p w:rsidR="00000000" w:rsidRDefault="006F5992">
      <w:pPr>
        <w:pStyle w:val="Bdet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9"/>
        <w:gridCol w:w="5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8" w:type="dxa"/>
            <w:tcBorders>
              <w:top w:val="none" w:sz="4" w:space="0" w:color="000000"/>
              <w:left w:val="none" w:sz="4" w:space="0" w:color="auto"/>
              <w:bottom w:val="none" w:sz="4" w:space="0" w:color="000000"/>
              <w:right w:val="non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 xml:space="preserve"> Паспорт или документ, его заменяющий</w:t>
            </w:r>
          </w:p>
        </w:tc>
        <w:tc>
          <w:tcPr>
            <w:tcW w:w="5385" w:type="dxa"/>
            <w:tcBorders>
              <w:top w:val="none" w:sz="4" w:space="0" w:color="auto"/>
              <w:left w:val="none" w:sz="4" w:space="0" w:color="000000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паспорт серии 45 09 № 535966, выдан отделом</w:t>
            </w:r>
          </w:p>
        </w:tc>
      </w:tr>
    </w:tbl>
    <w:p w:rsidR="00000000" w:rsidRDefault="006F5992">
      <w:pPr>
        <w:pStyle w:val="Bdet"/>
        <w:ind w:firstLine="4680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>(серия, номер, кем и когда выдан)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УФМС России в Центральном районе города Челябинска 30.12.2010 </w:t>
            </w:r>
          </w:p>
        </w:tc>
      </w:tr>
    </w:tbl>
    <w:p w:rsidR="00000000" w:rsidRDefault="006F5992">
      <w:pPr>
        <w:pStyle w:val="Bdet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9"/>
        <w:gridCol w:w="6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8" w:type="dxa"/>
            <w:tcBorders>
              <w:top w:val="none" w:sz="4" w:space="0" w:color="000000"/>
              <w:left w:val="none" w:sz="4" w:space="0" w:color="auto"/>
              <w:bottom w:val="none" w:sz="4" w:space="0" w:color="000000"/>
              <w:right w:val="none" w:sz="4" w:space="0" w:color="000000"/>
            </w:tcBorders>
          </w:tcPr>
          <w:p w:rsidR="00000000" w:rsidRDefault="006F5992">
            <w:pPr>
              <w:pStyle w:val="Bdet"/>
              <w:jc w:val="left"/>
              <w:rPr>
                <w:sz w:val="24"/>
                <w:szCs w:val="24"/>
              </w:rPr>
            </w:pPr>
          </w:p>
          <w:p w:rsidR="00000000" w:rsidRDefault="006F5992">
            <w:pPr>
              <w:pStyle w:val="Bde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6285" w:type="dxa"/>
            <w:tcBorders>
              <w:top w:val="none" w:sz="4" w:space="0" w:color="auto"/>
              <w:left w:val="none" w:sz="4" w:space="0" w:color="000000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серия 62 № 261523, выдан МВД 555  02.0</w:t>
            </w:r>
            <w:r>
              <w:rPr>
                <w:i/>
                <w:iCs/>
                <w:sz w:val="24"/>
                <w:szCs w:val="24"/>
              </w:rPr>
              <w:t>2.2008</w:t>
            </w:r>
          </w:p>
        </w:tc>
      </w:tr>
    </w:tbl>
    <w:p w:rsidR="00000000" w:rsidRDefault="006F5992">
      <w:pPr>
        <w:pStyle w:val="Bdet"/>
        <w:ind w:firstLine="3780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>(серия, номер, кем и когда выдан)</w:t>
      </w:r>
    </w:p>
    <w:p w:rsidR="00000000" w:rsidRDefault="006F5992">
      <w:pPr>
        <w:pStyle w:val="Bdet"/>
        <w:jc w:val="left"/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ind w:firstLine="33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>062</w:t>
            </w:r>
            <w:r>
              <w:rPr>
                <w:i/>
                <w:iCs/>
                <w:spacing w:val="20"/>
                <w:sz w:val="24"/>
                <w:szCs w:val="24"/>
              </w:rPr>
              <w:t>-</w:t>
            </w:r>
            <w:r>
              <w:rPr>
                <w:i/>
                <w:iCs/>
                <w:spacing w:val="20"/>
                <w:sz w:val="24"/>
                <w:szCs w:val="24"/>
              </w:rPr>
              <w:t>277</w:t>
            </w:r>
            <w:r>
              <w:rPr>
                <w:i/>
                <w:iCs/>
                <w:spacing w:val="20"/>
                <w:sz w:val="24"/>
                <w:szCs w:val="24"/>
              </w:rPr>
              <w:t>-</w:t>
            </w:r>
            <w:r>
              <w:rPr>
                <w:i/>
                <w:iCs/>
                <w:spacing w:val="20"/>
                <w:sz w:val="24"/>
                <w:szCs w:val="24"/>
              </w:rPr>
              <w:t>189 99</w:t>
            </w:r>
          </w:p>
        </w:tc>
      </w:tr>
    </w:tbl>
    <w:p w:rsidR="00000000" w:rsidRDefault="006F5992">
      <w:pPr>
        <w:pStyle w:val="Bdet"/>
        <w:rPr>
          <w:sz w:val="2"/>
          <w:szCs w:val="2"/>
        </w:rPr>
      </w:pPr>
    </w:p>
    <w:p w:rsidR="00000000" w:rsidRDefault="006F5992">
      <w:pPr>
        <w:pStyle w:val="Bdet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5"/>
        <w:gridCol w:w="7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gridSpan w:val="2"/>
            <w:tcBorders>
              <w:top w:val="none" w:sz="4" w:space="0" w:color="000000"/>
              <w:left w:val="none" w:sz="4" w:space="0" w:color="auto"/>
              <w:bottom w:val="none" w:sz="4" w:space="0" w:color="000000"/>
              <w:right w:val="single" w:sz="4" w:space="0" w:color="auto"/>
            </w:tcBorders>
          </w:tcPr>
          <w:p w:rsidR="00000000" w:rsidRDefault="006F5992">
            <w:pPr>
              <w:pStyle w:val="Bdet"/>
              <w:jc w:val="left"/>
              <w:rPr>
                <w:i/>
                <w:iCs/>
                <w:spacing w:val="20"/>
                <w:sz w:val="24"/>
                <w:szCs w:val="24"/>
              </w:rPr>
            </w:pPr>
            <w:r>
              <w:rPr>
                <w:i/>
                <w:iCs/>
                <w:spacing w:val="20"/>
                <w:sz w:val="24"/>
                <w:szCs w:val="24"/>
              </w:rPr>
              <w:t>21. ИНН (если имеется)                     778123456789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none" w:sz="4" w:space="0" w:color="000000"/>
              <w:left w:val="none" w:sz="4" w:space="0" w:color="auto"/>
              <w:bottom w:val="none" w:sz="4" w:space="0" w:color="000000"/>
              <w:right w:val="non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ind w:firstLine="332"/>
              <w:jc w:val="left"/>
              <w:rPr>
                <w:i/>
                <w:iCs/>
                <w:spacing w:val="20"/>
                <w:sz w:val="24"/>
                <w:szCs w:val="24"/>
              </w:rPr>
            </w:pPr>
          </w:p>
        </w:tc>
      </w:tr>
    </w:tbl>
    <w:p w:rsidR="00000000" w:rsidRDefault="006F5992">
      <w:pPr>
        <w:pStyle w:val="Bdet"/>
        <w:jc w:val="both"/>
        <w:rPr>
          <w:sz w:val="8"/>
          <w:szCs w:val="8"/>
        </w:rPr>
      </w:pPr>
    </w:p>
    <w:p w:rsidR="00000000" w:rsidRDefault="006F5992">
      <w:pPr>
        <w:pStyle w:val="Bde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 Дополнительные  сведения   (участие  в  выб</w:t>
      </w:r>
      <w:r>
        <w:rPr>
          <w:sz w:val="24"/>
          <w:szCs w:val="24"/>
        </w:rPr>
        <w:t>орных  представительных  органах,  другая</w:t>
      </w:r>
    </w:p>
    <w:p w:rsidR="00000000" w:rsidRDefault="006F5992">
      <w:pPr>
        <w:pStyle w:val="Bdet"/>
        <w:jc w:val="both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3"/>
        <w:gridCol w:w="5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one" w:sz="4" w:space="0" w:color="000000"/>
              <w:left w:val="none" w:sz="4" w:space="0" w:color="auto"/>
              <w:bottom w:val="none" w:sz="4" w:space="0" w:color="000000"/>
              <w:right w:val="none" w:sz="4" w:space="0" w:color="000000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которую желаете сообщить о себе)</w:t>
            </w:r>
          </w:p>
        </w:tc>
        <w:tc>
          <w:tcPr>
            <w:tcW w:w="5025" w:type="dxa"/>
            <w:tcBorders>
              <w:top w:val="none" w:sz="4" w:space="0" w:color="auto"/>
              <w:left w:val="none" w:sz="4" w:space="0" w:color="000000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Дополнительных сведений не имею</w:t>
            </w:r>
          </w:p>
        </w:tc>
      </w:tr>
    </w:tbl>
    <w:p w:rsidR="00000000" w:rsidRDefault="006F5992">
      <w:pPr>
        <w:pStyle w:val="Bdet"/>
        <w:jc w:val="both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или</w:t>
            </w:r>
          </w:p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2013 г. – РАНХиГС,  профессиональная переподготовка по направлению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«Государственное и муниципальное управление» (удостоверение о</w:t>
            </w:r>
            <w:r>
              <w:rPr>
                <w:i/>
                <w:iCs/>
                <w:sz w:val="24"/>
                <w:szCs w:val="24"/>
              </w:rPr>
              <w:t>т 17.04.2013 г. № 359)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3" w:type="dxa"/>
            <w:tcBorders>
              <w:top w:val="single" w:sz="4" w:space="0" w:color="000000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</w:tr>
    </w:tbl>
    <w:p w:rsidR="00000000" w:rsidRDefault="006F5992">
      <w:pPr>
        <w:pStyle w:val="Nra"/>
        <w:rPr>
          <w:i/>
          <w:iCs/>
          <w:sz w:val="20"/>
          <w:szCs w:val="20"/>
        </w:rPr>
      </w:pPr>
      <w:r>
        <w:rPr>
          <w:b/>
          <w:bCs/>
          <w:i/>
          <w:iCs/>
          <w:u w:val="single"/>
        </w:rPr>
        <w:t>П</w:t>
      </w:r>
      <w:r>
        <w:rPr>
          <w:b/>
          <w:bCs/>
          <w:i/>
          <w:iCs/>
          <w:sz w:val="20"/>
          <w:szCs w:val="20"/>
          <w:u w:val="single"/>
        </w:rPr>
        <w:t>римечание к п. 22 анкеты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записи подтверждаются копиями удостоверений.</w:t>
      </w:r>
    </w:p>
    <w:p w:rsidR="00000000" w:rsidRDefault="006F5992">
      <w:pPr>
        <w:pStyle w:val="Bdet"/>
        <w:jc w:val="both"/>
        <w:rPr>
          <w:sz w:val="8"/>
          <w:szCs w:val="8"/>
        </w:rPr>
      </w:pPr>
    </w:p>
    <w:p w:rsidR="00000000" w:rsidRDefault="006F5992">
      <w:pPr>
        <w:pStyle w:val="Bdet"/>
        <w:jc w:val="both"/>
        <w:rPr>
          <w:sz w:val="24"/>
          <w:szCs w:val="24"/>
        </w:rPr>
      </w:pPr>
      <w:r>
        <w:rPr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</w:t>
      </w:r>
      <w:r>
        <w:rPr>
          <w:sz w:val="24"/>
          <w:szCs w:val="24"/>
        </w:rPr>
        <w:t>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6F5992">
      <w:pPr>
        <w:pStyle w:val="Bde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00000" w:rsidRDefault="006F5992">
      <w:pPr>
        <w:pStyle w:val="Bdet"/>
        <w:rPr>
          <w:sz w:val="16"/>
          <w:szCs w:val="16"/>
        </w:rPr>
      </w:pPr>
    </w:p>
    <w:tbl>
      <w:tblPr>
        <w:tblW w:w="1003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40"/>
        <w:gridCol w:w="180"/>
        <w:gridCol w:w="1800"/>
        <w:gridCol w:w="360"/>
        <w:gridCol w:w="360"/>
        <w:gridCol w:w="388"/>
        <w:gridCol w:w="3392"/>
        <w:gridCol w:w="2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39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65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</w:tc>
      </w:tr>
    </w:tbl>
    <w:p w:rsidR="00000000" w:rsidRDefault="006F5992">
      <w:pPr>
        <w:pStyle w:val="Bde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75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08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  <w:p w:rsidR="00000000" w:rsidRDefault="006F5992">
            <w:pPr>
              <w:pStyle w:val="Bdet"/>
              <w:rPr>
                <w:sz w:val="24"/>
                <w:szCs w:val="24"/>
              </w:rPr>
            </w:pPr>
          </w:p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М.П.</w:t>
            </w:r>
          </w:p>
        </w:tc>
        <w:tc>
          <w:tcPr>
            <w:tcW w:w="754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000000" w:rsidRDefault="006F5992">
            <w:pPr>
              <w:pStyle w:val="Bdet"/>
              <w:rPr>
                <w:sz w:val="2"/>
                <w:szCs w:val="2"/>
              </w:rPr>
            </w:pPr>
          </w:p>
        </w:tc>
      </w:tr>
    </w:tbl>
    <w:p w:rsidR="00000000" w:rsidRDefault="006F5992">
      <w:pPr>
        <w:pStyle w:val="Bdet"/>
        <w:rPr>
          <w:sz w:val="16"/>
          <w:szCs w:val="16"/>
        </w:rPr>
      </w:pPr>
    </w:p>
    <w:tbl>
      <w:tblPr>
        <w:tblW w:w="1003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40"/>
        <w:gridCol w:w="180"/>
        <w:gridCol w:w="1800"/>
        <w:gridCol w:w="360"/>
        <w:gridCol w:w="360"/>
        <w:gridCol w:w="360"/>
        <w:gridCol w:w="180"/>
        <w:gridCol w:w="6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000000" w:rsidRDefault="006F5992">
            <w:pPr>
              <w:pStyle w:val="Bdet"/>
              <w:jc w:val="right"/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none" w:sz="4" w:space="0" w:color="auto"/>
              <w:left w:val="none" w:sz="4" w:space="0" w:color="auto"/>
              <w:bottom w:val="single" w:sz="4" w:space="0" w:color="000000"/>
              <w:right w:val="none" w:sz="4" w:space="0" w:color="auto"/>
            </w:tcBorders>
          </w:tcPr>
          <w:p w:rsidR="00000000" w:rsidRDefault="006F5992">
            <w:pPr>
              <w:pStyle w:val="Bdet"/>
              <w:rPr>
                <w:i/>
                <w:iCs/>
                <w:sz w:val="24"/>
                <w:szCs w:val="24"/>
              </w:rPr>
            </w:pPr>
          </w:p>
        </w:tc>
      </w:tr>
    </w:tbl>
    <w:p w:rsidR="00000000" w:rsidRDefault="006F5992">
      <w:pPr>
        <w:pStyle w:val="Bdet"/>
        <w:ind w:firstLine="3780"/>
        <w:rPr>
          <w:spacing w:val="10"/>
          <w:sz w:val="16"/>
          <w:szCs w:val="16"/>
        </w:rPr>
      </w:pPr>
      <w:r>
        <w:rPr>
          <w:spacing w:val="10"/>
          <w:sz w:val="16"/>
          <w:szCs w:val="16"/>
        </w:rPr>
        <w:t>(</w:t>
      </w:r>
      <w:r>
        <w:rPr>
          <w:spacing w:val="10"/>
          <w:sz w:val="16"/>
          <w:szCs w:val="16"/>
        </w:rPr>
        <w:t>подпись, фамилия работника кадровой службы)</w:t>
      </w:r>
    </w:p>
    <w:p w:rsidR="00000000" w:rsidRDefault="006F5992">
      <w:pPr>
        <w:pStyle w:val="Bdet"/>
        <w:ind w:firstLine="3780"/>
        <w:rPr>
          <w:spacing w:val="10"/>
          <w:sz w:val="16"/>
          <w:szCs w:val="16"/>
        </w:rPr>
      </w:pPr>
    </w:p>
    <w:p w:rsidR="00000000" w:rsidRDefault="006F5992">
      <w:pPr>
        <w:pStyle w:val="Nra"/>
        <w:jc w:val="center"/>
        <w:rPr>
          <w:i/>
          <w:iCs/>
          <w:u w:val="single"/>
        </w:rPr>
      </w:pPr>
    </w:p>
    <w:p w:rsidR="00000000" w:rsidRDefault="006F5992">
      <w:pPr>
        <w:pStyle w:val="Nra"/>
      </w:pPr>
    </w:p>
    <w:p w:rsidR="00000000" w:rsidRDefault="006F5992">
      <w:pPr>
        <w:pStyle w:val="Nra"/>
      </w:pPr>
    </w:p>
    <w:p w:rsidR="00000000" w:rsidRDefault="006F5992">
      <w:pPr>
        <w:pStyle w:val="Nra"/>
      </w:pPr>
    </w:p>
    <w:p w:rsidR="00000000" w:rsidRDefault="006F5992">
      <w:pPr>
        <w:pStyle w:val="Nra"/>
      </w:pPr>
    </w:p>
    <w:p w:rsidR="006F5992" w:rsidRDefault="006F5992">
      <w:pPr>
        <w:pStyle w:val="Nra"/>
      </w:pPr>
    </w:p>
    <w:sectPr w:rsidR="006F5992">
      <w:pgSz w:w="11906" w:h="16838"/>
      <w:pgMar w:top="567" w:right="567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92" w:rsidRDefault="006F5992">
      <w:pPr>
        <w:pStyle w:val="Nra"/>
      </w:pPr>
      <w:r>
        <w:separator/>
      </w:r>
    </w:p>
  </w:endnote>
  <w:endnote w:type="continuationSeparator" w:id="0">
    <w:p w:rsidR="006F5992" w:rsidRDefault="006F5992">
      <w:pPr>
        <w:pStyle w:val="Nra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*m*s*e*R*m*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S*m*o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*u*i*r*e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W*n*d*n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A*i*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m*r*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h*m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92" w:rsidRDefault="006F5992">
      <w:pPr>
        <w:pStyle w:val="Nra"/>
      </w:pPr>
      <w:r>
        <w:separator/>
      </w:r>
    </w:p>
  </w:footnote>
  <w:footnote w:type="continuationSeparator" w:id="0">
    <w:p w:rsidR="006F5992" w:rsidRDefault="006F5992">
      <w:pPr>
        <w:pStyle w:val="Nr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0000000"/>
    <w:lvl w:ilvl="0" w:tplc="FFFFFFFF">
      <w:start w:val="1"/>
      <w:numFmt w:val="decimal"/>
      <w:lvlText w:val="*"/>
      <w:lvlJc w:val="left"/>
      <w:pPr>
        <w:ind w:left="720" w:hanging="360"/>
      </w:pPr>
      <w:rPr>
        <w:rFonts w:ascii="T*m*s*e*R*m*n" w:hAnsi="T*m*s*e*R*m*n" w:cs="T*m*s*e*R*m*n"/>
        <w:sz w:val="20"/>
        <w:szCs w:val="20"/>
      </w:rPr>
    </w:lvl>
    <w:lvl w:ilvl="1" w:tplc="FFFFFFFF">
      <w:start w:val="1"/>
      <w:numFmt w:val="decimal"/>
      <w:lvlText w:val="*"/>
      <w:lvlJc w:val="left"/>
      <w:pPr>
        <w:ind w:left="1440" w:hanging="360"/>
      </w:pPr>
      <w:rPr>
        <w:rFonts w:ascii="T*m*s*e*R*m*n" w:hAnsi="T*m*s*e*R*m*n" w:cs="T*m*s*e*R*m*n"/>
        <w:sz w:val="20"/>
        <w:szCs w:val="20"/>
      </w:rPr>
    </w:lvl>
    <w:lvl w:ilvl="2" w:tplc="FFFFFFFF">
      <w:start w:val="1"/>
      <w:numFmt w:val="decimal"/>
      <w:lvlText w:val="*"/>
      <w:lvlJc w:val="left"/>
      <w:pPr>
        <w:ind w:left="2160" w:hanging="360"/>
      </w:pPr>
      <w:rPr>
        <w:rFonts w:ascii="T*m*s*e*R*m*n" w:hAnsi="T*m*s*e*R*m*n" w:cs="T*m*s*e*R*m*n"/>
        <w:sz w:val="20"/>
        <w:szCs w:val="20"/>
      </w:rPr>
    </w:lvl>
    <w:lvl w:ilvl="3" w:tplc="FFFFFFFF">
      <w:start w:val="1"/>
      <w:numFmt w:val="decimal"/>
      <w:lvlText w:val="*"/>
      <w:lvlJc w:val="left"/>
      <w:pPr>
        <w:ind w:left="2880" w:hanging="360"/>
      </w:pPr>
      <w:rPr>
        <w:rFonts w:ascii="T*m*s*e*R*m*n" w:hAnsi="T*m*s*e*R*m*n" w:cs="T*m*s*e*R*m*n"/>
        <w:sz w:val="20"/>
        <w:szCs w:val="20"/>
      </w:rPr>
    </w:lvl>
    <w:lvl w:ilvl="4" w:tplc="FFFFFFFF">
      <w:start w:val="1"/>
      <w:numFmt w:val="decimal"/>
      <w:lvlText w:val="*"/>
      <w:lvlJc w:val="left"/>
      <w:pPr>
        <w:ind w:left="3600" w:hanging="360"/>
      </w:pPr>
      <w:rPr>
        <w:rFonts w:ascii="T*m*s*e*R*m*n" w:hAnsi="T*m*s*e*R*m*n" w:cs="T*m*s*e*R*m*n"/>
        <w:sz w:val="20"/>
        <w:szCs w:val="20"/>
      </w:rPr>
    </w:lvl>
    <w:lvl w:ilvl="5" w:tplc="FFFFFFFF">
      <w:start w:val="1"/>
      <w:numFmt w:val="decimal"/>
      <w:lvlText w:val="*"/>
      <w:lvlJc w:val="left"/>
      <w:pPr>
        <w:ind w:left="4320" w:hanging="360"/>
      </w:pPr>
      <w:rPr>
        <w:rFonts w:ascii="T*m*s*e*R*m*n" w:hAnsi="T*m*s*e*R*m*n" w:cs="T*m*s*e*R*m*n"/>
        <w:sz w:val="20"/>
        <w:szCs w:val="20"/>
      </w:rPr>
    </w:lvl>
    <w:lvl w:ilvl="6" w:tplc="FFFFFFFF">
      <w:start w:val="1"/>
      <w:numFmt w:val="decimal"/>
      <w:lvlText w:val="*"/>
      <w:lvlJc w:val="left"/>
      <w:pPr>
        <w:ind w:left="5040" w:hanging="360"/>
      </w:pPr>
      <w:rPr>
        <w:rFonts w:ascii="T*m*s*e*R*m*n" w:hAnsi="T*m*s*e*R*m*n" w:cs="T*m*s*e*R*m*n"/>
        <w:sz w:val="20"/>
        <w:szCs w:val="20"/>
      </w:rPr>
    </w:lvl>
    <w:lvl w:ilvl="7" w:tplc="FFFFFFFF">
      <w:start w:val="1"/>
      <w:numFmt w:val="decimal"/>
      <w:lvlText w:val="*"/>
      <w:lvlJc w:val="left"/>
      <w:pPr>
        <w:ind w:left="5760" w:hanging="360"/>
      </w:pPr>
      <w:rPr>
        <w:rFonts w:ascii="T*m*s*e*R*m*n" w:hAnsi="T*m*s*e*R*m*n" w:cs="T*m*s*e*R*m*n"/>
        <w:sz w:val="20"/>
        <w:szCs w:val="20"/>
      </w:rPr>
    </w:lvl>
    <w:lvl w:ilvl="8" w:tplc="FFFFFFFF">
      <w:start w:val="1"/>
      <w:numFmt w:val="decimal"/>
      <w:lvlText w:val="*"/>
      <w:lvlJc w:val="left"/>
      <w:pPr>
        <w:ind w:left="6480" w:hanging="360"/>
      </w:pPr>
      <w:rPr>
        <w:rFonts w:ascii="T*m*s*e*R*m*n" w:hAnsi="T*m*s*e*R*m*n" w:cs="T*m*s*e*R*m*n"/>
        <w:sz w:val="20"/>
        <w:szCs w:val="20"/>
      </w:rPr>
    </w:lvl>
  </w:abstractNum>
  <w:abstractNum w:abstractNumId="1">
    <w:nsid w:val="00000001"/>
    <w:multiLevelType w:val="hybridMultilevel"/>
    <w:tmpl w:val="00000000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 S*m*o*" w:hAnsi=" S*m*o*" w:cs=" S*m*o*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e*" w:hAnsi="C*u*i*r*e*" w:cs="C*u*i*r*e*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 W*n*d*n*s" w:hAnsi=" W*n*d*n*s" w:cs=" 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 S*m*o*" w:hAnsi=" S*m*o*" w:cs=" 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e*" w:hAnsi="C*u*i*r*e*" w:cs="C*u*i*r*e*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 W*n*d*n*s" w:hAnsi=" W*n*d*n*s" w:cs=" 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 S*m*o*" w:hAnsi=" S*m*o*" w:cs=" 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e*" w:hAnsi="C*u*i*r*e*" w:cs="C*u*i*r*e*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 W*n*d*n*s" w:hAnsi=" W*n*d*n*s" w:cs=" W*n*d*n*s"/>
        <w:sz w:val="20"/>
        <w:szCs w:val="20"/>
      </w:rPr>
    </w:lvl>
  </w:abstractNum>
  <w:abstractNum w:abstractNumId="2">
    <w:nsid w:val="00000002"/>
    <w:multiLevelType w:val="hybridMultilevel"/>
    <w:tmpl w:val="00000000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 W*n*d*n*s" w:hAnsi=" W*n*d*n*s" w:cs=" W*n*d*n*s"/>
        <w:sz w:val="20"/>
        <w:szCs w:val="20"/>
      </w:rPr>
    </w:lvl>
    <w:lvl w:ilvl="1" w:tplc="FFFFFFFF">
      <w:start w:val="1"/>
      <w:numFmt w:val="bullet"/>
      <w:lvlText w:val="*"/>
      <w:lvlJc w:val="left"/>
      <w:pPr>
        <w:ind w:left="1440" w:hanging="360"/>
      </w:pPr>
      <w:rPr>
        <w:rFonts w:ascii="C*u*i*r*e*" w:hAnsi="C*u*i*r*e*" w:cs="C*u*i*r*e*"/>
        <w:sz w:val="20"/>
        <w:szCs w:val="20"/>
      </w:rPr>
    </w:lvl>
    <w:lvl w:ilvl="2" w:tplc="FFFFFFFF">
      <w:start w:val="1"/>
      <w:numFmt w:val="bullet"/>
      <w:lvlText w:val="*"/>
      <w:lvlJc w:val="left"/>
      <w:pPr>
        <w:ind w:left="2160" w:hanging="360"/>
      </w:pPr>
      <w:rPr>
        <w:rFonts w:ascii=" W*n*d*n*s" w:hAnsi=" W*n*d*n*s" w:cs=" W*n*d*n*s"/>
        <w:sz w:val="20"/>
        <w:szCs w:val="20"/>
      </w:rPr>
    </w:lvl>
    <w:lvl w:ilvl="3" w:tplc="FFFFFFFF">
      <w:start w:val="1"/>
      <w:numFmt w:val="bullet"/>
      <w:lvlText w:val="*"/>
      <w:lvlJc w:val="left"/>
      <w:pPr>
        <w:ind w:left="2880" w:hanging="360"/>
      </w:pPr>
      <w:rPr>
        <w:rFonts w:ascii=" S*m*o*" w:hAnsi=" S*m*o*" w:cs=" S*m*o*"/>
        <w:sz w:val="20"/>
        <w:szCs w:val="20"/>
      </w:rPr>
    </w:lvl>
    <w:lvl w:ilvl="4" w:tplc="FFFFFFFF">
      <w:start w:val="1"/>
      <w:numFmt w:val="bullet"/>
      <w:lvlText w:val="*"/>
      <w:lvlJc w:val="left"/>
      <w:pPr>
        <w:ind w:left="3600" w:hanging="360"/>
      </w:pPr>
      <w:rPr>
        <w:rFonts w:ascii="C*u*i*r*e*" w:hAnsi="C*u*i*r*e*" w:cs="C*u*i*r*e*"/>
        <w:sz w:val="20"/>
        <w:szCs w:val="20"/>
      </w:rPr>
    </w:lvl>
    <w:lvl w:ilvl="5" w:tplc="FFFFFFFF">
      <w:start w:val="1"/>
      <w:numFmt w:val="bullet"/>
      <w:lvlText w:val="*"/>
      <w:lvlJc w:val="left"/>
      <w:pPr>
        <w:ind w:left="4320" w:hanging="360"/>
      </w:pPr>
      <w:rPr>
        <w:rFonts w:ascii=" W*n*d*n*s" w:hAnsi=" W*n*d*n*s" w:cs=" W*n*d*n*s"/>
        <w:sz w:val="20"/>
        <w:szCs w:val="20"/>
      </w:rPr>
    </w:lvl>
    <w:lvl w:ilvl="6" w:tplc="FFFFFFFF">
      <w:start w:val="1"/>
      <w:numFmt w:val="bullet"/>
      <w:lvlText w:val="*"/>
      <w:lvlJc w:val="left"/>
      <w:pPr>
        <w:ind w:left="5040" w:hanging="360"/>
      </w:pPr>
      <w:rPr>
        <w:rFonts w:ascii=" S*m*o*" w:hAnsi=" S*m*o*" w:cs=" S*m*o*"/>
        <w:sz w:val="20"/>
        <w:szCs w:val="20"/>
      </w:rPr>
    </w:lvl>
    <w:lvl w:ilvl="7" w:tplc="FFFFFFFF">
      <w:start w:val="1"/>
      <w:numFmt w:val="bullet"/>
      <w:lvlText w:val="*"/>
      <w:lvlJc w:val="left"/>
      <w:pPr>
        <w:ind w:left="5760" w:hanging="360"/>
      </w:pPr>
      <w:rPr>
        <w:rFonts w:ascii="C*u*i*r*e*" w:hAnsi="C*u*i*r*e*" w:cs="C*u*i*r*e*"/>
        <w:sz w:val="20"/>
        <w:szCs w:val="20"/>
      </w:rPr>
    </w:lvl>
    <w:lvl w:ilvl="8" w:tplc="FFFFFFFF">
      <w:start w:val="1"/>
      <w:numFmt w:val="bullet"/>
      <w:lvlText w:val="*"/>
      <w:lvlJc w:val="left"/>
      <w:pPr>
        <w:ind w:left="6480" w:hanging="360"/>
      </w:pPr>
      <w:rPr>
        <w:rFonts w:ascii=" W*n*d*n*s" w:hAnsi=" W*n*d*n*s" w:cs=" W*n*d*n*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9E7"/>
    <w:rsid w:val="001919E7"/>
    <w:rsid w:val="006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F43387B-982C-439B-9D34-C994E6B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 T*m*s*N*w*R*m*n" w:eastAsia="Times New Roman" w:hAnsi=" T*m*s*N*w*R*m*n" w:cs=" T*m*s*N*w*R*m*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ig1Ca">
    <w:name w:val="H*a*i*g*1*C*a*"/>
    <w:rPr>
      <w:rFonts w:ascii=" A*i*l" w:hAnsi=" A*i*l" w:cs=" A*i*l"/>
      <w:sz w:val="40"/>
      <w:szCs w:val="40"/>
    </w:rPr>
  </w:style>
  <w:style w:type="character" w:customStyle="1" w:styleId="Haig2Ca">
    <w:name w:val="H*a*i*g*2*C*a*"/>
    <w:uiPriority w:val="99"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uiPriority w:val="99"/>
    <w:unhideWhenUsed/>
    <w:qFormat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uiPriority w:val="99"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uiPriority w:val="99"/>
    <w:unhideWhenUsed/>
    <w:qFormat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uiPriority w:val="99"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uiPriority w:val="99"/>
    <w:unhideWhenUsed/>
    <w:qFormat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uiPriority w:val="99"/>
    <w:rPr>
      <w:rFonts w:ascii=" A*i*l" w:hAnsi=" A*i*l" w:cs=" A*i*l"/>
      <w:b/>
      <w:bCs/>
    </w:rPr>
  </w:style>
  <w:style w:type="paragraph" w:customStyle="1" w:styleId="Haig6">
    <w:name w:val="H*a*i*g*6"/>
    <w:basedOn w:val="Nra"/>
    <w:uiPriority w:val="99"/>
    <w:unhideWhenUsed/>
    <w:qFormat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uiPriority w:val="99"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uiPriority w:val="99"/>
    <w:unhideWhenUsed/>
    <w:qFormat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uiPriority w:val="99"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uiPriority w:val="99"/>
    <w:unhideWhenUsed/>
    <w:qFormat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uiPriority w:val="99"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uiPriority w:val="99"/>
    <w:unhideWhenUsed/>
    <w:qFormat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uiPriority w:val="99"/>
    <w:rPr>
      <w:rFonts w:ascii=" A*i*l" w:hAnsi=" A*i*l" w:cs=" A*i*l"/>
      <w:i/>
      <w:iCs/>
      <w:sz w:val="21"/>
      <w:szCs w:val="21"/>
    </w:rPr>
  </w:style>
  <w:style w:type="paragraph" w:customStyle="1" w:styleId="Lsaarp">
    <w:name w:val="L*s* *a*a*r*p*"/>
    <w:basedOn w:val="Nra"/>
    <w:uiPriority w:val="99"/>
    <w:qFormat/>
    <w:pPr>
      <w:contextualSpacing/>
    </w:pPr>
    <w:rPr>
      <w:rFonts w:ascii="Times New Roman" w:hAnsi="Times New Roman" w:cs="Times New Roman"/>
    </w:rPr>
  </w:style>
  <w:style w:type="paragraph" w:customStyle="1" w:styleId="Npcn">
    <w:name w:val="N* *p*c*n*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te">
    <w:name w:val="T*t*e"/>
    <w:basedOn w:val="Nra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uiPriority w:val="99"/>
    <w:rPr>
      <w:rFonts w:ascii="T*m*s*e*R*m*n" w:hAnsi="T*m*s*e*R*m*n" w:cs="T*m*s*e*R*m*n"/>
      <w:sz w:val="48"/>
      <w:szCs w:val="48"/>
    </w:rPr>
  </w:style>
  <w:style w:type="character" w:customStyle="1" w:styleId="Sbilhr">
    <w:name w:val="S*b*i*l* *h*r"/>
    <w:uiPriority w:val="99"/>
  </w:style>
  <w:style w:type="paragraph" w:customStyle="1" w:styleId="Qoe">
    <w:name w:val="Q*o*e"/>
    <w:basedOn w:val="Nra"/>
    <w:uiPriority w:val="99"/>
    <w:qFormat/>
    <w:rPr>
      <w:rFonts w:ascii="Times New Roman" w:hAnsi="Times New Roman" w:cs="Times New Roman"/>
      <w:i/>
      <w:iCs/>
    </w:rPr>
  </w:style>
  <w:style w:type="character" w:customStyle="1" w:styleId="QoeCa">
    <w:name w:val="Q*o*e*C*a*"/>
    <w:uiPriority w:val="99"/>
    <w:rPr>
      <w:i/>
      <w:iCs/>
    </w:rPr>
  </w:style>
  <w:style w:type="paragraph" w:customStyle="1" w:styleId="ItneQoe">
    <w:name w:val="I*t*n*e*Q*o*e"/>
    <w:basedOn w:val="Nr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ItneQoeCa">
    <w:name w:val="I*t*n*e*Q*o*e*C*a*"/>
    <w:uiPriority w:val="99"/>
    <w:rPr>
      <w:i/>
      <w:iCs/>
    </w:rPr>
  </w:style>
  <w:style w:type="character" w:customStyle="1" w:styleId="Haehr">
    <w:name w:val="H*a*e* *h*r"/>
    <w:uiPriority w:val="99"/>
  </w:style>
  <w:style w:type="character" w:customStyle="1" w:styleId="Foehr">
    <w:name w:val="F*o*e* *h*r"/>
    <w:uiPriority w:val="99"/>
  </w:style>
  <w:style w:type="paragraph" w:customStyle="1" w:styleId="Cpin">
    <w:name w:val="C*p*i*n"/>
    <w:basedOn w:val="Nra"/>
    <w:uiPriority w:val="99"/>
    <w:semiHidden/>
    <w:unhideWhenUsed/>
    <w:qFormat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uiPriority w:val="99"/>
  </w:style>
  <w:style w:type="table" w:customStyle="1" w:styleId="TbeGiih">
    <w:name w:val="T*b*e*G*i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1">
    <w:name w:val="P*a*n*T*b*e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2">
    <w:name w:val="P*a*n*T*b*e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3">
    <w:name w:val="P*a*n*T*b*e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color w:val="40404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uiPriority w:val="99"/>
    <w:rPr>
      <w:sz w:val="18"/>
      <w:szCs w:val="18"/>
    </w:rPr>
  </w:style>
  <w:style w:type="character" w:customStyle="1" w:styleId="fonteeec">
    <w:name w:val="f*o*n*t* *e*e*e*c*"/>
    <w:uiPriority w:val="99"/>
    <w:unhideWhenUsed/>
    <w:rPr>
      <w:rFonts w:ascii="T*m*s*e*R*m*n" w:hAnsi="T*m*s*e*R*m*n" w:cs="T*m*s*e*R*m*n"/>
      <w:vertAlign w:val="superscript"/>
    </w:rPr>
  </w:style>
  <w:style w:type="paragraph" w:customStyle="1" w:styleId="edoetx">
    <w:name w:val="e*d*o*e*t*x*"/>
    <w:basedOn w:val="Nra"/>
    <w:uiPriority w:val="99"/>
    <w:semiHidden/>
    <w:unhideWhenUsed/>
    <w:rPr>
      <w:rFonts w:ascii="Times New Roman" w:hAnsi="Times New Roman" w:cs="Times New Roman"/>
      <w:sz w:val="20"/>
      <w:szCs w:val="20"/>
    </w:rPr>
  </w:style>
  <w:style w:type="character" w:customStyle="1" w:styleId="EdoeTxhr">
    <w:name w:val="E*d*o*e*T*x* *h*r"/>
    <w:uiPriority w:val="99"/>
    <w:rPr>
      <w:sz w:val="20"/>
      <w:szCs w:val="20"/>
    </w:rPr>
  </w:style>
  <w:style w:type="character" w:customStyle="1" w:styleId="edoerfrne">
    <w:name w:val="e*d*o*e*r*f*r*n*e"/>
    <w:uiPriority w:val="99"/>
    <w:semiHidden/>
    <w:unhideWhenUsed/>
    <w:rPr>
      <w:rFonts w:ascii="T*m*s*e*R*m*n" w:hAnsi="T*m*s*e*R*m*n" w:cs="T*m*s*e*R*m*n"/>
      <w:vertAlign w:val="superscript"/>
    </w:rPr>
  </w:style>
  <w:style w:type="paragraph" w:customStyle="1" w:styleId="tc1">
    <w:name w:val="t*c*1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3">
    <w:name w:val="t*c*3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4">
    <w:name w:val="t*c*4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5">
    <w:name w:val="t*c*5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6">
    <w:name w:val="t*c*6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7">
    <w:name w:val="t*c*7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8">
    <w:name w:val="t*c*8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9">
    <w:name w:val="t*c*9"/>
    <w:basedOn w:val="Nr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unhideWhenUsed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beoiue">
    <w:name w:val="t*b*e*o* *i*u*e*"/>
    <w:basedOn w:val="Nra"/>
    <w:uiPriority w:val="99"/>
    <w:unhideWhenUsed/>
    <w:rPr>
      <w:rFonts w:ascii="Times New Roman" w:hAnsi="Times New Roman" w:cs="Times New Roman"/>
    </w:rPr>
  </w:style>
  <w:style w:type="paragraph" w:customStyle="1" w:styleId="Nra">
    <w:name w:val="N*r*a*"/>
    <w:uiPriority w:val="99"/>
    <w:qFormat/>
    <w:pPr>
      <w:widowControl w:val="0"/>
      <w:autoSpaceDE w:val="0"/>
      <w:autoSpaceDN w:val="0"/>
      <w:adjustRightInd w:val="0"/>
    </w:pPr>
    <w:rPr>
      <w:rFonts w:ascii="T*m*s*e*R*m*n" w:hAnsi="T*m*s*e*R*m*n" w:cs="T*m*s*e*R*m*n"/>
      <w:sz w:val="24"/>
      <w:szCs w:val="24"/>
    </w:rPr>
  </w:style>
  <w:style w:type="paragraph" w:customStyle="1" w:styleId="Haig1">
    <w:name w:val="H*a*i*g*1"/>
    <w:basedOn w:val="Nra"/>
    <w:uiPriority w:val="99"/>
    <w:qFormat/>
    <w:pPr>
      <w:keepNext/>
      <w:spacing w:before="240" w:after="60"/>
      <w:outlineLvl w:val="0"/>
    </w:pPr>
    <w:rPr>
      <w:rFonts w:ascii=" C*m*r*a" w:hAnsi=" C*m*r*a" w:cs=" C*m*r*a"/>
      <w:b/>
      <w:bCs/>
      <w:sz w:val="32"/>
      <w:szCs w:val="32"/>
    </w:rPr>
  </w:style>
  <w:style w:type="paragraph" w:customStyle="1" w:styleId="Haig2">
    <w:name w:val="H*a*i*g*2"/>
    <w:basedOn w:val="Nra"/>
    <w:uiPriority w:val="99"/>
    <w:qFormat/>
    <w:pPr>
      <w:keepNext/>
      <w:spacing w:line="280" w:lineRule="exact"/>
      <w:outlineLvl w:val="1"/>
    </w:pPr>
    <w:rPr>
      <w:b/>
      <w:bCs/>
      <w:sz w:val="20"/>
      <w:szCs w:val="20"/>
    </w:rPr>
  </w:style>
  <w:style w:type="character" w:customStyle="1" w:styleId="DfutPrgahFn">
    <w:name w:val="D*f*u*t*P*r*g*a*h*F*n*"/>
    <w:uiPriority w:val="99"/>
    <w:unhideWhenUsed/>
    <w:rPr>
      <w:rFonts w:ascii="T*m*s*e*R*m*n" w:hAnsi="T*m*s*e*R*m*n" w:cs="T*m*s*e*R*m*n"/>
    </w:rPr>
  </w:style>
  <w:style w:type="table" w:customStyle="1" w:styleId="Nraal">
    <w:name w:val="N*r*a* *a*l*"/>
    <w:uiPriority w:val="99"/>
    <w:semiHidden/>
    <w:unhideWhenUsed/>
    <w:pPr>
      <w:widowControl w:val="0"/>
      <w:autoSpaceDE w:val="0"/>
      <w:autoSpaceDN w:val="0"/>
      <w:adjustRightInd w:val="0"/>
      <w:spacing w:after="200" w:line="276" w:lineRule="auto"/>
    </w:pPr>
    <w:rPr>
      <w:rFonts w:ascii=" C*l*b*i" w:hAnsi=" C*l*b*i" w:cs=" C*l*b*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З*г*л*в*к*1*З*а*"/>
    <w:uiPriority w:val="99"/>
    <w:rPr>
      <w:rFonts w:ascii=" C*m*r*a" w:hAnsi=" C*m*r*a" w:cs=" C*m*r*a"/>
      <w:b/>
      <w:bCs/>
      <w:sz w:val="32"/>
      <w:szCs w:val="32"/>
    </w:rPr>
  </w:style>
  <w:style w:type="character" w:customStyle="1" w:styleId="2">
    <w:name w:val="З*г*л*в*к*2*З*а*"/>
    <w:uiPriority w:val="99"/>
    <w:rPr>
      <w:rFonts w:ascii="T*m*s*e*R*m*n" w:hAnsi="T*m*s*e*R*m*n" w:cs="T*m*s*e*R*m*n"/>
      <w:b/>
      <w:bCs/>
    </w:rPr>
  </w:style>
  <w:style w:type="table" w:customStyle="1" w:styleId="TbeGi">
    <w:name w:val="T*b*e*G*i*"/>
    <w:basedOn w:val="Nraal"/>
    <w:uiPriority w:val="99"/>
    <w:pPr>
      <w:spacing w:after="0" w:line="240" w:lineRule="auto"/>
    </w:pPr>
    <w:rPr>
      <w:rFonts w:ascii="T*m*s*e*R*m*n" w:hAnsi="T*m*s*e*R*m*n" w:cs="T*m*s*e*R*m*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onTx">
    <w:name w:val="B*l*o*n*T*x*"/>
    <w:basedOn w:val="Nra"/>
    <w:uiPriority w:val="99"/>
    <w:semiHidden/>
    <w:rPr>
      <w:rFonts w:ascii=" T*h*m*" w:hAnsi=" T*h*m*" w:cs=" T*h*m*"/>
      <w:sz w:val="16"/>
      <w:szCs w:val="16"/>
    </w:rPr>
  </w:style>
  <w:style w:type="character" w:customStyle="1" w:styleId="a3">
    <w:name w:val="Т*к*т*в*н*с*и*З*а*"/>
    <w:uiPriority w:val="99"/>
    <w:semiHidden/>
    <w:rPr>
      <w:rFonts w:ascii=" T*h*m*" w:hAnsi=" T*h*m*" w:cs=" T*h*m*"/>
      <w:sz w:val="16"/>
      <w:szCs w:val="16"/>
    </w:rPr>
  </w:style>
  <w:style w:type="paragraph" w:customStyle="1" w:styleId="Bdet">
    <w:name w:val="B*d* *e*t"/>
    <w:basedOn w:val="Nra"/>
    <w:uiPriority w:val="99"/>
    <w:pPr>
      <w:jc w:val="center"/>
    </w:pPr>
    <w:rPr>
      <w:sz w:val="28"/>
      <w:szCs w:val="28"/>
    </w:rPr>
  </w:style>
  <w:style w:type="character" w:customStyle="1" w:styleId="a4">
    <w:name w:val="О*н*в*о* *е*с* *н*к"/>
    <w:uiPriority w:val="99"/>
    <w:rPr>
      <w:rFonts w:ascii="T*m*s*e*R*m*n" w:hAnsi="T*m*s*e*R*m*n" w:cs="T*m*s*e*R*m*n"/>
      <w:sz w:val="28"/>
      <w:szCs w:val="28"/>
    </w:rPr>
  </w:style>
  <w:style w:type="paragraph" w:customStyle="1" w:styleId="BdetIdn">
    <w:name w:val="B*d* *e*t*I*d*n*"/>
    <w:basedOn w:val="Nra"/>
    <w:uiPriority w:val="99"/>
    <w:pPr>
      <w:jc w:val="both"/>
    </w:pPr>
    <w:rPr>
      <w:sz w:val="28"/>
      <w:szCs w:val="28"/>
    </w:rPr>
  </w:style>
  <w:style w:type="character" w:customStyle="1" w:styleId="a5">
    <w:name w:val="О*н*в*о* *е*с* * *т*т*п*м*З*а*"/>
    <w:uiPriority w:val="99"/>
    <w:rPr>
      <w:rFonts w:ascii="T*m*s*e*R*m*n" w:hAnsi="T*m*s*e*R*m*n" w:cs="T*m*s*e*R*m*n"/>
      <w:sz w:val="28"/>
      <w:szCs w:val="28"/>
    </w:rPr>
  </w:style>
  <w:style w:type="paragraph" w:customStyle="1" w:styleId="Foe">
    <w:name w:val="F*o*e*"/>
    <w:basedOn w:val="Nr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*ж*и* *о*о*т*т*л*З*а*"/>
    <w:uiPriority w:val="99"/>
    <w:rPr>
      <w:rFonts w:ascii="T*m*s*e*R*m*n" w:hAnsi="T*m*s*e*R*m*n" w:cs="T*m*s*e*R*m*n"/>
      <w:sz w:val="20"/>
      <w:szCs w:val="20"/>
    </w:rPr>
  </w:style>
  <w:style w:type="paragraph" w:customStyle="1" w:styleId="Sbil">
    <w:name w:val="S*b*i*l*"/>
    <w:basedOn w:val="Nra"/>
    <w:uiPriority w:val="99"/>
    <w:qFormat/>
    <w:pPr>
      <w:jc w:val="center"/>
    </w:pPr>
    <w:rPr>
      <w:b/>
      <w:bCs/>
      <w:color w:val="FF0000"/>
      <w:sz w:val="40"/>
      <w:szCs w:val="40"/>
    </w:rPr>
  </w:style>
  <w:style w:type="character" w:customStyle="1" w:styleId="a7">
    <w:name w:val="П*д*а*о*о*о* *н*к"/>
    <w:uiPriority w:val="99"/>
    <w:rPr>
      <w:rFonts w:ascii="T*m*s*e*R*m*n" w:hAnsi="T*m*s*e*R*m*n" w:cs="T*m*s*e*R*m*n"/>
      <w:b/>
      <w:bCs/>
      <w:color w:val="FF0000"/>
      <w:sz w:val="20"/>
      <w:szCs w:val="20"/>
    </w:rPr>
  </w:style>
  <w:style w:type="paragraph" w:customStyle="1" w:styleId="NraWb">
    <w:name w:val="N*r*a* *W*b*"/>
    <w:basedOn w:val="Nra"/>
    <w:uiPriority w:val="99"/>
    <w:unhideWhenUsed/>
    <w:pPr>
      <w:spacing w:before="100" w:beforeAutospacing="1" w:after="360" w:line="432" w:lineRule="atLeast"/>
      <w:jc w:val="both"/>
    </w:pPr>
  </w:style>
  <w:style w:type="paragraph" w:customStyle="1" w:styleId="HMrfratd">
    <w:name w:val="H*M* *r*f*r*a*t*d"/>
    <w:basedOn w:val="Nr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*u*i*r*e*" w:hAnsi="C*u*i*r*e*" w:cs="C*u*i*r*e*"/>
      <w:sz w:val="20"/>
      <w:szCs w:val="20"/>
    </w:rPr>
  </w:style>
  <w:style w:type="character" w:customStyle="1" w:styleId="HM">
    <w:name w:val="С*а*д*р*н*й*H*M* *н*к"/>
    <w:uiPriority w:val="99"/>
    <w:rPr>
      <w:rFonts w:ascii="C*u*i*r*e*" w:hAnsi="C*u*i*r*e*" w:cs="C*u*i*r*e*"/>
      <w:sz w:val="20"/>
      <w:szCs w:val="20"/>
    </w:rPr>
  </w:style>
  <w:style w:type="character" w:customStyle="1" w:styleId="Hprik">
    <w:name w:val="H*p*r*i*k"/>
    <w:uiPriority w:val="99"/>
    <w:rPr>
      <w:rFonts w:ascii="T*m*s*e*R*m*n" w:hAnsi="T*m*s*e*R*m*n" w:cs="T*m*s*e*R*m*n"/>
      <w:color w:val="0000FF"/>
      <w:u w:val="single"/>
    </w:rPr>
  </w:style>
  <w:style w:type="paragraph" w:customStyle="1" w:styleId="Hae">
    <w:name w:val="H*a*e*"/>
    <w:basedOn w:val="Nra"/>
    <w:uiPriority w:val="99"/>
    <w:pPr>
      <w:tabs>
        <w:tab w:val="center" w:pos="4677"/>
        <w:tab w:val="right" w:pos="9355"/>
      </w:tabs>
    </w:pPr>
  </w:style>
  <w:style w:type="character" w:customStyle="1" w:styleId="a8">
    <w:name w:val="В*р*н*й*к*л*н*и*у* *н*к"/>
    <w:uiPriority w:val="99"/>
  </w:style>
  <w:style w:type="paragraph" w:customStyle="1" w:styleId="CnNra">
    <w:name w:val="C*n*N*r*a*"/>
    <w:uiPriority w:val="99"/>
    <w:pPr>
      <w:widowControl w:val="0"/>
      <w:autoSpaceDE w:val="0"/>
      <w:autoSpaceDN w:val="0"/>
      <w:adjustRightInd w:val="0"/>
      <w:ind w:firstLine="720"/>
    </w:pPr>
    <w:rPr>
      <w:rFonts w:ascii=" A*i*l" w:hAnsi=" A*i*l" w:cs=" A*i*l"/>
    </w:rPr>
  </w:style>
  <w:style w:type="paragraph" w:customStyle="1" w:styleId="CnPuNra">
    <w:name w:val="C*n*P*u*N*r*a*"/>
    <w:uiPriority w:val="99"/>
    <w:pPr>
      <w:widowControl w:val="0"/>
      <w:autoSpaceDE w:val="0"/>
      <w:autoSpaceDN w:val="0"/>
      <w:adjustRightInd w:val="0"/>
      <w:ind w:firstLine="720"/>
    </w:pPr>
    <w:rPr>
      <w:rFonts w:ascii=" A*i*l" w:hAnsi=" A*i*l" w:cs=" A*i*l"/>
    </w:rPr>
  </w:style>
  <w:style w:type="character" w:customStyle="1" w:styleId="Srn">
    <w:name w:val="S*r*n*"/>
    <w:uiPriority w:val="99"/>
    <w:qFormat/>
    <w:rPr>
      <w:rFonts w:ascii="T*m*s*e*R*m*n" w:hAnsi="T*m*s*e*R*m*n" w:cs="T*m*s*e*R*m*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2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Кушакова Елена</dc:creator>
  <cp:keywords/>
  <dc:description/>
  <cp:lastModifiedBy>Дашкова Олеся Владимировна</cp:lastModifiedBy>
  <cp:revision>2</cp:revision>
  <dcterms:created xsi:type="dcterms:W3CDTF">2022-09-20T07:25:00Z</dcterms:created>
  <dcterms:modified xsi:type="dcterms:W3CDTF">2022-09-20T07:25:00Z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Р7-Офис/6.2.2.20</vt:lpwstr>
  </property>
</Properties>
</file>