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02" w:rsidRDefault="00B65040" w:rsidP="00B650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40">
        <w:rPr>
          <w:rFonts w:ascii="Times New Roman" w:hAnsi="Times New Roman" w:cs="Times New Roman"/>
          <w:b/>
          <w:sz w:val="28"/>
          <w:szCs w:val="28"/>
        </w:rPr>
        <w:t>Популяризация наследства Белгородского района…</w:t>
      </w:r>
    </w:p>
    <w:p w:rsidR="00B65040" w:rsidRPr="00B65040" w:rsidRDefault="00B65040" w:rsidP="00B650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502" w:rsidRDefault="00CE1502" w:rsidP="00CE15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архиве администрации Белгородского района завершился цикл выставок, посвящённых истории Белгородского района.</w:t>
      </w:r>
    </w:p>
    <w:p w:rsidR="00CE1502" w:rsidRDefault="00CE1502" w:rsidP="00CE15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выставке </w:t>
      </w:r>
      <w:r w:rsidR="002E7368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представлены фотоматериалы и личные письма присланные с фронта Героев Советского союза Саблина Петра Дмитриевича, уроженца с. Севрюкова, Кожемякина Ивана Ивановича, уроженца</w:t>
      </w:r>
      <w:r>
        <w:rPr>
          <w:rFonts w:ascii="Times New Roman" w:hAnsi="Times New Roman" w:cs="Times New Roman"/>
          <w:sz w:val="28"/>
          <w:szCs w:val="28"/>
        </w:rPr>
        <w:br/>
        <w:t xml:space="preserve">с. Стрелецкое, Адонкина Василия Семеновича, Кретова </w:t>
      </w:r>
      <w:r w:rsidR="002E7368">
        <w:rPr>
          <w:rFonts w:ascii="Times New Roman" w:hAnsi="Times New Roman" w:cs="Times New Roman"/>
          <w:sz w:val="28"/>
          <w:szCs w:val="28"/>
        </w:rPr>
        <w:t xml:space="preserve">Степана Ивановича, </w:t>
      </w:r>
      <w:r w:rsidR="002E7368" w:rsidRPr="0086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архивы </w:t>
      </w:r>
      <w:r w:rsidR="002E73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красноармейца Дмитрия Ивановича Гокова, сына полка Влад</w:t>
      </w:r>
      <w:r w:rsidR="00B6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имира Ефимовича Загребельного, </w:t>
      </w:r>
      <w:r w:rsidR="002E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ветерана труда Михаила Ефремовича Коломийца. Фотоматериалы </w:t>
      </w:r>
      <w:r w:rsidR="002E7368" w:rsidRPr="00F11B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</w:t>
      </w:r>
      <w:r w:rsidR="002E736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Стрелецкой средней школы</w:t>
      </w:r>
      <w:r w:rsidR="002E73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7368" w:rsidRPr="00F11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1939 году, фото сел Белгородского района довоенных лет и военного периода.</w:t>
      </w:r>
    </w:p>
    <w:p w:rsidR="00B65040" w:rsidRDefault="00CE1502" w:rsidP="00B650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военных лет из музея боевой славы г. Вильнюс о подвигах наших земляков.</w:t>
      </w:r>
    </w:p>
    <w:p w:rsidR="00B65040" w:rsidRPr="00B65040" w:rsidRDefault="002E7368" w:rsidP="00B650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0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E1502" w:rsidRPr="00B6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отоматериалы более современного периода</w:t>
      </w:r>
      <w:r w:rsidRPr="00B6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502" w:rsidRPr="00B65040">
        <w:rPr>
          <w:rFonts w:ascii="Times New Roman" w:eastAsia="Times New Roman" w:hAnsi="Times New Roman" w:cs="Times New Roman"/>
          <w:sz w:val="28"/>
          <w:szCs w:val="28"/>
          <w:lang w:eastAsia="ru-RU"/>
        </w:rPr>
        <w:t>1970 - 1990 годов о развитии колхоза имени М.В. Фрунзе (под руководством В.Я Горина), реконструкции Дмитр</w:t>
      </w:r>
      <w:r w:rsidR="00B65040" w:rsidRPr="00B6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отарановского сахарного завода.</w:t>
      </w:r>
      <w:r w:rsidR="00B65040" w:rsidRPr="00B65040">
        <w:rPr>
          <w:rFonts w:ascii="Times New Roman" w:hAnsi="Times New Roman" w:cs="Times New Roman"/>
          <w:sz w:val="28"/>
          <w:szCs w:val="28"/>
        </w:rPr>
        <w:t xml:space="preserve"> Строительства жилых помещений для работников колхоза имени Горина. Жизни жителей Головинского, Бессоновского, Комсомольского, Никольского, Веселолопанского, Дубовского поселений Белгородского района.</w:t>
      </w:r>
    </w:p>
    <w:p w:rsidR="00B65040" w:rsidRPr="00B65040" w:rsidRDefault="00B65040" w:rsidP="00B65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40">
        <w:rPr>
          <w:rFonts w:ascii="Times New Roman" w:hAnsi="Times New Roman" w:cs="Times New Roman"/>
          <w:sz w:val="28"/>
          <w:szCs w:val="28"/>
        </w:rPr>
        <w:t xml:space="preserve">Архивные документы о геральдики Белгородского района (первые экземпляры макета флага и герба Белгородского района, документы </w:t>
      </w:r>
      <w:r w:rsidRPr="00B65040">
        <w:rPr>
          <w:rFonts w:ascii="Times New Roman" w:hAnsi="Times New Roman" w:cs="Times New Roman"/>
          <w:sz w:val="28"/>
          <w:szCs w:val="28"/>
        </w:rPr>
        <w:br/>
        <w:t>об утверждении геральдики Белгородского района).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040">
        <w:rPr>
          <w:rFonts w:ascii="Times New Roman" w:hAnsi="Times New Roman" w:cs="Times New Roman"/>
          <w:sz w:val="28"/>
          <w:szCs w:val="28"/>
        </w:rPr>
        <w:t>Государственные акты на вечное пользование землей колхозам.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040">
        <w:rPr>
          <w:rFonts w:ascii="Times New Roman" w:hAnsi="Times New Roman" w:cs="Times New Roman"/>
          <w:sz w:val="28"/>
          <w:szCs w:val="28"/>
        </w:rPr>
        <w:t xml:space="preserve">Протоколы колхозов действовавших на территории Белгородского района </w:t>
      </w:r>
      <w:bookmarkStart w:id="0" w:name="_GoBack"/>
      <w:bookmarkEnd w:id="0"/>
      <w:r w:rsidRPr="00B65040">
        <w:rPr>
          <w:rFonts w:ascii="Times New Roman" w:hAnsi="Times New Roman" w:cs="Times New Roman"/>
          <w:sz w:val="28"/>
          <w:szCs w:val="28"/>
        </w:rPr>
        <w:t>после освобождения Белгородского района от немецко-фашистских захватчиков период 1943-1946 гг.</w:t>
      </w:r>
    </w:p>
    <w:p w:rsidR="00B65040" w:rsidRDefault="00B65040" w:rsidP="00B650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040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65040">
        <w:rPr>
          <w:rFonts w:ascii="Times New Roman" w:hAnsi="Times New Roman" w:cs="Times New Roman"/>
          <w:sz w:val="28"/>
          <w:szCs w:val="28"/>
        </w:rPr>
        <w:t>«Организация и проведение цикла выставок архивных документов «Узнай историю Белгородского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была создана интерактивная выставка на основе документов архивного отдела Белгородского района и Государственного архива Белгородской области. Проведены интерактивные экскурсии с участием учащихся образовательных учреждений Белгородского района.</w:t>
      </w:r>
    </w:p>
    <w:p w:rsidR="00B65040" w:rsidRDefault="00B65040" w:rsidP="00B650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38A" w:rsidRPr="00B65040" w:rsidRDefault="001E738A" w:rsidP="00B650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040" w:rsidRPr="00AA3957" w:rsidRDefault="00B65040" w:rsidP="00B6504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A3957">
        <w:rPr>
          <w:rFonts w:ascii="Times New Roman" w:hAnsi="Times New Roman" w:cs="Times New Roman"/>
          <w:b/>
          <w:sz w:val="28"/>
          <w:szCs w:val="28"/>
        </w:rPr>
        <w:t>Начальник архивного отдела аппарата</w:t>
      </w:r>
      <w:r w:rsidRPr="00AA3957">
        <w:rPr>
          <w:rFonts w:ascii="Times New Roman" w:hAnsi="Times New Roman" w:cs="Times New Roman"/>
          <w:b/>
          <w:sz w:val="28"/>
          <w:szCs w:val="28"/>
        </w:rPr>
        <w:br/>
        <w:t>администрации Белгородского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AA3957">
        <w:rPr>
          <w:rFonts w:ascii="Times New Roman" w:hAnsi="Times New Roman" w:cs="Times New Roman"/>
          <w:b/>
          <w:sz w:val="28"/>
          <w:szCs w:val="28"/>
        </w:rPr>
        <w:t>Г.В. Чебукина</w:t>
      </w:r>
    </w:p>
    <w:p w:rsidR="00B65040" w:rsidRPr="00B65040" w:rsidRDefault="00B65040" w:rsidP="00B650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65040" w:rsidRPr="00B6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11F39"/>
    <w:multiLevelType w:val="hybridMultilevel"/>
    <w:tmpl w:val="26AA8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991A80"/>
    <w:multiLevelType w:val="hybridMultilevel"/>
    <w:tmpl w:val="C73012D2"/>
    <w:lvl w:ilvl="0" w:tplc="72F8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D34A1"/>
    <w:multiLevelType w:val="hybridMultilevel"/>
    <w:tmpl w:val="9DD686C2"/>
    <w:lvl w:ilvl="0" w:tplc="72F8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DA"/>
    <w:rsid w:val="001E738A"/>
    <w:rsid w:val="002E7368"/>
    <w:rsid w:val="007D4C83"/>
    <w:rsid w:val="00863179"/>
    <w:rsid w:val="00A10ADA"/>
    <w:rsid w:val="00AC1D4D"/>
    <w:rsid w:val="00B65040"/>
    <w:rsid w:val="00CE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17B94-77C3-4F9B-8EB4-ACD28C76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Архив2</dc:creator>
  <cp:keywords/>
  <dc:description/>
  <cp:lastModifiedBy>Чебукина Галина Вячеславовна</cp:lastModifiedBy>
  <cp:revision>5</cp:revision>
  <dcterms:created xsi:type="dcterms:W3CDTF">2022-10-31T08:31:00Z</dcterms:created>
  <dcterms:modified xsi:type="dcterms:W3CDTF">2022-11-01T06:51:00Z</dcterms:modified>
</cp:coreProperties>
</file>