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5216" cy="98919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45216" cy="989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7pt;height:77.9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</w:r>
      <w:r/>
    </w:p>
    <w:p>
      <w:pPr>
        <w:pStyle w:val="9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Белгородская область Российской Федерации</w:t>
      </w:r>
      <w:r/>
    </w:p>
    <w:p>
      <w:pPr>
        <w:pStyle w:val="908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Муниципальный совет Белгородского района </w:t>
      </w:r>
      <w:r/>
    </w:p>
    <w:p>
      <w:pPr>
        <w:pStyle w:val="9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девятое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заседание совета </w:t>
      </w:r>
      <w:r/>
    </w:p>
    <w:p>
      <w:pPr>
        <w:pStyle w:val="9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08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 xml:space="preserve">решение</w:t>
      </w:r>
      <w:r/>
    </w:p>
    <w:p>
      <w:pPr>
        <w:pStyle w:val="920"/>
        <w:rPr>
          <w:b/>
          <w:sz w:val="20"/>
        </w:rPr>
      </w:pPr>
      <w:r>
        <w:rPr>
          <w:b/>
          <w:sz w:val="20"/>
        </w:rPr>
      </w:r>
      <w:r/>
    </w:p>
    <w:p>
      <w:pPr>
        <w:pStyle w:val="92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19»  апреля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4 г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ab/>
        <w:t xml:space="preserve"> </w:t>
        <w:tab/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95</w:t>
      </w:r>
      <w:r>
        <w:rPr>
          <w:sz w:val="28"/>
          <w:szCs w:val="28"/>
        </w:rPr>
      </w:r>
    </w:p>
    <w:p>
      <w:pPr>
        <w:pStyle w:val="908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/>
    </w:p>
    <w:p>
      <w:pPr>
        <w:pStyle w:val="908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/>
    </w:p>
    <w:p>
      <w:pPr>
        <w:pStyle w:val="9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 изменений   и дополнений </w:t>
      </w:r>
      <w:r/>
    </w:p>
    <w:p>
      <w:pPr>
        <w:pStyle w:val="908"/>
        <w:jc w:val="both"/>
        <w:rPr>
          <w:rFonts w:ascii="Tinos" w:hAnsi="Tinos" w:cs="Tinos"/>
          <w:b/>
          <w:sz w:val="28"/>
          <w:szCs w:val="28"/>
        </w:rPr>
      </w:pPr>
      <w:r>
        <w:rPr>
          <w:b/>
          <w:sz w:val="28"/>
          <w:szCs w:val="28"/>
        </w:rPr>
        <w:t xml:space="preserve">в   </w:t>
      </w:r>
      <w:r>
        <w:rPr>
          <w:rFonts w:ascii="Tinos" w:hAnsi="Tinos" w:cs="Tinos"/>
          <w:b/>
          <w:sz w:val="28"/>
          <w:szCs w:val="28"/>
        </w:rPr>
        <w:t xml:space="preserve">Устав муниципального района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«Белгородский район»   Белгородской   области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В    соответствии   с  Федеральным    законом   от  06.10.2003  г. </w:t>
      </w:r>
      <w:r>
        <w:rPr>
          <w:rFonts w:ascii="Tinos" w:hAnsi="Tinos" w:cs="Tinos"/>
          <w:sz w:val="28"/>
          <w:szCs w:val="28"/>
        </w:rPr>
        <w:t xml:space="preserve">                            </w:t>
      </w:r>
      <w:r>
        <w:rPr>
          <w:rFonts w:ascii="Tinos" w:hAnsi="Tinos" w:cs="Tinos"/>
          <w:sz w:val="28"/>
          <w:szCs w:val="28"/>
        </w:rPr>
        <w:t xml:space="preserve">№ 131-ФЗ «Об общих принципах организации местного самоуправления</w:t>
      </w:r>
      <w:r>
        <w:rPr>
          <w:rFonts w:ascii="Tinos" w:hAnsi="Tinos" w:cs="Tinos"/>
          <w:sz w:val="28"/>
          <w:szCs w:val="28"/>
        </w:rPr>
        <w:t xml:space="preserve">                         </w:t>
      </w:r>
      <w:r>
        <w:rPr>
          <w:rFonts w:ascii="Tinos" w:hAnsi="Tinos" w:cs="Tinos"/>
          <w:sz w:val="28"/>
          <w:szCs w:val="28"/>
        </w:rPr>
        <w:t xml:space="preserve"> в Российской    Федерации»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16"/>
          <w:szCs w:val="16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16"/>
          <w:szCs w:val="16"/>
        </w:rPr>
      </w:r>
      <w:r>
        <w:rPr>
          <w:rFonts w:ascii="Tinos" w:hAnsi="Tinos" w:cs="Tinos"/>
          <w:sz w:val="16"/>
          <w:szCs w:val="16"/>
        </w:rPr>
      </w:r>
    </w:p>
    <w:p>
      <w:pPr>
        <w:pStyle w:val="908"/>
        <w:ind w:firstLine="72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Муниципальный совет Белгородского района решил: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16"/>
          <w:szCs w:val="16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16"/>
          <w:szCs w:val="16"/>
        </w:rPr>
      </w:r>
      <w:r>
        <w:rPr>
          <w:rFonts w:ascii="Tinos" w:hAnsi="Tinos" w:cs="Tinos"/>
          <w:sz w:val="16"/>
          <w:szCs w:val="16"/>
        </w:rPr>
      </w:r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1. Внести в Устав муниципального района «Белгородский район» Белгородской области, принятый решением Совета депутатов Белгородского района от 31 июля 2007 года № 309 (далее – Устав), изменения следующего содержания:</w:t>
      </w:r>
      <w:r>
        <w:rPr>
          <w:rFonts w:ascii="Tinos" w:hAnsi="Tinos" w:cs="Tinos"/>
          <w:sz w:val="28"/>
          <w:szCs w:val="28"/>
        </w:rPr>
      </w:r>
      <w:r/>
    </w:p>
    <w:p>
      <w:pPr>
        <w:pStyle w:val="946"/>
        <w:ind w:firstLine="709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1.1. </w:t>
      </w:r>
      <w:r>
        <w:rPr>
          <w:rFonts w:ascii="Tinos" w:hAnsi="Tinos" w:cs="Tinos"/>
          <w:sz w:val="28"/>
          <w:szCs w:val="28"/>
        </w:rPr>
        <w:t xml:space="preserve">В статье 6</w:t>
      </w:r>
      <w:r>
        <w:rPr>
          <w:rFonts w:ascii="Tinos" w:hAnsi="Tinos" w:cs="Tinos"/>
          <w:sz w:val="28"/>
          <w:szCs w:val="28"/>
        </w:rPr>
        <w:t xml:space="preserve"> Устава:</w:t>
      </w:r>
      <w:r>
        <w:rPr>
          <w:rFonts w:ascii="Tinos" w:hAnsi="Tinos" w:cs="Tinos"/>
          <w:sz w:val="28"/>
          <w:szCs w:val="28"/>
        </w:rPr>
      </w:r>
      <w:r/>
    </w:p>
    <w:p>
      <w:pPr>
        <w:pStyle w:val="946"/>
        <w:ind w:firstLine="709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- часть 6.1 изложить в следующей редакции:</w:t>
      </w:r>
      <w:r>
        <w:rPr>
          <w:rFonts w:ascii="Tinos" w:hAnsi="Tinos" w:cs="Tinos"/>
          <w:sz w:val="28"/>
          <w:szCs w:val="28"/>
        </w:rPr>
      </w:r>
      <w:r/>
    </w:p>
    <w:p>
      <w:pPr>
        <w:pStyle w:val="968"/>
        <w:ind w:firstLine="709"/>
        <w:jc w:val="both"/>
        <w:spacing w:before="0" w:beforeAutospacing="0" w:after="0" w:afterAutospacing="0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«</w:t>
      </w:r>
      <w:r>
        <w:rPr>
          <w:rFonts w:ascii="Tinos" w:hAnsi="Tinos" w:cs="Tinos"/>
          <w:sz w:val="28"/>
          <w:szCs w:val="28"/>
        </w:rPr>
        <w:t xml:space="preserve">6.1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>
        <w:rPr>
          <w:rFonts w:ascii="Tinos" w:hAnsi="Tinos" w:cs="Tinos"/>
          <w:sz w:val="28"/>
          <w:szCs w:val="28"/>
        </w:rPr>
        <w:t xml:space="preserve">м</w:t>
      </w:r>
      <w:r>
        <w:rPr>
          <w:rFonts w:ascii="Tinos" w:hAnsi="Tinos" w:cs="Tinos"/>
          <w:sz w:val="28"/>
          <w:szCs w:val="28"/>
        </w:rPr>
        <w:t xml:space="preserve">униципальные нормативные правовые акты</w:t>
      </w:r>
      <w:r>
        <w:rPr>
          <w:rFonts w:ascii="Tinos" w:hAnsi="Tinos" w:cs="Tinos"/>
          <w:sz w:val="28"/>
          <w:szCs w:val="28"/>
        </w:rPr>
        <w:t xml:space="preserve">,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устанавливающие правовой статус организаций, учредителем</w:t>
      </w:r>
      <w:r>
        <w:rPr>
          <w:rFonts w:ascii="Tinos" w:hAnsi="Tinos" w:cs="Tinos"/>
          <w:sz w:val="28"/>
          <w:szCs w:val="28"/>
        </w:rPr>
        <w:t xml:space="preserve"> которых выступает муниципальный район</w:t>
      </w:r>
      <w:r>
        <w:rPr>
          <w:rFonts w:ascii="Tinos" w:hAnsi="Tinos" w:cs="Tinos"/>
          <w:sz w:val="28"/>
          <w:szCs w:val="28"/>
        </w:rPr>
        <w:t xml:space="preserve">, а также соглашения, заключаемые между органами местного самоу</w:t>
      </w:r>
      <w:r>
        <w:rPr>
          <w:rFonts w:ascii="Tinos" w:hAnsi="Tinos" w:cs="Tinos"/>
          <w:sz w:val="28"/>
          <w:szCs w:val="28"/>
        </w:rPr>
        <w:t xml:space="preserve">п</w:t>
      </w:r>
      <w:r>
        <w:rPr>
          <w:rFonts w:ascii="Tinos" w:hAnsi="Tinos" w:cs="Tinos"/>
          <w:sz w:val="28"/>
          <w:szCs w:val="28"/>
        </w:rPr>
        <w:t xml:space="preserve">равления, вступают в силу после</w:t>
      </w:r>
      <w:r>
        <w:rPr>
          <w:rFonts w:ascii="Tinos" w:hAnsi="Tinos" w:cs="Tinos"/>
          <w:sz w:val="28"/>
          <w:szCs w:val="28"/>
        </w:rPr>
        <w:t xml:space="preserve"> их официального опубликования</w:t>
      </w:r>
      <w:r>
        <w:rPr>
          <w:rFonts w:ascii="Tinos" w:hAnsi="Tinos" w:cs="Tinos"/>
          <w:sz w:val="28"/>
          <w:szCs w:val="28"/>
        </w:rPr>
        <w:t xml:space="preserve">, если иной срок вступления в силу не установлен</w:t>
      </w:r>
      <w:r>
        <w:rPr>
          <w:rFonts w:ascii="Tinos" w:hAnsi="Tinos" w:cs="Tinos"/>
          <w:sz w:val="28"/>
          <w:szCs w:val="28"/>
        </w:rPr>
        <w:t xml:space="preserve"> настоящим Уставом или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самим муниципальным нормативным правовым актом</w:t>
      </w:r>
      <w:r>
        <w:rPr>
          <w:rFonts w:ascii="Tinos" w:hAnsi="Tinos" w:cs="Tinos"/>
          <w:sz w:val="28"/>
          <w:szCs w:val="28"/>
        </w:rPr>
        <w:t xml:space="preserve"> или соглашением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/>
    </w:p>
    <w:p>
      <w:pPr>
        <w:pStyle w:val="968"/>
        <w:ind w:firstLine="709"/>
        <w:jc w:val="both"/>
        <w:spacing w:before="0" w:beforeAutospacing="0" w:after="0" w:afterAutospacing="0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Официальным опубликованием муниципального правового акта</w:t>
      </w:r>
      <w:r>
        <w:rPr>
          <w:rFonts w:ascii="Tinos" w:hAnsi="Tinos" w:cs="Tinos"/>
          <w:sz w:val="28"/>
          <w:szCs w:val="28"/>
        </w:rPr>
        <w:t xml:space="preserve">, в том числе </w:t>
      </w:r>
      <w:r>
        <w:rPr>
          <w:rFonts w:ascii="Tinos" w:hAnsi="Tinos" w:cs="Tinos"/>
          <w:sz w:val="28"/>
          <w:szCs w:val="28"/>
        </w:rPr>
        <w:t xml:space="preserve">соглашения, заключенного между органами местного самоуправления,</w:t>
      </w:r>
      <w:r>
        <w:rPr>
          <w:rFonts w:ascii="Tinos" w:hAnsi="Tinos" w:cs="Tinos"/>
          <w:sz w:val="28"/>
          <w:szCs w:val="28"/>
        </w:rPr>
        <w:t xml:space="preserve"> считается первая публикация его</w:t>
      </w:r>
      <w:r>
        <w:rPr>
          <w:rFonts w:ascii="Tinos" w:hAnsi="Tinos" w:cs="Tinos"/>
          <w:sz w:val="28"/>
          <w:szCs w:val="28"/>
        </w:rPr>
        <w:t xml:space="preserve"> полного текста в</w:t>
      </w:r>
      <w:r>
        <w:rPr>
          <w:rFonts w:ascii="Tinos" w:hAnsi="Tinos" w:cs="Tinos"/>
          <w:sz w:val="28"/>
          <w:szCs w:val="28"/>
        </w:rPr>
        <w:t xml:space="preserve"> газете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i w:val="0"/>
          <w:iCs w:val="0"/>
          <w:sz w:val="28"/>
          <w:szCs w:val="28"/>
        </w:rPr>
        <w:t xml:space="preserve">«</w:t>
      </w:r>
      <w:r>
        <w:rPr>
          <w:rFonts w:ascii="Tinos" w:hAnsi="Tinos" w:cs="Tinos"/>
          <w:i w:val="0"/>
          <w:iCs w:val="0"/>
          <w:sz w:val="28"/>
          <w:szCs w:val="28"/>
        </w:rPr>
        <w:t xml:space="preserve">Знамя</w:t>
      </w:r>
      <w:r>
        <w:rPr>
          <w:rFonts w:ascii="Tinos" w:hAnsi="Tinos" w:cs="Tinos"/>
          <w:i w:val="0"/>
          <w:iCs w:val="0"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</w:t>
      </w:r>
      <w:r>
        <w:rPr>
          <w:rFonts w:ascii="Tinos" w:hAnsi="Tinos" w:cs="Tinos"/>
          <w:sz w:val="28"/>
          <w:szCs w:val="28"/>
        </w:rPr>
        <w:t xml:space="preserve"> первое размещение его полного текста в сетевом издании 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 xml:space="preserve"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 xml:space="preserve">znamya31.ru</w:t>
      </w:r>
      <w:r>
        <w:rPr>
          <w:rFonts w:ascii="Tinos" w:hAnsi="Tinos" w:cs="Tinos"/>
          <w:sz w:val="28"/>
          <w:szCs w:val="28"/>
        </w:rPr>
        <w:t xml:space="preserve"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 xml:space="preserve">регистрация</w:t>
      </w:r>
      <w:r>
        <w:rPr>
          <w:rFonts w:ascii="Tinos" w:hAnsi="Tinos" w:cs="Tinos"/>
          <w:sz w:val="28"/>
          <w:szCs w:val="28"/>
        </w:rPr>
        <w:t xml:space="preserve"> в качестве сетевого издания:</w:t>
      </w:r>
      <w:r>
        <w:rPr>
          <w:rFonts w:ascii="Tinos" w:hAnsi="Tinos" w:cs="Tinos"/>
          <w:sz w:val="28"/>
          <w:szCs w:val="28"/>
        </w:rPr>
        <w:t xml:space="preserve"> серия ЭЛ</w:t>
      </w:r>
      <w:r>
        <w:rPr>
          <w:rFonts w:ascii="Tinos" w:hAnsi="Tinos" w:cs="Tinos"/>
          <w:sz w:val="28"/>
          <w:szCs w:val="28"/>
        </w:rPr>
        <w:t xml:space="preserve"> № ФС77-86673 от 26 января 2024 г.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Для официального опубликования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Устав</w:t>
      </w:r>
      <w:r>
        <w:rPr>
          <w:rFonts w:ascii="Tinos" w:hAnsi="Tinos" w:cs="Tinos"/>
          <w:sz w:val="28"/>
          <w:szCs w:val="28"/>
        </w:rPr>
        <w:t xml:space="preserve">а</w:t>
      </w:r>
      <w:r>
        <w:rPr>
          <w:rFonts w:ascii="Tinos" w:hAnsi="Tinos" w:cs="Tinos"/>
          <w:sz w:val="28"/>
          <w:szCs w:val="28"/>
        </w:rPr>
        <w:t xml:space="preserve"> муниципального района</w:t>
      </w:r>
      <w:r>
        <w:rPr>
          <w:rFonts w:ascii="Tinos" w:hAnsi="Tinos" w:cs="Tinos"/>
          <w:sz w:val="28"/>
          <w:szCs w:val="28"/>
        </w:rPr>
        <w:t xml:space="preserve"> «Белгородский район» Белгородской области</w:t>
      </w:r>
      <w:r>
        <w:rPr>
          <w:rFonts w:ascii="Tinos" w:hAnsi="Tinos" w:cs="Tinos"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 xml:space="preserve">муниципальных правовых актов </w:t>
      </w:r>
      <w:r>
        <w:rPr>
          <w:rFonts w:ascii="Tinos" w:hAnsi="Tinos" w:cs="Tinos"/>
          <w:sz w:val="28"/>
          <w:szCs w:val="28"/>
        </w:rPr>
        <w:t xml:space="preserve">о внесении изменений в настоящий Устав, </w:t>
      </w:r>
      <w:r>
        <w:rPr>
          <w:rFonts w:ascii="Tinos" w:hAnsi="Tinos" w:cs="Tinos"/>
          <w:sz w:val="28"/>
          <w:szCs w:val="28"/>
        </w:rPr>
        <w:t xml:space="preserve">также используется </w:t>
      </w:r>
      <w:r>
        <w:rPr>
          <w:rFonts w:ascii="Tinos" w:hAnsi="Tinos" w:cs="Tinos"/>
          <w:sz w:val="28"/>
          <w:szCs w:val="28"/>
        </w:rPr>
        <w:t xml:space="preserve">портал Министерства юстиции Российской Федерации «Нормативные правовые акты в Российской Федерации» (</w:t>
      </w:r>
      <w:r>
        <w:rPr>
          <w:rFonts w:ascii="Tinos" w:hAnsi="Tinos" w:cs="Tinos"/>
          <w:sz w:val="28"/>
          <w:szCs w:val="28"/>
        </w:rPr>
        <w:t xml:space="preserve">pravo.minjust.ru</w:t>
      </w:r>
      <w:r>
        <w:rPr>
          <w:rFonts w:ascii="Tinos" w:hAnsi="Tinos" w:cs="Tinos"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 xml:space="preserve">право-минюст</w:t>
      </w:r>
      <w:r>
        <w:rPr>
          <w:rFonts w:ascii="Tinos" w:hAnsi="Tinos" w:cs="Tinos"/>
          <w:sz w:val="28"/>
          <w:szCs w:val="28"/>
        </w:rPr>
        <w:t xml:space="preserve">.р</w:t>
      </w:r>
      <w:r>
        <w:rPr>
          <w:rFonts w:ascii="Tinos" w:hAnsi="Tinos" w:cs="Tinos"/>
          <w:sz w:val="28"/>
          <w:szCs w:val="28"/>
        </w:rPr>
        <w:t xml:space="preserve">ф</w:t>
      </w:r>
      <w:r>
        <w:rPr>
          <w:rFonts w:ascii="Tinos" w:hAnsi="Tinos" w:cs="Tinos"/>
          <w:sz w:val="28"/>
          <w:szCs w:val="28"/>
        </w:rPr>
        <w:t xml:space="preserve">, регистрация в качестве сетевого издания ЭЛ № ФС 77-72471 от 5 марта 2018 года).</w:t>
      </w:r>
      <w:r>
        <w:rPr>
          <w:rFonts w:ascii="Tinos" w:hAnsi="Tinos" w:cs="Tinos"/>
          <w:sz w:val="28"/>
          <w:szCs w:val="28"/>
        </w:rPr>
      </w:r>
      <w:r/>
    </w:p>
    <w:p>
      <w:pPr>
        <w:pStyle w:val="968"/>
        <w:ind w:firstLine="709"/>
        <w:jc w:val="both"/>
        <w:spacing w:before="0" w:beforeAutospacing="0" w:after="0" w:afterAutospacing="0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Муниципальные правовые акты, в том числе соглашения</w:t>
      </w:r>
      <w:r>
        <w:rPr>
          <w:rFonts w:ascii="Tinos" w:hAnsi="Tinos" w:cs="Tinos"/>
          <w:sz w:val="28"/>
          <w:szCs w:val="28"/>
        </w:rPr>
        <w:t xml:space="preserve">, заключенны</w:t>
      </w:r>
      <w:r>
        <w:rPr>
          <w:rFonts w:ascii="Tinos" w:hAnsi="Tinos" w:cs="Tinos"/>
          <w:sz w:val="28"/>
          <w:szCs w:val="28"/>
        </w:rPr>
        <w:t xml:space="preserve">е</w:t>
      </w:r>
      <w:r>
        <w:rPr>
          <w:rFonts w:ascii="Tinos" w:hAnsi="Tinos" w:cs="Tinos"/>
          <w:sz w:val="28"/>
          <w:szCs w:val="28"/>
        </w:rPr>
        <w:t xml:space="preserve"> между органами местного самоуправления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подлежат </w:t>
      </w:r>
      <w:r>
        <w:rPr>
          <w:rFonts w:ascii="Tinos" w:hAnsi="Tinos" w:cs="Tinos"/>
          <w:sz w:val="28"/>
          <w:szCs w:val="28"/>
        </w:rPr>
        <w:t xml:space="preserve">обнародованию                             </w:t>
      </w:r>
      <w:r>
        <w:rPr>
          <w:rFonts w:ascii="Tinos" w:hAnsi="Tinos" w:cs="Tinos"/>
          <w:sz w:val="28"/>
          <w:szCs w:val="28"/>
        </w:rPr>
        <w:t xml:space="preserve">на официальном </w:t>
      </w:r>
      <w:r>
        <w:rPr>
          <w:rFonts w:ascii="Tinos" w:hAnsi="Tinos" w:cs="Tinos"/>
          <w:sz w:val="28"/>
          <w:szCs w:val="28"/>
        </w:rPr>
        <w:t xml:space="preserve">сайте </w:t>
      </w:r>
      <w:r>
        <w:rPr>
          <w:rFonts w:ascii="Tinos" w:hAnsi="Tinos" w:cs="Tinos"/>
          <w:sz w:val="28"/>
          <w:szCs w:val="28"/>
        </w:rPr>
        <w:t xml:space="preserve">органов местного самоуправления                      </w:t>
      </w:r>
      <w:r>
        <w:rPr>
          <w:rFonts w:ascii="Tinos" w:hAnsi="Tinos" w:cs="Tinos"/>
          <w:sz w:val="28"/>
          <w:szCs w:val="28"/>
        </w:rPr>
        <w:t xml:space="preserve">муниципального </w:t>
      </w:r>
      <w:r>
        <w:rPr>
          <w:rFonts w:ascii="Tinos" w:hAnsi="Tinos" w:cs="Tinos"/>
          <w:sz w:val="28"/>
          <w:szCs w:val="28"/>
        </w:rPr>
        <w:t xml:space="preserve">района </w:t>
      </w:r>
      <w:r>
        <w:rPr>
          <w:rFonts w:ascii="Tinos" w:hAnsi="Tinos" w:cs="Tinos"/>
          <w:sz w:val="28"/>
          <w:szCs w:val="28"/>
        </w:rPr>
        <w:t xml:space="preserve">«Белгородский район» Белгородской                                  области в информационно-</w:t>
      </w:r>
      <w:r>
        <w:rPr>
          <w:rFonts w:ascii="Tinos" w:hAnsi="Tinos" w:cs="Tinos"/>
          <w:sz w:val="28"/>
          <w:szCs w:val="28"/>
        </w:rPr>
        <w:t xml:space="preserve">телекоммуникационной сети «Интернет» </w:t>
      </w:r>
      <w:r>
        <w:rPr>
          <w:rFonts w:ascii="Tinos" w:hAnsi="Tinos" w:cs="Tinos"/>
          <w:sz w:val="28"/>
          <w:szCs w:val="28"/>
        </w:rPr>
        <w:t xml:space="preserve">(</w:t>
      </w:r>
      <w:r>
        <w:rPr>
          <w:rFonts w:ascii="Tinos" w:hAnsi="Tinos" w:cs="Tinos"/>
          <w:sz w:val="28"/>
          <w:szCs w:val="28"/>
          <w:lang w:val="en-US"/>
        </w:rPr>
        <w:t xml:space="preserve">https</w:t>
      </w:r>
      <w:r>
        <w:rPr>
          <w:rFonts w:ascii="Tinos" w:hAnsi="Tinos" w:cs="Tinos"/>
          <w:sz w:val="28"/>
          <w:szCs w:val="28"/>
        </w:rPr>
        <w:t xml:space="preserve">://</w:t>
      </w:r>
      <w:r>
        <w:rPr>
          <w:rFonts w:ascii="Tinos" w:hAnsi="Tinos" w:cs="Tinos"/>
          <w:sz w:val="28"/>
          <w:szCs w:val="28"/>
          <w:lang w:val="en-US"/>
        </w:rPr>
        <w:t xml:space="preserve">belgorodskijr</w:t>
      </w:r>
      <w:r>
        <w:rPr>
          <w:rFonts w:ascii="Tinos" w:hAnsi="Tinos" w:cs="Tinos"/>
          <w:sz w:val="28"/>
          <w:szCs w:val="28"/>
        </w:rPr>
        <w:t xml:space="preserve">31.</w:t>
      </w:r>
      <w:r>
        <w:rPr>
          <w:rFonts w:ascii="Tinos" w:hAnsi="Tinos" w:cs="Tinos"/>
          <w:sz w:val="28"/>
          <w:szCs w:val="28"/>
          <w:lang w:val="en-US"/>
        </w:rPr>
        <w:t xml:space="preserve">gosweb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  <w:lang w:val="en-US"/>
        </w:rPr>
        <w:t xml:space="preserve">gosuslugi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  <w:lang w:val="en-US"/>
        </w:rPr>
        <w:t xml:space="preserve">ru</w:t>
      </w:r>
      <w:r>
        <w:rPr>
          <w:rFonts w:ascii="Tinos" w:hAnsi="Tinos" w:cs="Tinos"/>
          <w:sz w:val="28"/>
          <w:szCs w:val="28"/>
        </w:rPr>
        <w:t xml:space="preserve">)</w:t>
      </w:r>
      <w:r>
        <w:rPr>
          <w:rFonts w:ascii="Tinos" w:hAnsi="Tinos" w:cs="Tinos"/>
          <w:sz w:val="28"/>
          <w:szCs w:val="28"/>
        </w:rPr>
        <w:t xml:space="preserve"> (далее – официальный сайт муниципального района)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/>
    </w:p>
    <w:p>
      <w:pPr>
        <w:pStyle w:val="961"/>
        <w:ind w:firstLine="709"/>
        <w:jc w:val="both"/>
        <w:spacing w:before="0" w:beforeAutospacing="0" w:after="0" w:afterAutospacing="0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1.2</w:t>
      </w:r>
      <w:r>
        <w:rPr>
          <w:rFonts w:ascii="Tinos" w:hAnsi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  <w:t xml:space="preserve">В статье 51 Устава:</w:t>
      </w:r>
      <w:r>
        <w:rPr>
          <w:rFonts w:ascii="Tinos" w:hAnsi="Tinos" w:cs="Tinos"/>
          <w:sz w:val="28"/>
          <w:szCs w:val="28"/>
        </w:rPr>
      </w:r>
      <w:r/>
    </w:p>
    <w:p>
      <w:pPr>
        <w:pStyle w:val="961"/>
        <w:ind w:firstLine="709"/>
        <w:jc w:val="both"/>
        <w:spacing w:before="0" w:beforeAutospacing="0" w:after="0" w:afterAutospacing="0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- абзац </w:t>
      </w:r>
      <w:r>
        <w:rPr>
          <w:rFonts w:ascii="Tinos" w:hAnsi="Tinos" w:cs="Tinos"/>
          <w:sz w:val="28"/>
          <w:szCs w:val="28"/>
        </w:rPr>
        <w:t xml:space="preserve">второй </w:t>
      </w:r>
      <w:r>
        <w:rPr>
          <w:rFonts w:ascii="Tinos" w:hAnsi="Tinos" w:cs="Tinos"/>
          <w:sz w:val="28"/>
          <w:szCs w:val="28"/>
        </w:rPr>
        <w:t xml:space="preserve">части 1 признать утратившим си</w:t>
      </w:r>
      <w:r>
        <w:rPr>
          <w:rFonts w:ascii="Tinos" w:hAnsi="Tinos" w:cs="Tinos"/>
          <w:sz w:val="28"/>
          <w:szCs w:val="28"/>
        </w:rPr>
        <w:t xml:space="preserve">лу.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2</w:t>
      </w:r>
      <w:r>
        <w:rPr>
          <w:rFonts w:ascii="Tinos" w:hAnsi="Tinos" w:cs="Tinos"/>
          <w:sz w:val="28"/>
          <w:szCs w:val="28"/>
        </w:rPr>
        <w:t xml:space="preserve">. Принять настоящее решение.</w:t>
      </w:r>
      <w:r>
        <w:rPr>
          <w:rFonts w:ascii="Tinos" w:hAnsi="Tinos" w:cs="Tinos"/>
          <w:sz w:val="28"/>
          <w:szCs w:val="28"/>
        </w:rPr>
      </w:r>
      <w:r/>
    </w:p>
    <w:p>
      <w:pPr>
        <w:pStyle w:val="968"/>
        <w:ind w:firstLine="709"/>
        <w:jc w:val="both"/>
        <w:spacing w:before="0" w:beforeAutospacing="0" w:after="0" w:afterAutospacing="0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3</w:t>
      </w:r>
      <w:r>
        <w:rPr>
          <w:rFonts w:ascii="Tinos" w:hAnsi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  <w:t xml:space="preserve">Направить настоящее решение в Управление Министе</w:t>
      </w:r>
      <w:r>
        <w:rPr>
          <w:rFonts w:ascii="Tinos" w:hAnsi="Tinos" w:cs="Tinos"/>
          <w:sz w:val="28"/>
          <w:szCs w:val="28"/>
        </w:rPr>
        <w:t xml:space="preserve">рства юстиции Российской Федерации по Белгородской области для государственной регистрац</w:t>
      </w:r>
      <w:r>
        <w:rPr>
          <w:rFonts w:ascii="Tinos" w:hAnsi="Tinos" w:cs="Tinos"/>
          <w:sz w:val="28"/>
          <w:szCs w:val="28"/>
        </w:rPr>
        <w:t xml:space="preserve">ии и официального опубликования</w:t>
      </w:r>
      <w:r>
        <w:rPr>
          <w:rFonts w:ascii="Tinos" w:hAnsi="Tinos" w:cs="Tinos"/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</w:t>
      </w:r>
      <w:r>
        <w:rPr>
          <w:rFonts w:ascii="Tinos" w:hAnsi="Tinos" w:cs="Tinos"/>
          <w:sz w:val="28"/>
          <w:szCs w:val="28"/>
        </w:rPr>
        <w:t xml:space="preserve">pravo.minjust.ru</w:t>
      </w:r>
      <w:r>
        <w:rPr>
          <w:rFonts w:ascii="Tinos" w:hAnsi="Tinos" w:cs="Tinos"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 xml:space="preserve">право-минюст</w:t>
      </w:r>
      <w:r>
        <w:rPr>
          <w:rFonts w:ascii="Tinos" w:hAnsi="Tinos" w:cs="Tinos"/>
          <w:sz w:val="28"/>
          <w:szCs w:val="28"/>
        </w:rPr>
        <w:t xml:space="preserve">.р</w:t>
      </w:r>
      <w:r>
        <w:rPr>
          <w:rFonts w:ascii="Tinos" w:hAnsi="Tinos" w:cs="Tinos"/>
          <w:sz w:val="28"/>
          <w:szCs w:val="28"/>
        </w:rPr>
        <w:t xml:space="preserve">ф</w:t>
      </w:r>
      <w:r>
        <w:rPr>
          <w:rFonts w:ascii="Tinos" w:hAnsi="Tinos" w:cs="Tinos"/>
          <w:sz w:val="28"/>
          <w:szCs w:val="28"/>
        </w:rPr>
        <w:t xml:space="preserve">).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Официально опубликовать настоящее решение после его государственной регистрации </w:t>
      </w:r>
      <w:r>
        <w:rPr>
          <w:rFonts w:ascii="Tinos" w:hAnsi="Tinos" w:cs="Tinos"/>
          <w:i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 газете «Знамя» и размес</w:t>
      </w:r>
      <w:r>
        <w:rPr>
          <w:rFonts w:ascii="Tinos" w:hAnsi="Tinos" w:cs="Tinos"/>
          <w:sz w:val="28"/>
          <w:szCs w:val="28"/>
        </w:rPr>
        <w:t xml:space="preserve">тить на официальном сайте органов местного самоуправления муниципального района «Белгородский район» Белгородской </w:t>
      </w:r>
      <w:r>
        <w:rPr>
          <w:rFonts w:ascii="Tinos" w:hAnsi="Tinos" w:cs="Tinos"/>
          <w:sz w:val="28"/>
          <w:szCs w:val="28"/>
        </w:rPr>
        <w:t xml:space="preserve">области </w:t>
      </w:r>
      <w:r>
        <w:rPr>
          <w:rFonts w:ascii="Tinos" w:hAnsi="Tinos" w:cs="Tinos"/>
          <w:sz w:val="28"/>
          <w:szCs w:val="28"/>
        </w:rPr>
        <w:t xml:space="preserve">(</w:t>
      </w:r>
      <w:r>
        <w:rPr>
          <w:rFonts w:ascii="Tinos" w:hAnsi="Tinos" w:cs="Tinos"/>
          <w:sz w:val="28"/>
          <w:szCs w:val="28"/>
        </w:rPr>
        <w:t xml:space="preserve">www.belgorodskij-r31.gosweb.gosuslugi.ru</w:t>
      </w:r>
      <w:r>
        <w:rPr>
          <w:rFonts w:ascii="Tinos" w:hAnsi="Tinos" w:cs="Tinos"/>
          <w:sz w:val="28"/>
          <w:szCs w:val="28"/>
        </w:rPr>
        <w:t xml:space="preserve">).</w:t>
      </w:r>
      <w:r>
        <w:rPr>
          <w:sz w:val="26"/>
          <w:szCs w:val="26"/>
          <w:lang w:val="en-US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540"/>
        <w:jc w:val="both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7"/>
        <w:gridCol w:w="482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08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Председатель Муниципального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pPr>
              <w:pStyle w:val="908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совета Белгородского района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pPr>
              <w:pStyle w:val="908"/>
              <w:ind w:right="-108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 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С.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И.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Тишин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851" w:right="567" w:bottom="1077" w:left="1701" w:header="720" w:footer="59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</w:t>
    </w:r>
    <w:r>
      <w:rPr>
        <w:rStyle w:val="924"/>
      </w:rPr>
      <w:fldChar w:fldCharType="end"/>
    </w:r>
    <w:r>
      <w:rPr>
        <w:rStyle w:val="924"/>
      </w:rPr>
    </w:r>
    <w:r/>
  </w:p>
  <w:p>
    <w:pPr>
      <w:pStyle w:val="92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/>
  </w:p>
  <w:p>
    <w:pPr>
      <w:pStyle w:val="92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framePr w:wrap="around" w:vAnchor="text" w:hAnchor="margin" w:xAlign="right" w:y="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3</w:t>
    </w:r>
    <w:r>
      <w:rPr>
        <w:rStyle w:val="924"/>
      </w:rPr>
      <w:fldChar w:fldCharType="end"/>
    </w:r>
    <w:r>
      <w:rPr>
        <w:rStyle w:val="924"/>
      </w:rPr>
    </w:r>
    <w:r/>
  </w:p>
  <w:p>
    <w:pPr>
      <w:pStyle w:val="92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908"/>
        <w:ind w:left="1287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­"/>
      <w:lvlJc w:val="left"/>
      <w:pPr>
        <w:pStyle w:val="908"/>
        <w:ind w:left="2727" w:hanging="360"/>
      </w:pPr>
      <w:rPr>
        <w:rFonts w:ascii="Courier New" w:hAnsi="Courier New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8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8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8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8"/>
    <w:next w:val="908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8"/>
    <w:next w:val="908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8"/>
    <w:next w:val="908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8"/>
    <w:next w:val="908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8"/>
    <w:next w:val="908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8"/>
    <w:next w:val="908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8"/>
    <w:next w:val="908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8"/>
    <w:next w:val="908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8"/>
    <w:next w:val="908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8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8"/>
    <w:next w:val="908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8"/>
    <w:next w:val="908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8"/>
    <w:next w:val="908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8"/>
    <w:next w:val="908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8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8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lang w:val="ru-RU" w:eastAsia="ru-RU" w:bidi="ar-SA"/>
    </w:rPr>
  </w:style>
  <w:style w:type="paragraph" w:styleId="909">
    <w:name w:val="Заголовок 1"/>
    <w:basedOn w:val="908"/>
    <w:next w:val="908"/>
    <w:link w:val="934"/>
    <w:qFormat/>
    <w:pPr>
      <w:keepNext/>
      <w:outlineLvl w:val="0"/>
    </w:pPr>
    <w:rPr>
      <w:b/>
      <w:sz w:val="28"/>
      <w:lang w:val="en-US" w:eastAsia="en-US"/>
    </w:rPr>
  </w:style>
  <w:style w:type="paragraph" w:styleId="910">
    <w:name w:val="Заголовок 2"/>
    <w:basedOn w:val="908"/>
    <w:next w:val="908"/>
    <w:link w:val="940"/>
    <w:qFormat/>
    <w:pPr>
      <w:jc w:val="center"/>
      <w:keepNext/>
      <w:outlineLvl w:val="1"/>
    </w:pPr>
    <w:rPr>
      <w:b/>
      <w:sz w:val="28"/>
      <w:lang w:val="en-US" w:eastAsia="en-US"/>
    </w:rPr>
  </w:style>
  <w:style w:type="paragraph" w:styleId="911">
    <w:name w:val="Заголовок 3"/>
    <w:basedOn w:val="908"/>
    <w:next w:val="908"/>
    <w:link w:val="935"/>
    <w:qFormat/>
    <w:pPr>
      <w:jc w:val="center"/>
      <w:keepNext/>
      <w:outlineLvl w:val="2"/>
    </w:pPr>
    <w:rPr>
      <w:b/>
      <w:lang w:val="en-US" w:eastAsia="en-US"/>
    </w:rPr>
  </w:style>
  <w:style w:type="paragraph" w:styleId="912">
    <w:name w:val="Заголовок 4"/>
    <w:basedOn w:val="908"/>
    <w:next w:val="908"/>
    <w:link w:val="936"/>
    <w:qFormat/>
    <w:pPr>
      <w:jc w:val="center"/>
      <w:keepNext/>
      <w:outlineLvl w:val="3"/>
    </w:pPr>
    <w:rPr>
      <w:b/>
      <w:sz w:val="24"/>
      <w:lang w:val="en-US" w:eastAsia="en-US"/>
    </w:rPr>
  </w:style>
  <w:style w:type="paragraph" w:styleId="913">
    <w:name w:val="Заголовок 5"/>
    <w:basedOn w:val="908"/>
    <w:next w:val="908"/>
    <w:link w:val="937"/>
    <w:qFormat/>
    <w:pPr>
      <w:keepNext/>
      <w:outlineLvl w:val="4"/>
    </w:pPr>
    <w:rPr>
      <w:sz w:val="28"/>
      <w:lang w:val="en-US" w:eastAsia="en-US"/>
    </w:rPr>
  </w:style>
  <w:style w:type="paragraph" w:styleId="914">
    <w:name w:val="Заголовок 6"/>
    <w:basedOn w:val="908"/>
    <w:next w:val="908"/>
    <w:link w:val="908"/>
    <w:qFormat/>
    <w:pPr>
      <w:jc w:val="both"/>
      <w:keepNext/>
      <w:outlineLvl w:val="5"/>
    </w:pPr>
    <w:rPr>
      <w:sz w:val="24"/>
    </w:rPr>
  </w:style>
  <w:style w:type="paragraph" w:styleId="915">
    <w:name w:val="Заголовок 7"/>
    <w:basedOn w:val="908"/>
    <w:next w:val="908"/>
    <w:link w:val="938"/>
    <w:qFormat/>
    <w:pPr>
      <w:keepNext/>
      <w:outlineLvl w:val="6"/>
    </w:pPr>
    <w:rPr>
      <w:sz w:val="24"/>
      <w:lang w:val="en-US" w:eastAsia="en-US"/>
    </w:rPr>
  </w:style>
  <w:style w:type="paragraph" w:styleId="916">
    <w:name w:val="Заголовок 8"/>
    <w:basedOn w:val="908"/>
    <w:next w:val="908"/>
    <w:link w:val="943"/>
    <w:qFormat/>
    <w:pP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character" w:styleId="917">
    <w:name w:val="Основной шрифт абзаца, Знак Знак6"/>
    <w:next w:val="917"/>
    <w:link w:val="908"/>
    <w:semiHidden/>
  </w:style>
  <w:style w:type="table" w:styleId="918">
    <w:name w:val="Обычная таблица"/>
    <w:next w:val="918"/>
    <w:link w:val="908"/>
    <w:semiHidden/>
    <w:tblPr/>
  </w:style>
  <w:style w:type="numbering" w:styleId="919">
    <w:name w:val="Нет списка"/>
    <w:next w:val="919"/>
    <w:link w:val="908"/>
    <w:semiHidden/>
  </w:style>
  <w:style w:type="paragraph" w:styleId="920">
    <w:name w:val="Основной текст"/>
    <w:basedOn w:val="908"/>
    <w:next w:val="920"/>
    <w:link w:val="939"/>
    <w:rPr>
      <w:sz w:val="22"/>
      <w:lang w:val="en-US" w:eastAsia="en-US"/>
    </w:rPr>
  </w:style>
  <w:style w:type="paragraph" w:styleId="921">
    <w:name w:val="Основной текст 2"/>
    <w:basedOn w:val="908"/>
    <w:next w:val="921"/>
    <w:link w:val="908"/>
    <w:pPr>
      <w:jc w:val="both"/>
      <w:tabs>
        <w:tab w:val="left" w:pos="1309" w:leader="none"/>
      </w:tabs>
    </w:pPr>
    <w:rPr>
      <w:sz w:val="22"/>
    </w:rPr>
  </w:style>
  <w:style w:type="paragraph" w:styleId="922">
    <w:name w:val="Основной текст с отступом"/>
    <w:basedOn w:val="908"/>
    <w:next w:val="922"/>
    <w:link w:val="908"/>
    <w:pPr>
      <w:ind w:left="4820"/>
      <w:jc w:val="both"/>
    </w:pPr>
    <w:rPr>
      <w:b/>
      <w:sz w:val="24"/>
    </w:rPr>
  </w:style>
  <w:style w:type="paragraph" w:styleId="923">
    <w:name w:val="Нижний колонтитул"/>
    <w:basedOn w:val="908"/>
    <w:next w:val="923"/>
    <w:link w:val="908"/>
    <w:pPr>
      <w:tabs>
        <w:tab w:val="center" w:pos="4153" w:leader="none"/>
        <w:tab w:val="right" w:pos="8306" w:leader="none"/>
      </w:tabs>
    </w:pPr>
  </w:style>
  <w:style w:type="character" w:styleId="924">
    <w:name w:val="Номер страницы"/>
    <w:basedOn w:val="917"/>
    <w:next w:val="924"/>
    <w:link w:val="908"/>
  </w:style>
  <w:style w:type="paragraph" w:styleId="925">
    <w:name w:val="Верхний колонтитул"/>
    <w:basedOn w:val="908"/>
    <w:next w:val="925"/>
    <w:link w:val="931"/>
    <w:pPr>
      <w:tabs>
        <w:tab w:val="center" w:pos="4153" w:leader="none"/>
        <w:tab w:val="right" w:pos="8306" w:leader="none"/>
      </w:tabs>
    </w:pPr>
  </w:style>
  <w:style w:type="paragraph" w:styleId="926">
    <w:name w:val="ConsTitle"/>
    <w:next w:val="926"/>
    <w:link w:val="908"/>
    <w:pPr>
      <w:widowControl w:val="off"/>
    </w:pPr>
    <w:rPr>
      <w:rFonts w:ascii="Arial" w:hAnsi="Arial"/>
      <w:b/>
      <w:sz w:val="16"/>
      <w:lang w:val="ru-RU" w:eastAsia="ru-RU" w:bidi="ar-SA"/>
    </w:rPr>
  </w:style>
  <w:style w:type="paragraph" w:styleId="927">
    <w:name w:val="Normal1"/>
    <w:next w:val="927"/>
    <w:link w:val="908"/>
    <w:pPr>
      <w:widowControl w:val="off"/>
    </w:pPr>
    <w:rPr>
      <w:lang w:val="ru-RU" w:eastAsia="ru-RU" w:bidi="ar-SA"/>
    </w:rPr>
  </w:style>
  <w:style w:type="paragraph" w:styleId="928">
    <w:name w:val="Знак1 Знак Знак Знак Знак Знак Знак Знак Знак1 Char"/>
    <w:basedOn w:val="908"/>
    <w:next w:val="928"/>
    <w:link w:val="908"/>
    <w:pPr>
      <w:spacing w:after="160" w:line="240" w:lineRule="exact"/>
    </w:pPr>
    <w:rPr>
      <w:rFonts w:ascii="Verdana" w:hAnsi="Verdana"/>
      <w:lang w:val="en-US" w:eastAsia="en-US"/>
    </w:rPr>
  </w:style>
  <w:style w:type="paragraph" w:styleId="929">
    <w:name w:val="Текст выноски"/>
    <w:basedOn w:val="908"/>
    <w:next w:val="929"/>
    <w:link w:val="955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930">
    <w:name w:val="Основной текст 3"/>
    <w:basedOn w:val="908"/>
    <w:next w:val="930"/>
    <w:link w:val="941"/>
    <w:pPr>
      <w:spacing w:after="120"/>
    </w:pPr>
    <w:rPr>
      <w:sz w:val="16"/>
      <w:szCs w:val="16"/>
      <w:lang w:val="en-US" w:eastAsia="en-US"/>
    </w:rPr>
  </w:style>
  <w:style w:type="character" w:styleId="931">
    <w:name w:val="Верхний колонтитул Знак"/>
    <w:basedOn w:val="917"/>
    <w:next w:val="931"/>
    <w:link w:val="925"/>
  </w:style>
  <w:style w:type="paragraph" w:styleId="932">
    <w:name w:val="Цитата"/>
    <w:basedOn w:val="908"/>
    <w:next w:val="932"/>
    <w:link w:val="908"/>
    <w:pPr>
      <w:ind w:left="900" w:right="4919"/>
      <w:spacing w:before="740" w:line="260" w:lineRule="auto"/>
    </w:pPr>
    <w:rPr>
      <w:sz w:val="28"/>
      <w:szCs w:val="24"/>
    </w:rPr>
  </w:style>
  <w:style w:type="paragraph" w:styleId="933">
    <w:name w:val="ConsPlusTitle"/>
    <w:next w:val="933"/>
    <w:link w:val="908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34">
    <w:name w:val="Заголовок 1 Знак"/>
    <w:next w:val="934"/>
    <w:link w:val="909"/>
    <w:rPr>
      <w:b/>
      <w:sz w:val="28"/>
    </w:rPr>
  </w:style>
  <w:style w:type="character" w:styleId="935">
    <w:name w:val="Заголовок 3 Знак"/>
    <w:next w:val="935"/>
    <w:link w:val="911"/>
    <w:rPr>
      <w:b/>
    </w:rPr>
  </w:style>
  <w:style w:type="character" w:styleId="936">
    <w:name w:val="Заголовок 4 Знак"/>
    <w:next w:val="936"/>
    <w:link w:val="912"/>
    <w:rPr>
      <w:b/>
      <w:sz w:val="24"/>
    </w:rPr>
  </w:style>
  <w:style w:type="character" w:styleId="937">
    <w:name w:val="Заголовок 5 Знак"/>
    <w:next w:val="937"/>
    <w:link w:val="913"/>
    <w:rPr>
      <w:sz w:val="28"/>
    </w:rPr>
  </w:style>
  <w:style w:type="character" w:styleId="938">
    <w:name w:val="Заголовок 7 Знак"/>
    <w:next w:val="938"/>
    <w:link w:val="915"/>
    <w:rPr>
      <w:sz w:val="24"/>
    </w:rPr>
  </w:style>
  <w:style w:type="character" w:styleId="939">
    <w:name w:val="Основной текст Знак"/>
    <w:next w:val="939"/>
    <w:link w:val="920"/>
    <w:rPr>
      <w:sz w:val="22"/>
    </w:rPr>
  </w:style>
  <w:style w:type="character" w:styleId="940">
    <w:name w:val="Заголовок 2 Знак"/>
    <w:next w:val="940"/>
    <w:link w:val="910"/>
    <w:rPr>
      <w:b/>
      <w:sz w:val="28"/>
    </w:rPr>
  </w:style>
  <w:style w:type="character" w:styleId="941">
    <w:name w:val="Основной текст 3 Знак"/>
    <w:next w:val="941"/>
    <w:link w:val="930"/>
    <w:rPr>
      <w:sz w:val="16"/>
      <w:szCs w:val="16"/>
    </w:rPr>
  </w:style>
  <w:style w:type="character" w:styleId="942">
    <w:name w:val="Гиперссылка"/>
    <w:next w:val="942"/>
    <w:link w:val="908"/>
    <w:uiPriority w:val="99"/>
    <w:unhideWhenUsed/>
    <w:rPr>
      <w:color w:val="0000ff"/>
      <w:u w:val="single"/>
    </w:rPr>
  </w:style>
  <w:style w:type="character" w:styleId="943">
    <w:name w:val="Заголовок 8 Знак"/>
    <w:next w:val="943"/>
    <w:link w:val="916"/>
    <w:rPr>
      <w:i/>
      <w:iCs/>
      <w:sz w:val="24"/>
      <w:szCs w:val="24"/>
    </w:rPr>
  </w:style>
  <w:style w:type="paragraph" w:styleId="944">
    <w:name w:val=" Знак"/>
    <w:basedOn w:val="908"/>
    <w:next w:val="944"/>
    <w:link w:val="90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945">
    <w:name w:val="Знак Знак Знак"/>
    <w:basedOn w:val="908"/>
    <w:next w:val="945"/>
    <w:link w:val="90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946">
    <w:name w:val="ConsPlusNormal"/>
    <w:next w:val="946"/>
    <w:link w:val="908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947">
    <w:name w:val="Основной текст с отступом 2"/>
    <w:basedOn w:val="908"/>
    <w:next w:val="947"/>
    <w:link w:val="948"/>
    <w:pPr>
      <w:ind w:firstLine="709"/>
      <w:jc w:val="both"/>
      <w:spacing w:line="360" w:lineRule="auto"/>
    </w:pPr>
    <w:rPr>
      <w:sz w:val="28"/>
      <w:lang w:val="en-US" w:eastAsia="en-US"/>
    </w:rPr>
  </w:style>
  <w:style w:type="character" w:styleId="948">
    <w:name w:val="Основной текст с отступом 2 Знак"/>
    <w:next w:val="948"/>
    <w:link w:val="947"/>
    <w:rPr>
      <w:sz w:val="28"/>
    </w:rPr>
  </w:style>
  <w:style w:type="paragraph" w:styleId="949">
    <w:name w:val="Основной текст с отступом 3"/>
    <w:basedOn w:val="908"/>
    <w:next w:val="949"/>
    <w:link w:val="950"/>
    <w:pPr>
      <w:ind w:left="360"/>
      <w:jc w:val="both"/>
      <w:spacing w:line="360" w:lineRule="auto"/>
      <w:tabs>
        <w:tab w:val="left" w:pos="900" w:leader="none"/>
        <w:tab w:val="left" w:pos="1080" w:leader="none"/>
      </w:tabs>
    </w:pPr>
    <w:rPr>
      <w:sz w:val="28"/>
      <w:szCs w:val="28"/>
      <w:lang w:val="en-US" w:eastAsia="en-US"/>
    </w:rPr>
  </w:style>
  <w:style w:type="character" w:styleId="950">
    <w:name w:val="Основной текст с отступом 3 Знак"/>
    <w:next w:val="950"/>
    <w:link w:val="949"/>
    <w:rPr>
      <w:sz w:val="28"/>
      <w:szCs w:val="28"/>
    </w:rPr>
  </w:style>
  <w:style w:type="character" w:styleId="951">
    <w:name w:val="Цветовое выделение"/>
    <w:next w:val="951"/>
    <w:link w:val="908"/>
    <w:rPr>
      <w:b/>
      <w:bCs/>
      <w:color w:val="000080"/>
    </w:rPr>
  </w:style>
  <w:style w:type="paragraph" w:styleId="952">
    <w:name w:val="Заголовок статьи"/>
    <w:basedOn w:val="908"/>
    <w:next w:val="908"/>
    <w:link w:val="908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953">
    <w:name w:val="Комментарий"/>
    <w:basedOn w:val="908"/>
    <w:next w:val="908"/>
    <w:link w:val="908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954">
    <w:name w:val="Гипертекстовая ссылка"/>
    <w:next w:val="954"/>
    <w:link w:val="908"/>
    <w:rPr>
      <w:color w:val="008000"/>
    </w:rPr>
  </w:style>
  <w:style w:type="character" w:styleId="955">
    <w:name w:val="Текст выноски Знак"/>
    <w:next w:val="955"/>
    <w:link w:val="929"/>
    <w:uiPriority w:val="99"/>
    <w:semiHidden/>
    <w:rPr>
      <w:rFonts w:ascii="Tahoma" w:hAnsi="Tahoma" w:cs="Tahoma"/>
      <w:sz w:val="16"/>
      <w:szCs w:val="16"/>
    </w:rPr>
  </w:style>
  <w:style w:type="character" w:styleId="956">
    <w:name w:val="apple-converted-space"/>
    <w:basedOn w:val="917"/>
    <w:next w:val="956"/>
    <w:link w:val="908"/>
  </w:style>
  <w:style w:type="paragraph" w:styleId="957">
    <w:name w:val="Абзац списка"/>
    <w:basedOn w:val="908"/>
    <w:next w:val="957"/>
    <w:link w:val="908"/>
    <w:uiPriority w:val="34"/>
    <w:qFormat/>
    <w:pPr>
      <w:ind w:left="708"/>
    </w:pPr>
  </w:style>
  <w:style w:type="table" w:styleId="958">
    <w:name w:val="Сетка таблицы"/>
    <w:basedOn w:val="918"/>
    <w:next w:val="958"/>
    <w:link w:val="908"/>
    <w:tblPr/>
  </w:style>
  <w:style w:type="paragraph" w:styleId="959">
    <w:name w:val="ConsPlusCell"/>
    <w:next w:val="959"/>
    <w:link w:val="908"/>
    <w:uiPriority w:val="99"/>
    <w:rPr>
      <w:rFonts w:eastAsia="Calibri"/>
      <w:sz w:val="28"/>
      <w:szCs w:val="28"/>
      <w:lang w:val="ru-RU" w:eastAsia="ru-RU" w:bidi="ar-SA"/>
    </w:rPr>
  </w:style>
  <w:style w:type="paragraph" w:styleId="960">
    <w:name w:val="UserStyle_26"/>
    <w:basedOn w:val="908"/>
    <w:next w:val="960"/>
    <w:link w:val="908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 w:cs="Verdana"/>
      <w:lang w:val="en-US" w:eastAsia="en-US"/>
    </w:rPr>
  </w:style>
  <w:style w:type="paragraph" w:styleId="961">
    <w:name w:val="text"/>
    <w:basedOn w:val="908"/>
    <w:next w:val="961"/>
    <w:link w:val="90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962">
    <w:name w:val="Без интервала1"/>
    <w:next w:val="962"/>
    <w:link w:val="908"/>
    <w:rPr>
      <w:rFonts w:ascii="Calibri" w:hAnsi="Calibri"/>
      <w:sz w:val="22"/>
      <w:szCs w:val="22"/>
      <w:lang w:val="ru-RU" w:eastAsia="ru-RU" w:bidi="ar-SA"/>
    </w:rPr>
  </w:style>
  <w:style w:type="paragraph" w:styleId="963">
    <w:name w:val="Обычный (веб)"/>
    <w:basedOn w:val="908"/>
    <w:next w:val="963"/>
    <w:link w:val="90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64">
    <w:name w:val="Hyperlink"/>
    <w:next w:val="964"/>
    <w:link w:val="908"/>
  </w:style>
  <w:style w:type="character" w:styleId="965" w:default="1">
    <w:name w:val="Default Paragraph Font"/>
    <w:uiPriority w:val="1"/>
    <w:semiHidden/>
    <w:unhideWhenUsed/>
  </w:style>
  <w:style w:type="numbering" w:styleId="966" w:default="1">
    <w:name w:val="No List"/>
    <w:uiPriority w:val="99"/>
    <w:semiHidden/>
    <w:unhideWhenUsed/>
  </w:style>
  <w:style w:type="table" w:styleId="967" w:default="1">
    <w:name w:val="Normal Table"/>
    <w:uiPriority w:val="99"/>
    <w:semiHidden/>
    <w:unhideWhenUsed/>
    <w:tblPr/>
  </w:style>
  <w:style w:type="paragraph" w:styleId="96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</dc:title>
  <dc:creator>1</dc:creator>
  <cp:revision>24</cp:revision>
  <dcterms:created xsi:type="dcterms:W3CDTF">2020-09-11T07:40:00Z</dcterms:created>
  <dcterms:modified xsi:type="dcterms:W3CDTF">2024-04-22T09:23:28Z</dcterms:modified>
  <cp:version>983040</cp:version>
</cp:coreProperties>
</file>