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43" w:type="dxa"/>
        <w:jc w:val="center"/>
        <w:tblLayout w:type="fixed"/>
        <w:tblLook w:val="01E0" w:firstRow="1" w:lastRow="1" w:firstColumn="1" w:lastColumn="1" w:noHBand="0" w:noVBand="0"/>
      </w:tblPr>
      <w:tblGrid>
        <w:gridCol w:w="9640"/>
        <w:gridCol w:w="5603"/>
      </w:tblGrid>
      <w:tr w:rsidR="001472BA" w:rsidRPr="001472BA" w:rsidTr="002B5656">
        <w:trPr>
          <w:gridAfter w:val="1"/>
          <w:wAfter w:w="5603" w:type="dxa"/>
          <w:jc w:val="center"/>
        </w:trPr>
        <w:tc>
          <w:tcPr>
            <w:tcW w:w="9640" w:type="dxa"/>
            <w:shd w:val="clear" w:color="auto" w:fill="auto"/>
          </w:tcPr>
          <w:tbl>
            <w:tblPr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2988"/>
              <w:gridCol w:w="4320"/>
              <w:gridCol w:w="3006"/>
            </w:tblGrid>
            <w:tr w:rsidR="001472BA" w:rsidRPr="001472BA" w:rsidTr="002B5656">
              <w:tc>
                <w:tcPr>
                  <w:tcW w:w="2988" w:type="dxa"/>
                  <w:shd w:val="clear" w:color="auto" w:fill="auto"/>
                </w:tcPr>
                <w:p w:rsidR="001472BA" w:rsidRPr="001472BA" w:rsidRDefault="001472BA" w:rsidP="00147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:rsidR="001472BA" w:rsidRPr="001472BA" w:rsidRDefault="001472BA" w:rsidP="001472BA">
                  <w:pPr>
                    <w:spacing w:after="0" w:line="240" w:lineRule="auto"/>
                    <w:ind w:left="-1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6" w:type="dxa"/>
                  <w:shd w:val="clear" w:color="auto" w:fill="auto"/>
                </w:tcPr>
                <w:p w:rsidR="001472BA" w:rsidRPr="001472BA" w:rsidRDefault="001472BA" w:rsidP="00147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2BA" w:rsidRPr="001472BA" w:rsidTr="002B5656">
              <w:trPr>
                <w:trHeight w:val="80"/>
              </w:trPr>
              <w:tc>
                <w:tcPr>
                  <w:tcW w:w="10314" w:type="dxa"/>
                  <w:gridSpan w:val="3"/>
                  <w:shd w:val="clear" w:color="auto" w:fill="auto"/>
                </w:tcPr>
                <w:p w:rsidR="001472BA" w:rsidRPr="001472BA" w:rsidRDefault="001472BA" w:rsidP="001472BA">
                  <w:pPr>
                    <w:spacing w:after="0" w:line="240" w:lineRule="auto"/>
                    <w:ind w:right="7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472BA" w:rsidRPr="001472BA" w:rsidRDefault="001472BA" w:rsidP="001472BA">
            <w:pPr>
              <w:tabs>
                <w:tab w:val="center" w:pos="4712"/>
                <w:tab w:val="left" w:pos="6947"/>
              </w:tabs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1472BA"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Pr="001472BA"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ru-RU"/>
              </w:rPr>
              <w:tab/>
            </w:r>
            <w:r w:rsidRPr="001472BA"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518B8D" wp14:editId="7F636F7E">
                  <wp:extent cx="7048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2BA" w:rsidRPr="001472BA" w:rsidTr="002B5656">
        <w:trPr>
          <w:jc w:val="center"/>
        </w:trPr>
        <w:tc>
          <w:tcPr>
            <w:tcW w:w="15243" w:type="dxa"/>
            <w:gridSpan w:val="2"/>
            <w:shd w:val="clear" w:color="auto" w:fill="auto"/>
          </w:tcPr>
          <w:p w:rsidR="001472BA" w:rsidRPr="001472BA" w:rsidRDefault="001472BA" w:rsidP="00147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7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Белгородская область Российской Федерации</w:t>
            </w:r>
          </w:p>
        </w:tc>
      </w:tr>
    </w:tbl>
    <w:p w:rsidR="001472BA" w:rsidRPr="001472BA" w:rsidRDefault="001472BA" w:rsidP="001472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1472BA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КОНРОЛЬНО-РЕВИЗИОННАЯ КОМИССИЯ Белгородского района </w:t>
      </w:r>
    </w:p>
    <w:p w:rsidR="001472BA" w:rsidRPr="001472BA" w:rsidRDefault="001472BA" w:rsidP="001472B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472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г. Белгород ул. Шершнева д. 1-а , т. (4722) 26-03-73</w:t>
      </w:r>
    </w:p>
    <w:p w:rsidR="001472BA" w:rsidRPr="001472BA" w:rsidRDefault="001472BA" w:rsidP="001472B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72BA" w:rsidRPr="001472BA" w:rsidRDefault="001472BA" w:rsidP="001472B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1472BA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СТАНДАРТ № </w:t>
      </w:r>
      <w:r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6</w:t>
      </w:r>
      <w:r w:rsidRPr="001472BA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ВНЕШНЕГО МУНИЦИПАЛЬНОГО ФИНАНСОВОГО                                      КОНТРОЛЯ</w:t>
      </w:r>
    </w:p>
    <w:p w:rsidR="001472BA" w:rsidRPr="001472BA" w:rsidRDefault="001472BA" w:rsidP="001472B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1472BA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СФК </w:t>
      </w:r>
      <w:r w:rsidR="002D0C0D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КРК</w:t>
      </w:r>
      <w:r w:rsidRPr="001472BA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№ </w:t>
      </w:r>
      <w:r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6</w:t>
      </w:r>
      <w:r w:rsidRPr="001472BA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Согласование возможности заключения контракта с единственным поставщиком (подрядчиком, исполнителем)</w:t>
      </w:r>
      <w:r w:rsidRPr="001472BA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»</w:t>
      </w:r>
    </w:p>
    <w:p w:rsidR="001472BA" w:rsidRPr="001472BA" w:rsidRDefault="001472BA" w:rsidP="001472B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472BA">
        <w:rPr>
          <w:rFonts w:ascii="Times New Roman" w:eastAsia="Arial Unicode MS" w:hAnsi="Times New Roman" w:cs="Times New Roman"/>
          <w:sz w:val="24"/>
          <w:szCs w:val="24"/>
          <w:lang w:eastAsia="ru-RU"/>
        </w:rPr>
        <w:t>(утвержден распоряжением Контрольно-ревизионной комиссии №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17</w:t>
      </w:r>
      <w:r w:rsidRPr="001472B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1472BA">
        <w:rPr>
          <w:rFonts w:ascii="Times New Roman" w:eastAsia="Arial Unicode MS" w:hAnsi="Times New Roman" w:cs="Times New Roman"/>
          <w:sz w:val="24"/>
          <w:szCs w:val="24"/>
          <w:lang w:eastAsia="ru-RU"/>
        </w:rPr>
        <w:t>.10.2014 г.)</w:t>
      </w:r>
    </w:p>
    <w:p w:rsidR="001472BA" w:rsidRPr="001472BA" w:rsidRDefault="001472BA" w:rsidP="001472B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ind w:right="1671" w:firstLine="6120"/>
        <w:jc w:val="center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ind w:right="2835" w:firstLine="6120"/>
        <w:jc w:val="center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1472BA" w:rsidRPr="001472BA" w:rsidRDefault="001472BA" w:rsidP="001472BA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1472BA"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  <w:t xml:space="preserve">                              БЕЛГОРОД</w:t>
      </w:r>
    </w:p>
    <w:p w:rsidR="001472BA" w:rsidRPr="001472BA" w:rsidRDefault="001472BA" w:rsidP="001472BA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1472BA"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  <w:t xml:space="preserve">                                2014 год</w:t>
      </w:r>
    </w:p>
    <w:p w:rsidR="001472BA" w:rsidRDefault="001472BA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BA" w:rsidRDefault="001472BA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BA" w:rsidRDefault="001472BA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C56CFE">
      <w:pPr>
        <w:pStyle w:val="20"/>
        <w:framePr w:w="9826" w:h="5377" w:hRule="exact" w:wrap="around" w:vAnchor="page" w:hAnchor="page" w:x="1417" w:y="361"/>
        <w:shd w:val="clear" w:color="auto" w:fill="auto"/>
        <w:spacing w:after="17" w:line="276" w:lineRule="auto"/>
        <w:ind w:left="20"/>
        <w:jc w:val="center"/>
      </w:pPr>
      <w:bookmarkStart w:id="0" w:name="bookmark0"/>
    </w:p>
    <w:p w:rsidR="00C56CFE" w:rsidRDefault="00C56CFE" w:rsidP="00C56CFE">
      <w:pPr>
        <w:pStyle w:val="20"/>
        <w:framePr w:w="9826" w:h="5377" w:hRule="exact" w:wrap="around" w:vAnchor="page" w:hAnchor="page" w:x="1417" w:y="361"/>
        <w:shd w:val="clear" w:color="auto" w:fill="auto"/>
        <w:spacing w:after="17" w:line="276" w:lineRule="auto"/>
        <w:ind w:left="20"/>
        <w:jc w:val="center"/>
      </w:pPr>
    </w:p>
    <w:p w:rsidR="00C56CFE" w:rsidRPr="008B232F" w:rsidRDefault="00C56CFE" w:rsidP="00C56CFE">
      <w:pPr>
        <w:pStyle w:val="20"/>
        <w:framePr w:w="9826" w:h="5377" w:hRule="exact" w:wrap="around" w:vAnchor="page" w:hAnchor="page" w:x="1417" w:y="361"/>
        <w:shd w:val="clear" w:color="auto" w:fill="auto"/>
        <w:spacing w:after="17" w:line="276" w:lineRule="auto"/>
        <w:ind w:left="20"/>
        <w:jc w:val="center"/>
        <w:rPr>
          <w:sz w:val="27"/>
          <w:szCs w:val="27"/>
        </w:rPr>
      </w:pPr>
      <w:r w:rsidRPr="008B232F">
        <w:rPr>
          <w:sz w:val="27"/>
          <w:szCs w:val="27"/>
        </w:rPr>
        <w:t>Содержание</w:t>
      </w:r>
      <w:bookmarkEnd w:id="0"/>
    </w:p>
    <w:p w:rsidR="00C56CFE" w:rsidRPr="00F01433" w:rsidRDefault="00C56CFE" w:rsidP="00C56CFE">
      <w:pPr>
        <w:pStyle w:val="4"/>
        <w:framePr w:w="9826" w:h="5377" w:hRule="exact" w:wrap="around" w:vAnchor="page" w:hAnchor="page" w:x="1417" w:y="361"/>
        <w:numPr>
          <w:ilvl w:val="0"/>
          <w:numId w:val="2"/>
        </w:numPr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8B232F">
        <w:rPr>
          <w:sz w:val="26"/>
          <w:szCs w:val="26"/>
        </w:rPr>
        <w:t>Раздел 1 «Общие положения»</w:t>
      </w:r>
      <w:r>
        <w:rPr>
          <w:sz w:val="24"/>
          <w:szCs w:val="24"/>
        </w:rPr>
        <w:t>………</w:t>
      </w:r>
      <w:r w:rsidR="008B232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</w:t>
      </w:r>
      <w:r w:rsidR="00AB016E">
        <w:rPr>
          <w:sz w:val="24"/>
          <w:szCs w:val="24"/>
        </w:rPr>
        <w:t>2</w:t>
      </w:r>
    </w:p>
    <w:p w:rsidR="00C56CFE" w:rsidRPr="00F01433" w:rsidRDefault="00C56CFE" w:rsidP="00C56CFE">
      <w:pPr>
        <w:pStyle w:val="4"/>
        <w:framePr w:w="9826" w:h="5377" w:hRule="exact" w:wrap="around" w:vAnchor="page" w:hAnchor="page" w:x="1417" w:y="361"/>
        <w:numPr>
          <w:ilvl w:val="0"/>
          <w:numId w:val="2"/>
        </w:numPr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8B232F">
        <w:rPr>
          <w:sz w:val="26"/>
          <w:szCs w:val="26"/>
        </w:rPr>
        <w:t>Раздел 2 «Процедура рассмотрения обращения о согласовании и принятия решений о возможности заключения контракта с единственным поставщиком (подрядчиком, исполнителем)»…</w:t>
      </w:r>
      <w:r w:rsidR="008B232F">
        <w:rPr>
          <w:sz w:val="26"/>
          <w:szCs w:val="26"/>
        </w:rPr>
        <w:t xml:space="preserve">    </w:t>
      </w:r>
      <w:r w:rsidRPr="008B232F">
        <w:rPr>
          <w:sz w:val="26"/>
          <w:szCs w:val="26"/>
        </w:rPr>
        <w:t>……………………………………………………...</w:t>
      </w:r>
      <w:r w:rsidR="00AB016E">
        <w:rPr>
          <w:sz w:val="24"/>
          <w:szCs w:val="24"/>
        </w:rPr>
        <w:t>2</w:t>
      </w:r>
    </w:p>
    <w:p w:rsidR="00C56CFE" w:rsidRPr="00F01433" w:rsidRDefault="00C56CFE" w:rsidP="00C56CFE">
      <w:pPr>
        <w:pStyle w:val="4"/>
        <w:framePr w:w="9826" w:h="5377" w:hRule="exact" w:wrap="around" w:vAnchor="page" w:hAnchor="page" w:x="1417" w:y="361"/>
        <w:numPr>
          <w:ilvl w:val="0"/>
          <w:numId w:val="3"/>
        </w:numPr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F01433">
        <w:rPr>
          <w:sz w:val="24"/>
          <w:szCs w:val="24"/>
        </w:rPr>
        <w:t xml:space="preserve"> </w:t>
      </w:r>
      <w:r w:rsidRPr="008B232F">
        <w:rPr>
          <w:sz w:val="26"/>
          <w:szCs w:val="26"/>
        </w:rPr>
        <w:t>Приложение 1 «Опись обязательных документов и сведений»</w:t>
      </w:r>
      <w:r>
        <w:rPr>
          <w:sz w:val="24"/>
          <w:szCs w:val="24"/>
        </w:rPr>
        <w:t xml:space="preserve"> ……</w:t>
      </w:r>
      <w:r w:rsidR="008B232F">
        <w:rPr>
          <w:sz w:val="24"/>
          <w:szCs w:val="24"/>
        </w:rPr>
        <w:t xml:space="preserve">  </w:t>
      </w:r>
      <w:r>
        <w:rPr>
          <w:sz w:val="24"/>
          <w:szCs w:val="24"/>
        </w:rPr>
        <w:t>………</w:t>
      </w:r>
      <w:r w:rsidR="00C81F0C">
        <w:rPr>
          <w:sz w:val="24"/>
          <w:szCs w:val="24"/>
        </w:rPr>
        <w:t xml:space="preserve">   </w:t>
      </w:r>
      <w:r>
        <w:rPr>
          <w:sz w:val="24"/>
          <w:szCs w:val="24"/>
        </w:rPr>
        <w:t>..</w:t>
      </w:r>
      <w:r w:rsidR="00C81F0C">
        <w:rPr>
          <w:sz w:val="24"/>
          <w:szCs w:val="24"/>
        </w:rPr>
        <w:t>11</w:t>
      </w:r>
    </w:p>
    <w:p w:rsidR="00C56CFE" w:rsidRPr="00F01433" w:rsidRDefault="00C56CFE" w:rsidP="008B232F">
      <w:pPr>
        <w:pStyle w:val="4"/>
        <w:framePr w:w="9826" w:h="5377" w:hRule="exact" w:wrap="around" w:vAnchor="page" w:hAnchor="page" w:x="1417" w:y="361"/>
        <w:numPr>
          <w:ilvl w:val="0"/>
          <w:numId w:val="3"/>
        </w:numPr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8B232F">
        <w:rPr>
          <w:sz w:val="26"/>
          <w:szCs w:val="26"/>
        </w:rPr>
        <w:t xml:space="preserve">Приложение 2 «Форма обращения заказчика о согласовании возможности </w:t>
      </w:r>
      <w:r w:rsidRPr="008B232F">
        <w:rPr>
          <w:sz w:val="25"/>
          <w:szCs w:val="25"/>
        </w:rPr>
        <w:t>заключения контракта с единственным поставщиком (подрядчиком, исполнителем)»</w:t>
      </w:r>
      <w:r w:rsidRPr="008B232F">
        <w:rPr>
          <w:sz w:val="26"/>
          <w:szCs w:val="26"/>
        </w:rPr>
        <w:t xml:space="preserve"> </w:t>
      </w:r>
      <w:r w:rsidR="008B232F">
        <w:rPr>
          <w:sz w:val="26"/>
          <w:szCs w:val="26"/>
        </w:rPr>
        <w:t xml:space="preserve">  </w:t>
      </w:r>
      <w:r>
        <w:rPr>
          <w:sz w:val="24"/>
          <w:szCs w:val="24"/>
        </w:rPr>
        <w:t>1</w:t>
      </w:r>
      <w:r w:rsidR="00C81F0C">
        <w:rPr>
          <w:sz w:val="24"/>
          <w:szCs w:val="24"/>
        </w:rPr>
        <w:t>2</w:t>
      </w:r>
    </w:p>
    <w:p w:rsidR="00C56CFE" w:rsidRPr="00F01433" w:rsidRDefault="00C56CFE" w:rsidP="00C56CFE">
      <w:pPr>
        <w:pStyle w:val="4"/>
        <w:framePr w:w="9826" w:h="5377" w:hRule="exact" w:wrap="around" w:vAnchor="page" w:hAnchor="page" w:x="1417" w:y="361"/>
        <w:numPr>
          <w:ilvl w:val="0"/>
          <w:numId w:val="3"/>
        </w:numPr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F01433">
        <w:rPr>
          <w:sz w:val="24"/>
          <w:szCs w:val="24"/>
        </w:rPr>
        <w:t xml:space="preserve"> </w:t>
      </w:r>
      <w:r w:rsidRPr="008B232F">
        <w:rPr>
          <w:sz w:val="26"/>
          <w:szCs w:val="26"/>
        </w:rPr>
        <w:t>Приложение 3 «Форма заключения заказчика, обосновывающего соответствие предполагаемого поставщика (подрядчика ,исполнителя) требованиям федерального закона и документации о</w:t>
      </w:r>
      <w:r w:rsidR="008B232F">
        <w:rPr>
          <w:sz w:val="26"/>
          <w:szCs w:val="26"/>
        </w:rPr>
        <w:t xml:space="preserve"> </w:t>
      </w:r>
      <w:r w:rsidRPr="008B232F">
        <w:rPr>
          <w:sz w:val="26"/>
          <w:szCs w:val="26"/>
        </w:rPr>
        <w:t>закупке»</w:t>
      </w:r>
      <w:r>
        <w:rPr>
          <w:sz w:val="24"/>
          <w:szCs w:val="24"/>
        </w:rPr>
        <w:t>…</w:t>
      </w:r>
      <w:r w:rsidR="008B232F">
        <w:rPr>
          <w:sz w:val="24"/>
          <w:szCs w:val="24"/>
        </w:rPr>
        <w:t xml:space="preserve">         </w:t>
      </w:r>
      <w:r>
        <w:rPr>
          <w:sz w:val="24"/>
          <w:szCs w:val="24"/>
        </w:rPr>
        <w:t>…………………................................................</w:t>
      </w:r>
      <w:r w:rsidR="00C81F0C">
        <w:rPr>
          <w:sz w:val="24"/>
          <w:szCs w:val="24"/>
        </w:rPr>
        <w:t>13</w:t>
      </w:r>
    </w:p>
    <w:p w:rsidR="00C56CFE" w:rsidRPr="00F01433" w:rsidRDefault="00C56CFE" w:rsidP="008B232F">
      <w:pPr>
        <w:pStyle w:val="4"/>
        <w:framePr w:w="9826" w:h="5377" w:hRule="exact" w:wrap="around" w:vAnchor="page" w:hAnchor="page" w:x="1417" w:y="361"/>
        <w:numPr>
          <w:ilvl w:val="0"/>
          <w:numId w:val="3"/>
        </w:numPr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F01433">
        <w:rPr>
          <w:sz w:val="24"/>
          <w:szCs w:val="24"/>
        </w:rPr>
        <w:t xml:space="preserve"> </w:t>
      </w:r>
      <w:r w:rsidRPr="008B232F">
        <w:rPr>
          <w:sz w:val="26"/>
          <w:szCs w:val="26"/>
        </w:rPr>
        <w:t>Приложение 4 «Форма согласия поставщика (подрядчика, исполнителя) заключить контракт в соответствии с требованиями и условиями документации о закупке»</w:t>
      </w:r>
      <w:r>
        <w:rPr>
          <w:sz w:val="24"/>
          <w:szCs w:val="24"/>
        </w:rPr>
        <w:t>………</w:t>
      </w:r>
      <w:r w:rsidR="008B232F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>…...1</w:t>
      </w:r>
      <w:r w:rsidR="00C81F0C">
        <w:rPr>
          <w:sz w:val="24"/>
          <w:szCs w:val="24"/>
        </w:rPr>
        <w:t>5</w:t>
      </w:r>
      <w:bookmarkStart w:id="1" w:name="_GoBack"/>
      <w:bookmarkEnd w:id="1"/>
    </w:p>
    <w:p w:rsidR="00C56CFE" w:rsidRDefault="00C56CFE" w:rsidP="00C56CFE">
      <w:pPr>
        <w:pStyle w:val="4"/>
        <w:framePr w:w="9826" w:h="5377" w:hRule="exact" w:wrap="around" w:vAnchor="page" w:hAnchor="page" w:x="1417" w:y="361"/>
        <w:numPr>
          <w:ilvl w:val="0"/>
          <w:numId w:val="3"/>
        </w:numPr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F01433">
        <w:rPr>
          <w:sz w:val="24"/>
          <w:szCs w:val="24"/>
        </w:rPr>
        <w:t xml:space="preserve"> Приложение 5 «Форма решения о согласовании либо об отказе в возможности заключения контракта с единственным поставщиком</w:t>
      </w:r>
      <w:r>
        <w:rPr>
          <w:sz w:val="24"/>
          <w:szCs w:val="24"/>
        </w:rPr>
        <w:t xml:space="preserve"> </w:t>
      </w:r>
      <w:r w:rsidRPr="00586AF3">
        <w:rPr>
          <w:sz w:val="24"/>
          <w:szCs w:val="24"/>
        </w:rPr>
        <w:t>(подрядчиком, исполнителем) »</w:t>
      </w:r>
      <w:r>
        <w:rPr>
          <w:sz w:val="24"/>
          <w:szCs w:val="24"/>
        </w:rPr>
        <w:t>…….14</w:t>
      </w:r>
    </w:p>
    <w:p w:rsidR="00C56CFE" w:rsidRPr="00586AF3" w:rsidRDefault="00C56CFE" w:rsidP="00C56CFE">
      <w:pPr>
        <w:pStyle w:val="4"/>
        <w:framePr w:w="9826" w:h="5377" w:hRule="exact" w:wrap="around" w:vAnchor="page" w:hAnchor="page" w:x="1417" w:y="361"/>
        <w:numPr>
          <w:ilvl w:val="0"/>
          <w:numId w:val="3"/>
        </w:numPr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C56CFE">
        <w:rPr>
          <w:sz w:val="24"/>
          <w:szCs w:val="24"/>
        </w:rPr>
        <w:t>Приложение 6 «Реестр обращений о согласовании возможности заключения контракта с единственным поставщиком ……………………………………………………….16</w:t>
      </w:r>
    </w:p>
    <w:p w:rsidR="001472BA" w:rsidRDefault="00C56CFE" w:rsidP="00C56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33">
        <w:rPr>
          <w:sz w:val="24"/>
          <w:szCs w:val="24"/>
        </w:rPr>
        <w:t xml:space="preserve"> </w:t>
      </w: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Pr="001C4691" w:rsidRDefault="00C56CFE" w:rsidP="00C5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46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Раздел </w:t>
      </w:r>
      <w:r w:rsidRPr="001C4691"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ru-RU"/>
        </w:rPr>
        <w:t>I</w:t>
      </w:r>
      <w:r w:rsidRPr="001C46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Общие положения</w:t>
      </w:r>
    </w:p>
    <w:p w:rsidR="00C56CFE" w:rsidRPr="001472BA" w:rsidRDefault="00C56CFE" w:rsidP="00147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FE" w:rsidRPr="008B232F" w:rsidRDefault="00C56CFE" w:rsidP="00107B07">
      <w:pPr>
        <w:pStyle w:val="4"/>
        <w:numPr>
          <w:ilvl w:val="0"/>
          <w:numId w:val="1"/>
        </w:numPr>
        <w:shd w:val="clear" w:color="auto" w:fill="auto"/>
        <w:spacing w:before="120" w:after="0" w:line="240" w:lineRule="auto"/>
        <w:ind w:right="23" w:firstLine="0"/>
        <w:jc w:val="both"/>
        <w:rPr>
          <w:sz w:val="26"/>
          <w:szCs w:val="26"/>
        </w:rPr>
      </w:pPr>
      <w:r w:rsidRPr="008B232F">
        <w:rPr>
          <w:sz w:val="26"/>
          <w:szCs w:val="26"/>
        </w:rPr>
        <w:t>Стандарт согласования возможности заключения контракта с единственным поставщиком (подрядчиком, исполнителем) (далее - Стандарт) разработан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 апреля 2013 года №44-ФЗ), приказом Министерства экономического развития Российской Федерации от 31 марта 201</w:t>
      </w:r>
      <w:r w:rsidR="006F1E68" w:rsidRPr="008B232F">
        <w:rPr>
          <w:sz w:val="26"/>
          <w:szCs w:val="26"/>
        </w:rPr>
        <w:t>5</w:t>
      </w:r>
      <w:r w:rsidRPr="008B232F">
        <w:rPr>
          <w:sz w:val="26"/>
          <w:szCs w:val="26"/>
        </w:rPr>
        <w:t xml:space="preserve"> года  №189 «Об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 , Решением </w:t>
      </w:r>
      <w:r w:rsidR="006F1E68" w:rsidRPr="008B232F">
        <w:rPr>
          <w:sz w:val="26"/>
          <w:szCs w:val="26"/>
        </w:rPr>
        <w:t>Муниципального совета Белгородского района от 21.01.2014 г. № 59 «Об определении уполномоченного органа в сфере закупок товаров, работ, услуг для определения муниципальных нужд и нужд бюджетных организаций»</w:t>
      </w:r>
    </w:p>
    <w:p w:rsidR="006F1E68" w:rsidRPr="008B232F" w:rsidRDefault="006F1E68" w:rsidP="00107B07">
      <w:pPr>
        <w:pStyle w:val="4"/>
        <w:shd w:val="clear" w:color="auto" w:fill="auto"/>
        <w:spacing w:before="120" w:after="0" w:line="240" w:lineRule="auto"/>
        <w:ind w:right="23" w:firstLine="0"/>
        <w:jc w:val="both"/>
        <w:rPr>
          <w:sz w:val="26"/>
          <w:szCs w:val="26"/>
        </w:rPr>
      </w:pPr>
      <w:r w:rsidRPr="008B232F">
        <w:rPr>
          <w:sz w:val="26"/>
          <w:szCs w:val="26"/>
        </w:rPr>
        <w:t xml:space="preserve">1.2 Стандарт разработан в целях надлежащей регламентации процедуры рассмотрения Контрольно-ревизионной комиссией Белгородского района (далее - </w:t>
      </w:r>
      <w:r w:rsidR="002D0C0D">
        <w:rPr>
          <w:sz w:val="26"/>
          <w:szCs w:val="26"/>
        </w:rPr>
        <w:t>КРК</w:t>
      </w:r>
      <w:r w:rsidRPr="008B232F">
        <w:rPr>
          <w:sz w:val="26"/>
          <w:szCs w:val="26"/>
        </w:rPr>
        <w:t>) обращений муниципальных заказчиков и бюджетных учреждений Белгородского района (далее- заказчики) о согласовании возможности заключения контракта с единственным поставщиком (подрядчиком, исполнителем), а также устанавливает общие правила организации процесса, определяет сроки и последовательность действий и упорядочивает отношения, возникающие при рассмотрении обращений заказчиков о согласовании возможности заключения контракта с единственным поставщиком (подрядчиком, исполнителем).</w:t>
      </w:r>
    </w:p>
    <w:p w:rsidR="006F1E68" w:rsidRDefault="006F1E68" w:rsidP="00107B07">
      <w:pPr>
        <w:pStyle w:val="4"/>
        <w:shd w:val="clear" w:color="auto" w:fill="auto"/>
        <w:spacing w:before="120" w:after="0" w:line="240" w:lineRule="auto"/>
        <w:ind w:right="23" w:firstLine="0"/>
        <w:jc w:val="both"/>
        <w:rPr>
          <w:sz w:val="26"/>
          <w:szCs w:val="26"/>
        </w:rPr>
      </w:pPr>
      <w:r w:rsidRPr="008B232F">
        <w:rPr>
          <w:sz w:val="26"/>
          <w:szCs w:val="26"/>
        </w:rPr>
        <w:t>1.3 Согласование возможности заключения контракта с единственным поставщиком (подрядчиком, исполнителем) осуществляется органом, уполномоченным на осуществление контроля в сфере закупок - Контрольно-ревизионной комиссией Белгородского района.</w:t>
      </w:r>
    </w:p>
    <w:p w:rsidR="00107B07" w:rsidRPr="008B232F" w:rsidRDefault="00107B07" w:rsidP="00107B07">
      <w:pPr>
        <w:pStyle w:val="4"/>
        <w:shd w:val="clear" w:color="auto" w:fill="auto"/>
        <w:spacing w:before="120" w:after="0" w:line="240" w:lineRule="auto"/>
        <w:ind w:right="23" w:firstLine="0"/>
        <w:jc w:val="both"/>
        <w:rPr>
          <w:sz w:val="26"/>
          <w:szCs w:val="26"/>
        </w:rPr>
      </w:pPr>
    </w:p>
    <w:p w:rsidR="001C4691" w:rsidRPr="008B232F" w:rsidRDefault="001C4691" w:rsidP="001C46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B232F">
        <w:rPr>
          <w:rFonts w:ascii="Times New Roman" w:hAnsi="Times New Roman" w:cs="Times New Roman"/>
          <w:b/>
          <w:sz w:val="26"/>
          <w:szCs w:val="26"/>
        </w:rPr>
        <w:t>Раздел II. Процедура рассмотрения обращения о согласовании и принятия решений о возможности заключения контракта с единственным поставщиком (подрядчиком, исполнителем)</w:t>
      </w:r>
    </w:p>
    <w:p w:rsidR="001C4691" w:rsidRPr="008B232F" w:rsidRDefault="001C4691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>2.1.</w:t>
      </w:r>
      <w:r w:rsidRPr="008B232F">
        <w:rPr>
          <w:rFonts w:ascii="Times New Roman" w:hAnsi="Times New Roman" w:cs="Times New Roman"/>
          <w:sz w:val="26"/>
          <w:szCs w:val="26"/>
        </w:rPr>
        <w:tab/>
        <w:t xml:space="preserve">При согласовании возможности заключении контракта с единственным поставщиком (подрядчиком, исполнителем) </w:t>
      </w:r>
      <w:r w:rsidR="00107B07">
        <w:rPr>
          <w:rFonts w:ascii="Times New Roman" w:hAnsi="Times New Roman" w:cs="Times New Roman"/>
          <w:sz w:val="26"/>
          <w:szCs w:val="26"/>
        </w:rPr>
        <w:t xml:space="preserve">Контрольно-ревизионная комиссия </w:t>
      </w:r>
      <w:r w:rsidRPr="008B232F">
        <w:rPr>
          <w:rFonts w:ascii="Times New Roman" w:hAnsi="Times New Roman" w:cs="Times New Roman"/>
          <w:sz w:val="26"/>
          <w:szCs w:val="26"/>
        </w:rPr>
        <w:t>осуществляет следующие процедуры:</w:t>
      </w:r>
    </w:p>
    <w:p w:rsidR="001C4691" w:rsidRPr="008B232F" w:rsidRDefault="001C4691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>2.1.1)</w:t>
      </w:r>
      <w:r w:rsidRPr="008B232F">
        <w:rPr>
          <w:rFonts w:ascii="Times New Roman" w:hAnsi="Times New Roman" w:cs="Times New Roman"/>
          <w:sz w:val="26"/>
          <w:szCs w:val="26"/>
        </w:rPr>
        <w:tab/>
        <w:t xml:space="preserve"> осуществляет прием и регистрацию обращений и документов от заказчиков;</w:t>
      </w:r>
    </w:p>
    <w:p w:rsidR="001C4691" w:rsidRPr="008B232F" w:rsidRDefault="001C4691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>2.1.2)</w:t>
      </w:r>
      <w:r w:rsidRPr="008B232F">
        <w:rPr>
          <w:rFonts w:ascii="Times New Roman" w:hAnsi="Times New Roman" w:cs="Times New Roman"/>
          <w:sz w:val="26"/>
          <w:szCs w:val="26"/>
        </w:rPr>
        <w:tab/>
        <w:t xml:space="preserve"> проводит проверку обращений и документов на наличие обязательных сведений и документов;</w:t>
      </w:r>
    </w:p>
    <w:p w:rsidR="001C4691" w:rsidRPr="008B232F" w:rsidRDefault="001C4691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>2.1.3)</w:t>
      </w:r>
      <w:r w:rsidRPr="008B232F">
        <w:rPr>
          <w:rFonts w:ascii="Times New Roman" w:hAnsi="Times New Roman" w:cs="Times New Roman"/>
          <w:sz w:val="26"/>
          <w:szCs w:val="26"/>
        </w:rPr>
        <w:tab/>
        <w:t xml:space="preserve"> рассматривает обращения и документы на предмет соответствия законодательству Российской Федерации о размещении заказов;</w:t>
      </w:r>
    </w:p>
    <w:p w:rsidR="001C4691" w:rsidRPr="008B232F" w:rsidRDefault="001C4691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>2.1.4)</w:t>
      </w:r>
      <w:r w:rsidRPr="008B232F">
        <w:rPr>
          <w:rFonts w:ascii="Times New Roman" w:hAnsi="Times New Roman" w:cs="Times New Roman"/>
          <w:sz w:val="26"/>
          <w:szCs w:val="26"/>
        </w:rPr>
        <w:tab/>
        <w:t xml:space="preserve"> выносит решения о согласовании или об отказе в возможности заключения контракта с единственным поставщиком (подрядчиком, исполнителем), о возврате обращения о согласовании возможности заключения контракта с единственным поставщиком (подрядчиком, исполнителем) без рассмотрения;</w:t>
      </w:r>
    </w:p>
    <w:p w:rsidR="001C4691" w:rsidRPr="008B232F" w:rsidRDefault="001C4691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lastRenderedPageBreak/>
        <w:t>2.1.5)</w:t>
      </w:r>
      <w:r w:rsidRPr="008B232F">
        <w:rPr>
          <w:rFonts w:ascii="Times New Roman" w:hAnsi="Times New Roman" w:cs="Times New Roman"/>
          <w:sz w:val="26"/>
          <w:szCs w:val="26"/>
        </w:rPr>
        <w:tab/>
        <w:t xml:space="preserve"> направляет заказчикам решения о согласовании или об отказе в возможности заключения контракта с единственным поставщиком (подрядчиком, исполнителем), о возврате обращения о согласовании возможности заключения контракта с единственным поставщиком (подрядчиком, исполнителем) без рассмотрения;</w:t>
      </w:r>
    </w:p>
    <w:p w:rsidR="008B232F" w:rsidRPr="008B232F" w:rsidRDefault="001C4691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>2.1.6)</w:t>
      </w:r>
      <w:r w:rsidRPr="008B232F">
        <w:rPr>
          <w:rFonts w:ascii="Times New Roman" w:hAnsi="Times New Roman" w:cs="Times New Roman"/>
          <w:sz w:val="26"/>
          <w:szCs w:val="26"/>
        </w:rPr>
        <w:tab/>
        <w:t xml:space="preserve"> вносит сведения в реестр обращений о согласовании возможности заключения контракта с единственным поставщиком (подрядчиком, исполнителем)</w:t>
      </w:r>
      <w:r w:rsidR="008B232F" w:rsidRPr="008B232F">
        <w:rPr>
          <w:rFonts w:ascii="Times New Roman" w:hAnsi="Times New Roman" w:cs="Times New Roman"/>
          <w:sz w:val="26"/>
          <w:szCs w:val="26"/>
        </w:rPr>
        <w:t>;</w:t>
      </w:r>
    </w:p>
    <w:p w:rsidR="008B232F" w:rsidRPr="008B232F" w:rsidRDefault="008B232F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>формирует данные для архива обращений о согласовании возможности заключения контракта с единственным поставщиком (подрядчиком, исполнителем);</w:t>
      </w:r>
    </w:p>
    <w:p w:rsidR="008B232F" w:rsidRPr="008B232F" w:rsidRDefault="008B232F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>2.1.8)</w:t>
      </w:r>
      <w:r w:rsidRPr="008B232F">
        <w:rPr>
          <w:rFonts w:ascii="Times New Roman" w:hAnsi="Times New Roman" w:cs="Times New Roman"/>
          <w:sz w:val="26"/>
          <w:szCs w:val="26"/>
        </w:rPr>
        <w:tab/>
        <w:t xml:space="preserve"> осуществляет повторное рассмотрение обращения о согласовании возможности заключения контракта с единственным поставщиком (подрядчиком, исполнителем).</w:t>
      </w:r>
    </w:p>
    <w:p w:rsidR="008B232F" w:rsidRPr="008B232F" w:rsidRDefault="008B232F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>2.2.</w:t>
      </w:r>
      <w:r w:rsidRPr="008B232F">
        <w:rPr>
          <w:rFonts w:ascii="Times New Roman" w:hAnsi="Times New Roman" w:cs="Times New Roman"/>
          <w:sz w:val="26"/>
          <w:szCs w:val="26"/>
        </w:rPr>
        <w:tab/>
        <w:t xml:space="preserve"> Выполнение процедур, указанных в пункте 2.1 настоящего Стандарта, осуществляется специалистом по контролю в сфере закупок контрольно-счетного органа (далее - специалист по контролю в сфере закупок), (далее - специалист).</w:t>
      </w:r>
    </w:p>
    <w:p w:rsidR="008B232F" w:rsidRPr="008B232F" w:rsidRDefault="008B232F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>2.3.</w:t>
      </w:r>
      <w:r w:rsidRPr="008B232F">
        <w:rPr>
          <w:rFonts w:ascii="Times New Roman" w:hAnsi="Times New Roman" w:cs="Times New Roman"/>
          <w:sz w:val="26"/>
          <w:szCs w:val="26"/>
        </w:rPr>
        <w:tab/>
        <w:t xml:space="preserve"> Максимально допустимый срок рассмотрения специалистом по контролю в сфере закупок обращения о согласовании возможности заключения контракта с единственным поставщиком (подрядчиком, исполнителем) не должен быть более чем 10 (десять) рабочих дней со дня поступления обращения.</w:t>
      </w:r>
    </w:p>
    <w:p w:rsidR="008B232F" w:rsidRPr="008B232F" w:rsidRDefault="008B232F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>2.4.</w:t>
      </w:r>
      <w:r w:rsidRPr="008B232F">
        <w:rPr>
          <w:rFonts w:ascii="Times New Roman" w:hAnsi="Times New Roman" w:cs="Times New Roman"/>
          <w:sz w:val="26"/>
          <w:szCs w:val="26"/>
        </w:rPr>
        <w:tab/>
        <w:t xml:space="preserve"> Заказчики, желающие осуществить закупку товара, работы, услуги для обеспечения муниципальных нужд путем заключения муниципального контракта с единственным поставщиком (подрядчиком, исполнителем), в случае признания несостоявшимися открытого конкурса, конкурса с ограниченным участием, двухэтапного конкурса, повторного конкурса, запроса котировок, запроса предложений и принятие заказчиком в соответствии с частями 1 и 7 статьи 55, частями 1- 3.1 статьи 71, частями 1 и 3 статьи 79, частью 18 статьи 83 Федерального закона от 05 апреля 2013 года №44-ФЗ решения об осуществлении закупки у единственного поставщика (подрядчика, исполнителя) направляют в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Pr="008B232F">
        <w:rPr>
          <w:rFonts w:ascii="Times New Roman" w:hAnsi="Times New Roman" w:cs="Times New Roman"/>
          <w:sz w:val="26"/>
          <w:szCs w:val="26"/>
        </w:rPr>
        <w:t xml:space="preserve"> обращение о согласовании возможности заключения контракта с единственным поставщиком (подрядчиком, исполнителем).</w:t>
      </w:r>
    </w:p>
    <w:p w:rsidR="008B232F" w:rsidRPr="008B232F" w:rsidRDefault="008B232F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>2.5.</w:t>
      </w:r>
      <w:r w:rsidRPr="008B232F">
        <w:rPr>
          <w:rFonts w:ascii="Times New Roman" w:hAnsi="Times New Roman" w:cs="Times New Roman"/>
          <w:sz w:val="26"/>
          <w:szCs w:val="26"/>
        </w:rPr>
        <w:tab/>
        <w:t xml:space="preserve"> Обращение заказчика о согласовании заключения контракта с единственным поставщиком (подрядчиком, исполнителем) подписывается руководителем заказчика либо иным уполномоченным им лицом в соответствии с должностным регламентом (должностной инструкцией).</w:t>
      </w:r>
    </w:p>
    <w:p w:rsidR="008B232F" w:rsidRPr="008B232F" w:rsidRDefault="008B232F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 xml:space="preserve">Письменное обращение направляется в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Pr="008B232F">
        <w:rPr>
          <w:rFonts w:ascii="Times New Roman" w:hAnsi="Times New Roman" w:cs="Times New Roman"/>
          <w:sz w:val="26"/>
          <w:szCs w:val="26"/>
        </w:rPr>
        <w:t xml:space="preserve"> по почте или доставляется заявителем нарочно.</w:t>
      </w:r>
    </w:p>
    <w:p w:rsidR="008B232F" w:rsidRPr="008B232F" w:rsidRDefault="008B232F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>2.6.</w:t>
      </w:r>
      <w:r w:rsidRPr="008B232F">
        <w:rPr>
          <w:rFonts w:ascii="Times New Roman" w:hAnsi="Times New Roman" w:cs="Times New Roman"/>
          <w:sz w:val="26"/>
          <w:szCs w:val="26"/>
        </w:rPr>
        <w:tab/>
        <w:t xml:space="preserve"> Обращение заказчика о согласовании заключения контракта с единственным поставщиком (подрядчиком, исполнителем) должно быть оформлено по форме согласно приложению 2 к настоящему Стандарту на бланке заказчика и содержать информацию о признании несостоявшимся конкурса, повторного конкурса, запроса котировок, запроса предложений, дату и номер извещения об осуществлении закупки в единой информационной системе в сфере закупок.</w:t>
      </w:r>
    </w:p>
    <w:p w:rsidR="008B232F" w:rsidRPr="008B232F" w:rsidRDefault="008B232F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>2.7.</w:t>
      </w:r>
      <w:r w:rsidRPr="008B232F">
        <w:rPr>
          <w:rFonts w:ascii="Times New Roman" w:hAnsi="Times New Roman" w:cs="Times New Roman"/>
          <w:sz w:val="26"/>
          <w:szCs w:val="26"/>
        </w:rPr>
        <w:tab/>
        <w:t xml:space="preserve"> Обращение подается заказчиком в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Pr="008B232F">
        <w:rPr>
          <w:rFonts w:ascii="Times New Roman" w:hAnsi="Times New Roman" w:cs="Times New Roman"/>
          <w:sz w:val="26"/>
          <w:szCs w:val="26"/>
        </w:rPr>
        <w:t xml:space="preserve"> в единственном экземпляре-подлиннике. К обращению прилагаются:</w:t>
      </w:r>
    </w:p>
    <w:p w:rsidR="008B232F" w:rsidRPr="008B232F" w:rsidRDefault="008B232F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lastRenderedPageBreak/>
        <w:t>- два экземпляра описи обязательных документов и сведений по форме согласно приложению 1 к настоящему Стандарту;</w:t>
      </w:r>
    </w:p>
    <w:p w:rsidR="008B232F" w:rsidRPr="008B232F" w:rsidRDefault="008B232F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>-копия документации о закупках, а также разъяснений и изменений к ней (если такие разъяснения или изменения были сделаны заказчиком), копии протоколов, составленных в ходе проведения закупок, изготовленные путем ксерокопирования оригинала либо распечатанные из единой информационной системы, прошитые, пронумерованные и заверенные печатью заказчика;</w:t>
      </w:r>
    </w:p>
    <w:p w:rsidR="008B232F" w:rsidRPr="008B232F" w:rsidRDefault="008B232F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 xml:space="preserve">-оригинал заключения заказчика в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Pr="008B232F">
        <w:rPr>
          <w:rFonts w:ascii="Times New Roman" w:hAnsi="Times New Roman" w:cs="Times New Roman"/>
          <w:sz w:val="26"/>
          <w:szCs w:val="26"/>
        </w:rPr>
        <w:t>, обосновывающего соответствие предполагаемого поставщика (подрядчика, исполнителя) требованиям Федерального закона от 05 апреля 2013 года №44- ФЗ и документации о закупке по форме согласно приложению 3 к настоящему Стандарту;</w:t>
      </w:r>
    </w:p>
    <w:p w:rsidR="008B232F" w:rsidRPr="008B232F" w:rsidRDefault="008B232F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>-информация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данный поставщик (подрядчик, исполнитель) соответствует требованиям Федерального закона от 05 апреля 2013 года №44-ФЗ и документации о закупках;</w:t>
      </w:r>
    </w:p>
    <w:p w:rsidR="008B232F" w:rsidRPr="008B232F" w:rsidRDefault="008B232F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>-если обращение направлено по результатам несостоявшегося повторного конкурса или несостоявшегося запроса предложений, проведенного в соответствии с</w:t>
      </w:r>
    </w:p>
    <w:p w:rsidR="002152B4" w:rsidRPr="002152B4" w:rsidRDefault="008B232F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32F">
        <w:rPr>
          <w:rFonts w:ascii="Times New Roman" w:hAnsi="Times New Roman" w:cs="Times New Roman"/>
          <w:sz w:val="26"/>
          <w:szCs w:val="26"/>
        </w:rPr>
        <w:t xml:space="preserve"> пунктом 8 части 2 статьи 83 Федерального закона от 05 апреля 2013 года №44-ФЗ,</w:t>
      </w:r>
      <w:r w:rsidR="002152B4">
        <w:rPr>
          <w:rFonts w:ascii="Times New Roman" w:hAnsi="Times New Roman" w:cs="Times New Roman"/>
          <w:sz w:val="26"/>
          <w:szCs w:val="26"/>
        </w:rPr>
        <w:t xml:space="preserve"> </w:t>
      </w:r>
      <w:r w:rsidR="002152B4" w:rsidRPr="002152B4">
        <w:rPr>
          <w:rFonts w:ascii="Times New Roman" w:hAnsi="Times New Roman" w:cs="Times New Roman"/>
          <w:sz w:val="26"/>
          <w:szCs w:val="26"/>
        </w:rPr>
        <w:t>к такому обращению также должны быть приложены копии документации о закупках, разъяснений и изменений к ней (если такие разъяснения или изменения были сделаны заказчиком), копии протоколов, составленных в ходе проведения закупок,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2152B4" w:rsidRPr="002152B4" w:rsidRDefault="002152B4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B4">
        <w:rPr>
          <w:rFonts w:ascii="Times New Roman" w:hAnsi="Times New Roman" w:cs="Times New Roman"/>
          <w:sz w:val="26"/>
          <w:szCs w:val="26"/>
        </w:rPr>
        <w:t>-документ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закупки, по форме согласно приложению 4 к Стандарту. Такое согласие должно быть выражено в форме отдельного документа (оригинал письма на фирменном бланке, подписанный руководителем), в котором, помимо согласия заключить контракт, содержатся все существенные условия контракта. Сведения предполагаемого единственного поставщика (подрядчика, исполнителя) представляются на официальном бланке организации, содержащем полное наименование, местонахождение в соответствии с учредительными документами, идентификационный номер налогоплательщика;</w:t>
      </w:r>
    </w:p>
    <w:p w:rsidR="002152B4" w:rsidRPr="002152B4" w:rsidRDefault="002152B4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B4">
        <w:rPr>
          <w:rFonts w:ascii="Times New Roman" w:hAnsi="Times New Roman" w:cs="Times New Roman"/>
          <w:sz w:val="26"/>
          <w:szCs w:val="26"/>
        </w:rPr>
        <w:t>-доверенность,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 (копия решения о назначении или об избрании либо приказ о назначении физического лица на должность, в соответствии с которым такое физического лицо обладает правом действовать от имени заказчика без доверенности).</w:t>
      </w:r>
    </w:p>
    <w:p w:rsidR="002152B4" w:rsidRPr="002152B4" w:rsidRDefault="002152B4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B4">
        <w:rPr>
          <w:rFonts w:ascii="Times New Roman" w:hAnsi="Times New Roman" w:cs="Times New Roman"/>
          <w:sz w:val="26"/>
          <w:szCs w:val="26"/>
        </w:rPr>
        <w:t>2.8.</w:t>
      </w:r>
      <w:r w:rsidRPr="002152B4">
        <w:rPr>
          <w:rFonts w:ascii="Times New Roman" w:hAnsi="Times New Roman" w:cs="Times New Roman"/>
          <w:sz w:val="26"/>
          <w:szCs w:val="26"/>
        </w:rPr>
        <w:tab/>
        <w:t xml:space="preserve">Дополнительно могут быть приложены иные сведения, которые, по мнению поставщика, заказчика, могут иметь значение для рассмотрения обращения, согласно требованиям, предъявляемым к заявке в соответствии с документацией о закупке. </w:t>
      </w:r>
      <w:r w:rsidRPr="002152B4">
        <w:rPr>
          <w:rFonts w:ascii="Times New Roman" w:hAnsi="Times New Roman" w:cs="Times New Roman"/>
          <w:sz w:val="26"/>
          <w:szCs w:val="26"/>
        </w:rPr>
        <w:lastRenderedPageBreak/>
        <w:t>Сведения должны быть представлены на официальном бланке организации поставщика (подрядчика, исполнителя).</w:t>
      </w:r>
    </w:p>
    <w:p w:rsidR="002152B4" w:rsidRPr="002152B4" w:rsidRDefault="002152B4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B4">
        <w:rPr>
          <w:rFonts w:ascii="Times New Roman" w:hAnsi="Times New Roman" w:cs="Times New Roman"/>
          <w:sz w:val="26"/>
          <w:szCs w:val="26"/>
        </w:rPr>
        <w:t>2.9.</w:t>
      </w:r>
      <w:r w:rsidRPr="002152B4">
        <w:rPr>
          <w:rFonts w:ascii="Times New Roman" w:hAnsi="Times New Roman" w:cs="Times New Roman"/>
          <w:sz w:val="26"/>
          <w:szCs w:val="26"/>
        </w:rPr>
        <w:tab/>
        <w:t xml:space="preserve"> Допускается также представление проекта контракта, оформленного в полном объеме, подписанного претендентом и скрепленного его печатью. В случае согласования возможности заключения контракта с единственным поставщиком (исполнителем, подрядчиком) проект контракта остается в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Pr="002152B4">
        <w:rPr>
          <w:rFonts w:ascii="Times New Roman" w:hAnsi="Times New Roman" w:cs="Times New Roman"/>
          <w:sz w:val="26"/>
          <w:szCs w:val="26"/>
        </w:rPr>
        <w:t xml:space="preserve"> в качестве документа, подтверждающего выполнение заявителем своих намерений.</w:t>
      </w:r>
    </w:p>
    <w:p w:rsidR="002152B4" w:rsidRPr="002152B4" w:rsidRDefault="002152B4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B4">
        <w:rPr>
          <w:rFonts w:ascii="Times New Roman" w:hAnsi="Times New Roman" w:cs="Times New Roman"/>
          <w:sz w:val="26"/>
          <w:szCs w:val="26"/>
        </w:rPr>
        <w:t>2.10.</w:t>
      </w:r>
      <w:r w:rsidRPr="002152B4">
        <w:rPr>
          <w:rFonts w:ascii="Times New Roman" w:hAnsi="Times New Roman" w:cs="Times New Roman"/>
          <w:sz w:val="26"/>
          <w:szCs w:val="26"/>
        </w:rPr>
        <w:tab/>
        <w:t xml:space="preserve"> В случае необходимости согласования заказчиком возможности заключения контракта с единственным поставщиком (подрядчиком, исполнителем) по нескольким закупкам заказчик направляет отдельное обращение о необходимости согласования с полным комплектом сопутствующих документов по каждой закупке.</w:t>
      </w:r>
    </w:p>
    <w:p w:rsidR="002152B4" w:rsidRPr="002152B4" w:rsidRDefault="002152B4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B4">
        <w:rPr>
          <w:rFonts w:ascii="Times New Roman" w:hAnsi="Times New Roman" w:cs="Times New Roman"/>
          <w:sz w:val="26"/>
          <w:szCs w:val="26"/>
        </w:rPr>
        <w:t>2.11.</w:t>
      </w:r>
      <w:r w:rsidRPr="002152B4">
        <w:rPr>
          <w:rFonts w:ascii="Times New Roman" w:hAnsi="Times New Roman" w:cs="Times New Roman"/>
          <w:sz w:val="26"/>
          <w:szCs w:val="26"/>
        </w:rPr>
        <w:tab/>
        <w:t xml:space="preserve"> В случае необходимости согласования заказчиком возможности заключения контракта с единственным поставщиком (подрядчиком, исполнителем) по нескольким лотам в рамках одной закупки заказчик направляет одно обращение о необходимости согласования с полным комплектом сопутствующих документов.</w:t>
      </w:r>
    </w:p>
    <w:p w:rsidR="002152B4" w:rsidRPr="002152B4" w:rsidRDefault="002152B4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B4">
        <w:rPr>
          <w:rFonts w:ascii="Times New Roman" w:hAnsi="Times New Roman" w:cs="Times New Roman"/>
          <w:sz w:val="26"/>
          <w:szCs w:val="26"/>
        </w:rPr>
        <w:t>2.12.</w:t>
      </w:r>
      <w:r w:rsidRPr="002152B4">
        <w:rPr>
          <w:rFonts w:ascii="Times New Roman" w:hAnsi="Times New Roman" w:cs="Times New Roman"/>
          <w:sz w:val="26"/>
          <w:szCs w:val="26"/>
        </w:rPr>
        <w:tab/>
        <w:t xml:space="preserve"> В случае задержки обращения на срок свыше одного месяца со дня размещения протокола в единой информационной системе заказчику необходимо представить в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Pr="002152B4">
        <w:rPr>
          <w:rFonts w:ascii="Times New Roman" w:hAnsi="Times New Roman" w:cs="Times New Roman"/>
          <w:sz w:val="26"/>
          <w:szCs w:val="26"/>
        </w:rPr>
        <w:t xml:space="preserve"> обоснование причины таковой задержки.</w:t>
      </w:r>
    </w:p>
    <w:p w:rsidR="002152B4" w:rsidRPr="002152B4" w:rsidRDefault="002152B4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B4">
        <w:rPr>
          <w:rFonts w:ascii="Times New Roman" w:hAnsi="Times New Roman" w:cs="Times New Roman"/>
          <w:sz w:val="26"/>
          <w:szCs w:val="26"/>
        </w:rPr>
        <w:t>2.13.</w:t>
      </w:r>
      <w:r w:rsidRPr="002152B4">
        <w:rPr>
          <w:rFonts w:ascii="Times New Roman" w:hAnsi="Times New Roman" w:cs="Times New Roman"/>
          <w:sz w:val="26"/>
          <w:szCs w:val="26"/>
        </w:rPr>
        <w:tab/>
        <w:t xml:space="preserve"> Прием и регистрация обращений и документов от заказчиков осуществляются:</w:t>
      </w:r>
    </w:p>
    <w:p w:rsidR="002152B4" w:rsidRPr="002152B4" w:rsidRDefault="002152B4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B4">
        <w:rPr>
          <w:rFonts w:ascii="Times New Roman" w:hAnsi="Times New Roman" w:cs="Times New Roman"/>
          <w:sz w:val="26"/>
          <w:szCs w:val="26"/>
        </w:rPr>
        <w:t xml:space="preserve">-при личном посещении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Pr="002152B4">
        <w:rPr>
          <w:rFonts w:ascii="Times New Roman" w:hAnsi="Times New Roman" w:cs="Times New Roman"/>
          <w:sz w:val="26"/>
          <w:szCs w:val="26"/>
        </w:rPr>
        <w:t xml:space="preserve"> представителем заказчика с обращением, комплектом документов, необходимым для предоставления согласования возможности заключения контракта с единственным поставщиком (подрядчиком, исполнителем);</w:t>
      </w:r>
    </w:p>
    <w:p w:rsidR="002152B4" w:rsidRPr="002152B4" w:rsidRDefault="002152B4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B4">
        <w:rPr>
          <w:rFonts w:ascii="Times New Roman" w:hAnsi="Times New Roman" w:cs="Times New Roman"/>
          <w:sz w:val="26"/>
          <w:szCs w:val="26"/>
        </w:rPr>
        <w:t xml:space="preserve">-при поступлении по почте в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Pr="002152B4">
        <w:rPr>
          <w:rFonts w:ascii="Times New Roman" w:hAnsi="Times New Roman" w:cs="Times New Roman"/>
          <w:sz w:val="26"/>
          <w:szCs w:val="26"/>
        </w:rPr>
        <w:t xml:space="preserve"> обращений, комплекта документов, необходимого для предоставления согласования возможности заключения контракта с единственным поставщиком (подрядчиком, исполнителем).</w:t>
      </w:r>
    </w:p>
    <w:p w:rsidR="002152B4" w:rsidRPr="002152B4" w:rsidRDefault="002152B4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B4">
        <w:rPr>
          <w:rFonts w:ascii="Times New Roman" w:hAnsi="Times New Roman" w:cs="Times New Roman"/>
          <w:sz w:val="26"/>
          <w:szCs w:val="26"/>
        </w:rPr>
        <w:t>2.14.</w:t>
      </w:r>
      <w:r w:rsidRPr="002152B4">
        <w:rPr>
          <w:rFonts w:ascii="Times New Roman" w:hAnsi="Times New Roman" w:cs="Times New Roman"/>
          <w:sz w:val="26"/>
          <w:szCs w:val="26"/>
        </w:rPr>
        <w:tab/>
        <w:t xml:space="preserve"> Обращения, содержащие в себе все необходимые документы и сведения, принимаются специалистом по контролю в сфере закупок, ответственным за прием и регистрацию обращений и документов, регистрируются в журнале регистрации входящих</w:t>
      </w:r>
      <w:r w:rsidRPr="002152B4">
        <w:t xml:space="preserve"> </w:t>
      </w:r>
      <w:r w:rsidRPr="002152B4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Pr="002152B4">
        <w:rPr>
          <w:rFonts w:ascii="Times New Roman" w:hAnsi="Times New Roman" w:cs="Times New Roman"/>
          <w:sz w:val="26"/>
          <w:szCs w:val="26"/>
        </w:rPr>
        <w:t>. Один экземпляр описи с соответствующими отметками и визой специалиста возвращается заявителю (представителю заявителя).</w:t>
      </w:r>
    </w:p>
    <w:p w:rsidR="002152B4" w:rsidRPr="002152B4" w:rsidRDefault="002152B4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B4">
        <w:rPr>
          <w:rFonts w:ascii="Times New Roman" w:hAnsi="Times New Roman" w:cs="Times New Roman"/>
          <w:sz w:val="26"/>
          <w:szCs w:val="26"/>
        </w:rPr>
        <w:t>2.15.</w:t>
      </w:r>
      <w:r w:rsidRPr="002152B4">
        <w:rPr>
          <w:rFonts w:ascii="Times New Roman" w:hAnsi="Times New Roman" w:cs="Times New Roman"/>
          <w:sz w:val="26"/>
          <w:szCs w:val="26"/>
        </w:rPr>
        <w:tab/>
        <w:t xml:space="preserve"> Проверка обращений и документов на наличие обязательных сведений и документов:</w:t>
      </w:r>
    </w:p>
    <w:p w:rsidR="002152B4" w:rsidRPr="002152B4" w:rsidRDefault="001D45AD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2.15.1.</w:t>
      </w:r>
      <w:r w:rsidR="002152B4" w:rsidRPr="002152B4">
        <w:rPr>
          <w:rFonts w:ascii="Times New Roman" w:hAnsi="Times New Roman" w:cs="Times New Roman"/>
          <w:sz w:val="26"/>
          <w:szCs w:val="26"/>
        </w:rPr>
        <w:t xml:space="preserve">При поступлении обращений и документов при личном посещении заявителем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="002152B4" w:rsidRPr="002152B4">
        <w:rPr>
          <w:rFonts w:ascii="Times New Roman" w:hAnsi="Times New Roman" w:cs="Times New Roman"/>
          <w:sz w:val="26"/>
          <w:szCs w:val="26"/>
        </w:rPr>
        <w:t>, в присутствии заявителя (представителя заявителя) проверяет</w:t>
      </w:r>
      <w:r w:rsidR="002D0C0D">
        <w:rPr>
          <w:rFonts w:ascii="Times New Roman" w:hAnsi="Times New Roman" w:cs="Times New Roman"/>
          <w:sz w:val="26"/>
          <w:szCs w:val="26"/>
        </w:rPr>
        <w:t>ся</w:t>
      </w:r>
      <w:r w:rsidR="002152B4" w:rsidRPr="002152B4">
        <w:rPr>
          <w:rFonts w:ascii="Times New Roman" w:hAnsi="Times New Roman" w:cs="Times New Roman"/>
          <w:sz w:val="26"/>
          <w:szCs w:val="26"/>
        </w:rPr>
        <w:t xml:space="preserve"> надлежащее оформление обращений и наличие приложенных к нему необходимых документов и сведений.</w:t>
      </w:r>
    </w:p>
    <w:p w:rsidR="002152B4" w:rsidRPr="002152B4" w:rsidRDefault="001D45AD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2.15.2.</w:t>
      </w:r>
      <w:r w:rsidR="002152B4" w:rsidRPr="002152B4">
        <w:rPr>
          <w:rFonts w:ascii="Times New Roman" w:hAnsi="Times New Roman" w:cs="Times New Roman"/>
          <w:sz w:val="26"/>
          <w:szCs w:val="26"/>
        </w:rPr>
        <w:t>В случае отсутствия необходимых документов или сведений специалист по контролю в сфере закупок, производит соответствующие отметки в описи обязательных документов и сведений, визирует и возвращает обращение заявителю (представителю заявителя).</w:t>
      </w:r>
    </w:p>
    <w:p w:rsidR="002152B4" w:rsidRPr="002152B4" w:rsidRDefault="001D45AD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2.15.3.</w:t>
      </w:r>
      <w:r w:rsidR="002152B4" w:rsidRPr="002152B4">
        <w:rPr>
          <w:rFonts w:ascii="Times New Roman" w:hAnsi="Times New Roman" w:cs="Times New Roman"/>
          <w:sz w:val="26"/>
          <w:szCs w:val="26"/>
        </w:rPr>
        <w:t xml:space="preserve">При поступлении в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="002152B4" w:rsidRPr="002152B4">
        <w:rPr>
          <w:rFonts w:ascii="Times New Roman" w:hAnsi="Times New Roman" w:cs="Times New Roman"/>
          <w:sz w:val="26"/>
          <w:szCs w:val="26"/>
        </w:rPr>
        <w:t xml:space="preserve"> обращений, документов и обязательных сведений по почте специалист по контролю в сфере закупок, ответственный за прием и регистрацию обращений и документов, проверяет надлежащее оформление обращений и </w:t>
      </w:r>
      <w:r w:rsidR="002152B4" w:rsidRPr="002152B4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необходимые документы на наличие обязательных сведений. В случае отсутствия необходимых документов или сведений специалист по контролю в сфере закупок, производит соответствующие отметки в описи обязательных документов и сведений, визирует и отправляет опись с отметками в адрес заказчика в срок, не превышающий 5 рабочих дней с момента поступления обращения. При этом рассмотрение обращения приостанавливается до предоставления информации. В случае непредставления информации заказчиком в установленный специалистом по контролю в сфере закупок срок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="002152B4" w:rsidRPr="002152B4">
        <w:rPr>
          <w:rFonts w:ascii="Times New Roman" w:hAnsi="Times New Roman" w:cs="Times New Roman"/>
          <w:sz w:val="26"/>
          <w:szCs w:val="26"/>
        </w:rPr>
        <w:t xml:space="preserve"> вправе не принимать обращение к рассмотрению и возвратить заказчику.</w:t>
      </w:r>
    </w:p>
    <w:p w:rsidR="002152B4" w:rsidRPr="002152B4" w:rsidRDefault="002152B4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B4">
        <w:rPr>
          <w:rFonts w:ascii="Times New Roman" w:hAnsi="Times New Roman" w:cs="Times New Roman"/>
          <w:sz w:val="26"/>
          <w:szCs w:val="26"/>
        </w:rPr>
        <w:t>2.16.</w:t>
      </w:r>
      <w:r w:rsidRPr="002152B4">
        <w:rPr>
          <w:rFonts w:ascii="Times New Roman" w:hAnsi="Times New Roman" w:cs="Times New Roman"/>
          <w:sz w:val="26"/>
          <w:szCs w:val="26"/>
        </w:rPr>
        <w:tab/>
        <w:t xml:space="preserve"> Рассмотрение обращений и документов на соответствие законодательству Российской Федерации о контрактной системе в сфере закупок:</w:t>
      </w:r>
    </w:p>
    <w:p w:rsidR="002152B4" w:rsidRPr="002152B4" w:rsidRDefault="001D45AD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2.16.1.</w:t>
      </w:r>
      <w:r w:rsidR="002152B4" w:rsidRPr="002152B4">
        <w:rPr>
          <w:rFonts w:ascii="Times New Roman" w:hAnsi="Times New Roman" w:cs="Times New Roman"/>
          <w:sz w:val="26"/>
          <w:szCs w:val="26"/>
        </w:rPr>
        <w:t xml:space="preserve">Обращения и документы, поступившие в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="002152B4" w:rsidRPr="002152B4">
        <w:rPr>
          <w:rFonts w:ascii="Times New Roman" w:hAnsi="Times New Roman" w:cs="Times New Roman"/>
          <w:sz w:val="26"/>
          <w:szCs w:val="26"/>
        </w:rPr>
        <w:t>, рассматриваются специалистом по контролю в сфере закупок на предмет соответствия законодательству Российской Федерации о контрактной системе в сфере закупок.</w:t>
      </w:r>
    </w:p>
    <w:p w:rsidR="002152B4" w:rsidRPr="002152B4" w:rsidRDefault="001D45AD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2.16.2.</w:t>
      </w:r>
      <w:r w:rsidR="002152B4" w:rsidRPr="002152B4">
        <w:rPr>
          <w:rFonts w:ascii="Times New Roman" w:hAnsi="Times New Roman" w:cs="Times New Roman"/>
          <w:sz w:val="26"/>
          <w:szCs w:val="26"/>
        </w:rPr>
        <w:t>Основаниями для отказа в возможности заключения контракта с единственным поставщиком (подрядчиком, исполнителем) являются:</w:t>
      </w:r>
    </w:p>
    <w:p w:rsidR="002152B4" w:rsidRPr="002152B4" w:rsidRDefault="002152B4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B4">
        <w:rPr>
          <w:rFonts w:ascii="Times New Roman" w:hAnsi="Times New Roman" w:cs="Times New Roman"/>
          <w:sz w:val="26"/>
          <w:szCs w:val="26"/>
        </w:rPr>
        <w:t>-выявление нарушения законодательства Российской Федерации о контрактной системе в сфере закупок в представленном обращении или в сопроводительных документах;</w:t>
      </w:r>
    </w:p>
    <w:p w:rsidR="002152B4" w:rsidRPr="002152B4" w:rsidRDefault="002152B4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2B4">
        <w:rPr>
          <w:rFonts w:ascii="Times New Roman" w:hAnsi="Times New Roman" w:cs="Times New Roman"/>
          <w:sz w:val="26"/>
          <w:szCs w:val="26"/>
        </w:rPr>
        <w:t>-выявление фактов необоснованного ограничения заявителем круга участников проведенных закупок.</w:t>
      </w:r>
    </w:p>
    <w:p w:rsidR="002152B4" w:rsidRPr="002152B4" w:rsidRDefault="001D45AD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2.16.3.</w:t>
      </w:r>
      <w:r w:rsidR="002152B4" w:rsidRPr="002152B4">
        <w:rPr>
          <w:rFonts w:ascii="Times New Roman" w:hAnsi="Times New Roman" w:cs="Times New Roman"/>
          <w:sz w:val="26"/>
          <w:szCs w:val="26"/>
        </w:rPr>
        <w:t>По результатам рассмотрения обращений и документов специалистом по контролю в сфере закупок в пределах его компетенции готовится заключение о соответствии (несоответствии) предполагаемого поставщика (подрядчика, исполнителя) требованиям Федерального закона от 05 апреля 2013 года №44-ФЗ и документации о закупке.</w:t>
      </w:r>
    </w:p>
    <w:p w:rsidR="002152B4" w:rsidRPr="002152B4" w:rsidRDefault="001D45AD" w:rsidP="002152B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2.16.4.</w:t>
      </w:r>
      <w:r w:rsidR="002152B4" w:rsidRPr="002152B4">
        <w:rPr>
          <w:rFonts w:ascii="Times New Roman" w:hAnsi="Times New Roman" w:cs="Times New Roman"/>
          <w:sz w:val="26"/>
          <w:szCs w:val="26"/>
        </w:rPr>
        <w:t>В соответствии с заключением о соответствии предполагаемого поставщика (подрядчика, исполнителя), в случае наличия полного комплекта документов и соответствия представленных документов требованиям законодательства Российской Федерации о контрактной системе в сфере закупок специалист по контролю в сфере закупок готовит проект решения о согласовании возможности заключения контракта с единственным поставщиком (подрядчиком, исполнителем) по форме согласно приложению 5 к настоящему Стандарту.</w:t>
      </w:r>
    </w:p>
    <w:p w:rsidR="002152B4" w:rsidRPr="002152B4" w:rsidRDefault="001D45AD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2.16.5.</w:t>
      </w:r>
      <w:r w:rsidR="002152B4" w:rsidRPr="002152B4">
        <w:rPr>
          <w:rFonts w:ascii="Times New Roman" w:hAnsi="Times New Roman" w:cs="Times New Roman"/>
          <w:sz w:val="26"/>
          <w:szCs w:val="26"/>
        </w:rPr>
        <w:t xml:space="preserve"> В соответствии с заключением о несоответствии предполагаемого поставщика (подрядчика, исполнителя), в случае выявления в представленном обращении или в сопроводительных документах нарушений законодательства Российской Федерации о контрактной системе в сфере закупок, выявления факта необоснованного ограничения заявителем круга участников проведенных закупок специалист по контролю в сфере закупок готовит проект решения об отказе в возможности заключения контракта с единственным поставщиком (подрядчиком, исполнителем) по форме согласно приложению 5 к настоящему Стандарту.</w:t>
      </w:r>
    </w:p>
    <w:p w:rsidR="004E64BE" w:rsidRPr="004E64BE" w:rsidRDefault="001D45AD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2.16.6.</w:t>
      </w:r>
      <w:r w:rsidR="002152B4" w:rsidRPr="002152B4">
        <w:rPr>
          <w:rFonts w:ascii="Times New Roman" w:hAnsi="Times New Roman" w:cs="Times New Roman"/>
          <w:sz w:val="26"/>
          <w:szCs w:val="26"/>
        </w:rPr>
        <w:t xml:space="preserve"> В случае отсутствия в обращении обязательных документов или сведений специалист по контролю в сфере закупок вправе не принимать обращение к рассмотрению</w:t>
      </w:r>
      <w:r w:rsidR="004E64BE" w:rsidRPr="004E64BE">
        <w:t xml:space="preserve"> </w:t>
      </w:r>
      <w:r w:rsidR="004E64BE" w:rsidRPr="004E64BE">
        <w:rPr>
          <w:rFonts w:ascii="Times New Roman" w:hAnsi="Times New Roman" w:cs="Times New Roman"/>
          <w:sz w:val="26"/>
          <w:szCs w:val="26"/>
        </w:rPr>
        <w:t xml:space="preserve">и возвратить его заказчику. При этом специалист по контролю в сфере </w:t>
      </w:r>
      <w:r w:rsidR="004E64BE" w:rsidRPr="004E64BE">
        <w:rPr>
          <w:rFonts w:ascii="Times New Roman" w:hAnsi="Times New Roman" w:cs="Times New Roman"/>
          <w:sz w:val="26"/>
          <w:szCs w:val="26"/>
        </w:rPr>
        <w:lastRenderedPageBreak/>
        <w:t>закупок готовит проект решения о возврате обращения без рассмотрения с указанием причины возврата.</w:t>
      </w:r>
    </w:p>
    <w:p w:rsidR="004E64BE" w:rsidRPr="004E64BE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>2.17.</w:t>
      </w:r>
      <w:r w:rsidRPr="004E64BE">
        <w:rPr>
          <w:rFonts w:ascii="Times New Roman" w:hAnsi="Times New Roman" w:cs="Times New Roman"/>
          <w:sz w:val="26"/>
          <w:szCs w:val="26"/>
        </w:rPr>
        <w:tab/>
        <w:t xml:space="preserve"> Проект решения о согласовании или об отказе в возможности заключения контракта с единственным поставщиком (подрядчиком, исполнителем), о возврате обращения о согласовании возможности заключения контракта с единственным поставщиком (подрядчиком, исполнителем) без рассмотрения (далее - решение) оформляется письмом на бланке Контрольно-</w:t>
      </w:r>
      <w:r w:rsidR="002D0C0D">
        <w:rPr>
          <w:rFonts w:ascii="Times New Roman" w:hAnsi="Times New Roman" w:cs="Times New Roman"/>
          <w:sz w:val="26"/>
          <w:szCs w:val="26"/>
        </w:rPr>
        <w:t>ревизионной комиссии Белгородского района</w:t>
      </w:r>
      <w:r w:rsidRPr="004E64BE">
        <w:rPr>
          <w:rFonts w:ascii="Times New Roman" w:hAnsi="Times New Roman" w:cs="Times New Roman"/>
          <w:sz w:val="26"/>
          <w:szCs w:val="26"/>
        </w:rPr>
        <w:t xml:space="preserve">, подписывается председателем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Pr="004E64BE">
        <w:rPr>
          <w:rFonts w:ascii="Times New Roman" w:hAnsi="Times New Roman" w:cs="Times New Roman"/>
          <w:sz w:val="26"/>
          <w:szCs w:val="26"/>
        </w:rPr>
        <w:t>.</w:t>
      </w:r>
    </w:p>
    <w:p w:rsidR="004E64BE" w:rsidRPr="004E64BE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>2.18.</w:t>
      </w:r>
      <w:r w:rsidRPr="004E64BE">
        <w:rPr>
          <w:rFonts w:ascii="Times New Roman" w:hAnsi="Times New Roman" w:cs="Times New Roman"/>
          <w:sz w:val="26"/>
          <w:szCs w:val="26"/>
        </w:rPr>
        <w:tab/>
        <w:t xml:space="preserve"> Оформленное специалистом по контролю в сфере закупок решение о согласовании или об отказе в согласовании в возможности заключения контракта с единственным поставщиком (подрядчиком, исполнителем) направляется заказчику в день подписания и присвоения исходящего номера.</w:t>
      </w:r>
    </w:p>
    <w:p w:rsidR="004E64BE" w:rsidRPr="004E64BE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>2.19.</w:t>
      </w:r>
      <w:r w:rsidRPr="004E64BE">
        <w:rPr>
          <w:rFonts w:ascii="Times New Roman" w:hAnsi="Times New Roman" w:cs="Times New Roman"/>
          <w:sz w:val="26"/>
          <w:szCs w:val="26"/>
        </w:rPr>
        <w:tab/>
        <w:t xml:space="preserve"> Сведения о согласовании или об отказе в возможности заключения контракта с единственным поставщиком (подрядчиком, исполнителем), о возврате обращений о согласовании возможности заключения контракта с единственным поставщиком (подрядчиком, исполнителем) без рассмотрения вносятся специалистом по контролю в сфере закупок в реестр обращений в электронной форме в течение дня, следующего за днем подписания, принятого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Pr="004E64BE">
        <w:rPr>
          <w:rFonts w:ascii="Times New Roman" w:hAnsi="Times New Roman" w:cs="Times New Roman"/>
          <w:sz w:val="26"/>
          <w:szCs w:val="26"/>
        </w:rPr>
        <w:t xml:space="preserve"> решения.</w:t>
      </w:r>
    </w:p>
    <w:p w:rsidR="004E64BE" w:rsidRPr="004E64BE" w:rsidRDefault="001D45AD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2.19.1.</w:t>
      </w:r>
      <w:r w:rsidR="004E64BE" w:rsidRPr="004E64BE">
        <w:rPr>
          <w:rFonts w:ascii="Times New Roman" w:hAnsi="Times New Roman" w:cs="Times New Roman"/>
          <w:sz w:val="26"/>
          <w:szCs w:val="26"/>
        </w:rPr>
        <w:t>В реестр обращений (приложение 6 к Стандарту) вносятся следующие сведения:</w:t>
      </w:r>
    </w:p>
    <w:p w:rsidR="004E64BE" w:rsidRPr="004E64BE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 xml:space="preserve">-дата поступления письма в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Pr="004E64BE">
        <w:rPr>
          <w:rFonts w:ascii="Times New Roman" w:hAnsi="Times New Roman" w:cs="Times New Roman"/>
          <w:sz w:val="26"/>
          <w:szCs w:val="26"/>
        </w:rPr>
        <w:t>;</w:t>
      </w:r>
    </w:p>
    <w:p w:rsidR="004E64BE" w:rsidRPr="004E64BE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>- исходящий номер и дата регистрации письма;</w:t>
      </w:r>
    </w:p>
    <w:p w:rsidR="004E64BE" w:rsidRPr="004E64BE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>-наименование заказчика;</w:t>
      </w:r>
    </w:p>
    <w:p w:rsidR="004E64BE" w:rsidRPr="004E64BE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>-наименование поставщика;</w:t>
      </w:r>
    </w:p>
    <w:p w:rsidR="004E64BE" w:rsidRPr="004E64BE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>-дату и номер извещения об осуществлении закупки, предмет закупки;</w:t>
      </w:r>
    </w:p>
    <w:p w:rsidR="004E64BE" w:rsidRPr="004E64BE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>-цена контракта (в случае отказа или возврата цена контракта не указывается);</w:t>
      </w:r>
    </w:p>
    <w:p w:rsidR="004E64BE" w:rsidRPr="004E64BE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>-сведения о принятом решении о согласовании или об отказе в возможности заключения контракта;</w:t>
      </w:r>
    </w:p>
    <w:p w:rsidR="004E64BE" w:rsidRPr="004E64BE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>-причина отказа или возврата обращения;</w:t>
      </w:r>
    </w:p>
    <w:p w:rsidR="004E64BE" w:rsidRPr="004E64BE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>-исполнитель.</w:t>
      </w:r>
    </w:p>
    <w:p w:rsidR="004E64BE" w:rsidRPr="004E64BE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>2.20.</w:t>
      </w:r>
      <w:r w:rsidRPr="004E64BE">
        <w:rPr>
          <w:rFonts w:ascii="Times New Roman" w:hAnsi="Times New Roman" w:cs="Times New Roman"/>
          <w:sz w:val="26"/>
          <w:szCs w:val="26"/>
        </w:rPr>
        <w:tab/>
        <w:t xml:space="preserve"> Формирование данных для архива обращений о согласовании возможности заключения контракта с единственным поставщиком (подрядчиком, исполнителем) и хранение осуществляется ответственным специалистом по контролю в сфере закупок.</w:t>
      </w:r>
    </w:p>
    <w:p w:rsidR="004E64BE" w:rsidRPr="004E64BE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>2.21.</w:t>
      </w:r>
      <w:r w:rsidRPr="004E64BE">
        <w:rPr>
          <w:rFonts w:ascii="Times New Roman" w:hAnsi="Times New Roman" w:cs="Times New Roman"/>
          <w:sz w:val="26"/>
          <w:szCs w:val="26"/>
        </w:rPr>
        <w:tab/>
        <w:t xml:space="preserve"> Повторное рассмотрение обращений о согласовании возможности заключения контракта с единственным поставщиком (подрядчиком, исполнителем):</w:t>
      </w:r>
    </w:p>
    <w:p w:rsidR="004E64BE" w:rsidRPr="004E64BE" w:rsidRDefault="001D45AD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2.21.1.</w:t>
      </w:r>
      <w:r w:rsidR="004E64BE" w:rsidRPr="004E64BE">
        <w:rPr>
          <w:rFonts w:ascii="Times New Roman" w:hAnsi="Times New Roman" w:cs="Times New Roman"/>
          <w:sz w:val="26"/>
          <w:szCs w:val="26"/>
        </w:rPr>
        <w:t xml:space="preserve">В случае возврата обращения о согласовании возможности заключения контракта с единственным поставщиком (подрядчиком, исполнителем) без рассмотрения заказчик может повторно обратиться в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="004E64BE" w:rsidRPr="004E64BE">
        <w:rPr>
          <w:rFonts w:ascii="Times New Roman" w:hAnsi="Times New Roman" w:cs="Times New Roman"/>
          <w:sz w:val="26"/>
          <w:szCs w:val="26"/>
        </w:rPr>
        <w:t xml:space="preserve"> о согласовании возможности заключения контракта с единственным поставщиком (подрядчиком, исполнителем).</w:t>
      </w:r>
    </w:p>
    <w:p w:rsidR="004E64BE" w:rsidRPr="004E64BE" w:rsidRDefault="001D45AD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2.21.2.</w:t>
      </w:r>
      <w:r w:rsidR="004E64BE" w:rsidRPr="004E64BE">
        <w:rPr>
          <w:rFonts w:ascii="Times New Roman" w:hAnsi="Times New Roman" w:cs="Times New Roman"/>
          <w:sz w:val="26"/>
          <w:szCs w:val="26"/>
        </w:rPr>
        <w:t>При повторном обращении о согласовании возможности заключения контракта с единственным поставщиком (подрядчиком, исполнителем) заказчик представляет документы или сведения, предусмотренные пунктом 2.7 настоящего Стандарта.</w:t>
      </w:r>
    </w:p>
    <w:p w:rsidR="004E64BE" w:rsidRPr="004E64BE" w:rsidRDefault="001D45AD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2.21.3.</w:t>
      </w:r>
      <w:r w:rsidR="004E64BE" w:rsidRPr="004E64BE">
        <w:rPr>
          <w:rFonts w:ascii="Times New Roman" w:hAnsi="Times New Roman" w:cs="Times New Roman"/>
          <w:sz w:val="26"/>
          <w:szCs w:val="26"/>
        </w:rPr>
        <w:t xml:space="preserve"> Повторное обращение о согласовании возможности заключения контракта с единственным поставщиком (подрядчиком, исполнителем) проходит все процедуры, предусмотренные разделом II настоящего Стандарта.</w:t>
      </w:r>
    </w:p>
    <w:p w:rsidR="004E64BE" w:rsidRPr="004E64BE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>2.22.</w:t>
      </w:r>
      <w:r w:rsidRPr="004E64BE">
        <w:rPr>
          <w:rFonts w:ascii="Times New Roman" w:hAnsi="Times New Roman" w:cs="Times New Roman"/>
          <w:sz w:val="26"/>
          <w:szCs w:val="26"/>
        </w:rPr>
        <w:tab/>
        <w:t xml:space="preserve"> Информирование о порядке согласования возможности заключения контракта с единственным поставщиком (подрядчиком, исполнителем) осуществляется:</w:t>
      </w:r>
    </w:p>
    <w:p w:rsidR="004E64BE" w:rsidRPr="004E64BE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 xml:space="preserve">-специалистом по контролю в сфере закупок при непосредственном обращении за информацией в соответствии с установленным в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Pr="004E64BE">
        <w:rPr>
          <w:rFonts w:ascii="Times New Roman" w:hAnsi="Times New Roman" w:cs="Times New Roman"/>
          <w:sz w:val="26"/>
          <w:szCs w:val="26"/>
        </w:rPr>
        <w:t xml:space="preserve"> режимом работы;</w:t>
      </w:r>
    </w:p>
    <w:p w:rsidR="004E64BE" w:rsidRPr="004E64BE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>-с использованием средств телефонной связи, электронного информирования, вычислительной и электронной техники;</w:t>
      </w:r>
    </w:p>
    <w:p w:rsidR="004E64BE" w:rsidRPr="004E64BE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>-посредством рассылки информационных писем.</w:t>
      </w:r>
    </w:p>
    <w:p w:rsidR="004E64BE" w:rsidRPr="004E64BE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>2.23.</w:t>
      </w:r>
      <w:r w:rsidRPr="004E64BE">
        <w:rPr>
          <w:rFonts w:ascii="Times New Roman" w:hAnsi="Times New Roman" w:cs="Times New Roman"/>
          <w:sz w:val="26"/>
          <w:szCs w:val="26"/>
        </w:rPr>
        <w:tab/>
        <w:t xml:space="preserve"> По процедурам рассмотрения обращений могут проводиться по телефону консультации со специалистом по контролю в сфере закупок:</w:t>
      </w:r>
    </w:p>
    <w:p w:rsidR="009F5837" w:rsidRDefault="004E64BE" w:rsidP="001D45AD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4BE">
        <w:rPr>
          <w:rFonts w:ascii="Times New Roman" w:hAnsi="Times New Roman" w:cs="Times New Roman"/>
          <w:sz w:val="26"/>
          <w:szCs w:val="26"/>
        </w:rPr>
        <w:t>-о входящих номерах, под которыми зарегистрированы обращения;</w:t>
      </w:r>
    </w:p>
    <w:p w:rsidR="009F5837" w:rsidRPr="009F5837" w:rsidRDefault="009F5837" w:rsidP="009F583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837">
        <w:rPr>
          <w:rFonts w:ascii="Times New Roman" w:hAnsi="Times New Roman" w:cs="Times New Roman"/>
          <w:sz w:val="26"/>
          <w:szCs w:val="26"/>
        </w:rPr>
        <w:t>-о правовых актах, содержащих нормы, регулирующие деятельность по предоставлению муниципальной функции, а также о необходимых для решения вопроса выдачи решения о согласовании либо об отказе в возможности заключения контракта с единственным поставщиком (подрядчиком, исполнителем);</w:t>
      </w:r>
    </w:p>
    <w:p w:rsidR="009F5837" w:rsidRPr="009F5837" w:rsidRDefault="009F5837" w:rsidP="009F583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837">
        <w:rPr>
          <w:rFonts w:ascii="Times New Roman" w:hAnsi="Times New Roman" w:cs="Times New Roman"/>
          <w:sz w:val="26"/>
          <w:szCs w:val="26"/>
        </w:rPr>
        <w:t>-о перечне документов, представление которых необходимо для вынесения решения о согласовании либо об отказе в возможности заключения контракта с единственным поставщиком (подрядчиком, исполнителем);</w:t>
      </w:r>
    </w:p>
    <w:p w:rsidR="009F5837" w:rsidRPr="009F5837" w:rsidRDefault="009F5837" w:rsidP="009F583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837">
        <w:rPr>
          <w:rFonts w:ascii="Times New Roman" w:hAnsi="Times New Roman" w:cs="Times New Roman"/>
          <w:sz w:val="26"/>
          <w:szCs w:val="26"/>
        </w:rPr>
        <w:t>-об отказе в рассмотрении обращения;</w:t>
      </w:r>
    </w:p>
    <w:p w:rsidR="009F5837" w:rsidRPr="009F5837" w:rsidRDefault="009F5837" w:rsidP="009F583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837">
        <w:rPr>
          <w:rFonts w:ascii="Times New Roman" w:hAnsi="Times New Roman" w:cs="Times New Roman"/>
          <w:sz w:val="26"/>
          <w:szCs w:val="26"/>
        </w:rPr>
        <w:t>-о справочной информации необходимости предоставления дополнительных сведений и документов;</w:t>
      </w:r>
    </w:p>
    <w:p w:rsidR="009F5837" w:rsidRPr="009F5837" w:rsidRDefault="009F5837" w:rsidP="009F583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837">
        <w:rPr>
          <w:rFonts w:ascii="Times New Roman" w:hAnsi="Times New Roman" w:cs="Times New Roman"/>
          <w:sz w:val="26"/>
          <w:szCs w:val="26"/>
        </w:rPr>
        <w:t>-о времени приема документов;</w:t>
      </w:r>
    </w:p>
    <w:p w:rsidR="009F5837" w:rsidRPr="009F5837" w:rsidRDefault="009F5837" w:rsidP="009F583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837">
        <w:rPr>
          <w:rFonts w:ascii="Times New Roman" w:hAnsi="Times New Roman" w:cs="Times New Roman"/>
          <w:sz w:val="26"/>
          <w:szCs w:val="26"/>
        </w:rPr>
        <w:t>-о сроках вынесения решения.</w:t>
      </w:r>
    </w:p>
    <w:p w:rsidR="009F5837" w:rsidRPr="009F5837" w:rsidRDefault="009F5837" w:rsidP="009F583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837">
        <w:rPr>
          <w:rFonts w:ascii="Times New Roman" w:hAnsi="Times New Roman" w:cs="Times New Roman"/>
          <w:sz w:val="26"/>
          <w:szCs w:val="26"/>
        </w:rPr>
        <w:t>2.24.</w:t>
      </w:r>
      <w:r w:rsidRPr="009F5837">
        <w:rPr>
          <w:rFonts w:ascii="Times New Roman" w:hAnsi="Times New Roman" w:cs="Times New Roman"/>
          <w:sz w:val="26"/>
          <w:szCs w:val="26"/>
        </w:rPr>
        <w:tab/>
        <w:t xml:space="preserve"> Порядок и формы контроля за совершением действий и принятием решений:</w:t>
      </w:r>
    </w:p>
    <w:p w:rsidR="009F5837" w:rsidRPr="009F5837" w:rsidRDefault="009F5837" w:rsidP="009F583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2.24.1.</w:t>
      </w:r>
      <w:r w:rsidRPr="009F583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Pr="009F5837">
        <w:rPr>
          <w:rFonts w:ascii="Times New Roman" w:hAnsi="Times New Roman" w:cs="Times New Roman"/>
          <w:sz w:val="26"/>
          <w:szCs w:val="26"/>
        </w:rPr>
        <w:t xml:space="preserve"> организует контроль за осуществлением согласования возможности заключения контракта с единственным поставщиком (подрядчиком, исполнителем) в целом.</w:t>
      </w:r>
    </w:p>
    <w:p w:rsidR="009F5837" w:rsidRPr="009F5837" w:rsidRDefault="009F5837" w:rsidP="009F583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2.24.2.</w:t>
      </w:r>
      <w:r w:rsidRPr="009F5837">
        <w:rPr>
          <w:rFonts w:ascii="Times New Roman" w:hAnsi="Times New Roman" w:cs="Times New Roman"/>
          <w:sz w:val="26"/>
          <w:szCs w:val="26"/>
        </w:rPr>
        <w:t>Персональная ответственность специалиста по контролю в сфере закупок закрепляется в должностной инструкции.</w:t>
      </w:r>
    </w:p>
    <w:p w:rsidR="009F5837" w:rsidRPr="009F5837" w:rsidRDefault="009F5837" w:rsidP="009F583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2.24.3.</w:t>
      </w:r>
      <w:r w:rsidRPr="009F5837">
        <w:rPr>
          <w:rFonts w:ascii="Times New Roman" w:hAnsi="Times New Roman" w:cs="Times New Roman"/>
          <w:sz w:val="26"/>
          <w:szCs w:val="26"/>
        </w:rPr>
        <w:t>Контроль за полнотой и качеством осуществления согласования возможности заключения контракта с единственным поставщиком подрядчиком, исполнителем)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специалиста по контролю в сфере закупок.</w:t>
      </w:r>
    </w:p>
    <w:p w:rsidR="009F5837" w:rsidRPr="009F5837" w:rsidRDefault="009F5837" w:rsidP="009F583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837">
        <w:rPr>
          <w:rFonts w:ascii="Times New Roman" w:hAnsi="Times New Roman" w:cs="Times New Roman"/>
          <w:sz w:val="26"/>
          <w:szCs w:val="26"/>
        </w:rPr>
        <w:t>2.25.</w:t>
      </w:r>
      <w:r w:rsidRPr="009F5837">
        <w:rPr>
          <w:rFonts w:ascii="Times New Roman" w:hAnsi="Times New Roman" w:cs="Times New Roman"/>
          <w:sz w:val="26"/>
          <w:szCs w:val="26"/>
        </w:rPr>
        <w:tab/>
        <w:t xml:space="preserve"> Порядок обжалования действий (бездействия) и решений, осуществляемых (принятых) в ходе осуществления согласования возможности заключения контракта с единственным поставщиком (подрядчиком, исполнителем):</w:t>
      </w:r>
    </w:p>
    <w:p w:rsidR="009F5837" w:rsidRPr="009F5837" w:rsidRDefault="009F5837" w:rsidP="009F583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837">
        <w:rPr>
          <w:rFonts w:ascii="Times New Roman" w:hAnsi="Times New Roman" w:cs="Times New Roman"/>
          <w:sz w:val="26"/>
          <w:szCs w:val="26"/>
        </w:rPr>
        <w:lastRenderedPageBreak/>
        <w:t xml:space="preserve">2.25.1. Заказчики могут обжаловать действия или бездействие специалиста по контролю в сфере закупок председателю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Pr="009F5837">
        <w:rPr>
          <w:rFonts w:ascii="Times New Roman" w:hAnsi="Times New Roman" w:cs="Times New Roman"/>
          <w:sz w:val="26"/>
          <w:szCs w:val="26"/>
        </w:rPr>
        <w:t>.</w:t>
      </w:r>
    </w:p>
    <w:p w:rsidR="009F5837" w:rsidRPr="009F5837" w:rsidRDefault="009F5837" w:rsidP="009F583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837">
        <w:rPr>
          <w:rFonts w:ascii="Times New Roman" w:hAnsi="Times New Roman" w:cs="Times New Roman"/>
          <w:sz w:val="26"/>
          <w:szCs w:val="26"/>
        </w:rPr>
        <w:t>2.25.2. Заказчики имеют право обратиться с жалобой лично (устно) или направить письменное предложение, заявление или жалобу (далее - обращение).</w:t>
      </w:r>
    </w:p>
    <w:p w:rsidR="00AC3102" w:rsidRDefault="009F5837" w:rsidP="009F583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2.25.3.</w:t>
      </w:r>
      <w:r w:rsidRPr="009F5837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обращения председателем </w:t>
      </w:r>
      <w:r w:rsidR="002D0C0D">
        <w:rPr>
          <w:rFonts w:ascii="Times New Roman" w:hAnsi="Times New Roman" w:cs="Times New Roman"/>
          <w:sz w:val="26"/>
          <w:szCs w:val="26"/>
        </w:rPr>
        <w:t>КРК</w:t>
      </w:r>
      <w:r w:rsidRPr="009F5837">
        <w:rPr>
          <w:rFonts w:ascii="Times New Roman" w:hAnsi="Times New Roman" w:cs="Times New Roman"/>
          <w:sz w:val="26"/>
          <w:szCs w:val="26"/>
        </w:rPr>
        <w:t xml:space="preserve"> принимается решение по существу поставленных в обращении вопросов.</w:t>
      </w: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065622" w:rsidRDefault="0006562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Default="00AC3102" w:rsidP="00AC3102">
      <w:pPr>
        <w:rPr>
          <w:rFonts w:ascii="Times New Roman" w:hAnsi="Times New Roman" w:cs="Times New Roman"/>
          <w:sz w:val="26"/>
          <w:szCs w:val="26"/>
        </w:rPr>
      </w:pPr>
    </w:p>
    <w:p w:rsidR="00AC3102" w:rsidRPr="00AC3102" w:rsidRDefault="00AC3102" w:rsidP="00AC3102">
      <w:pPr>
        <w:framePr w:w="10560" w:h="1919" w:hRule="exact" w:wrap="around" w:vAnchor="page" w:hAnchor="page" w:x="687" w:y="881"/>
        <w:widowControl w:val="0"/>
        <w:spacing w:after="0" w:line="274" w:lineRule="exact"/>
        <w:ind w:left="48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AC31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Приложение 1</w:t>
      </w:r>
    </w:p>
    <w:p w:rsidR="00AC3102" w:rsidRPr="00AC3102" w:rsidRDefault="00AC3102" w:rsidP="00AC3102">
      <w:pPr>
        <w:framePr w:w="10560" w:h="1919" w:hRule="exact" w:wrap="around" w:vAnchor="page" w:hAnchor="page" w:x="687" w:y="881"/>
        <w:widowControl w:val="0"/>
        <w:spacing w:after="291" w:line="274" w:lineRule="exact"/>
        <w:ind w:left="4800" w:right="17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AC31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к Стандарту согласования возможности заключения контракта с единственным поставщиком (подрядчиком, исполнителем)</w:t>
      </w:r>
    </w:p>
    <w:p w:rsidR="00AC3102" w:rsidRPr="00AC3102" w:rsidRDefault="00AC3102" w:rsidP="00AC3102">
      <w:pPr>
        <w:framePr w:w="10560" w:h="1919" w:hRule="exact" w:wrap="around" w:vAnchor="page" w:hAnchor="page" w:x="687" w:y="881"/>
        <w:widowControl w:val="0"/>
        <w:spacing w:after="25" w:line="210" w:lineRule="exact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 w:bidi="ru-RU"/>
        </w:rPr>
      </w:pPr>
      <w:r w:rsidRPr="00AC3102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 w:bidi="ru-RU"/>
        </w:rPr>
        <w:t>Опись обязательных документов и сведений</w:t>
      </w:r>
    </w:p>
    <w:p w:rsidR="00AC3102" w:rsidRPr="00AC3102" w:rsidRDefault="00AC3102" w:rsidP="00AC3102">
      <w:pPr>
        <w:framePr w:w="10560" w:h="1919" w:hRule="exact" w:wrap="around" w:vAnchor="page" w:hAnchor="page" w:x="687" w:y="881"/>
        <w:widowControl w:val="0"/>
        <w:spacing w:after="0" w:line="210" w:lineRule="exact"/>
        <w:ind w:left="2540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 w:bidi="ru-RU"/>
        </w:rPr>
      </w:pPr>
      <w:r w:rsidRPr="00AC3102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 w:bidi="ru-RU"/>
        </w:rPr>
        <w:t>по</w:t>
      </w:r>
    </w:p>
    <w:p w:rsidR="00AC3102" w:rsidRPr="00AC3102" w:rsidRDefault="00AC3102" w:rsidP="00AC3102">
      <w:pPr>
        <w:framePr w:w="8126" w:h="602" w:hRule="exact" w:wrap="around" w:vAnchor="page" w:hAnchor="page" w:x="2026" w:y="2756"/>
        <w:widowControl w:val="0"/>
        <w:tabs>
          <w:tab w:val="right" w:leader="underscore" w:pos="2382"/>
          <w:tab w:val="right" w:pos="3241"/>
          <w:tab w:val="right" w:pos="4402"/>
          <w:tab w:val="left" w:pos="4474"/>
          <w:tab w:val="left" w:leader="underscore" w:pos="8146"/>
        </w:tabs>
        <w:spacing w:after="0" w:line="27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AC31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(наименование несостоявшимся конкурса, повторного конкурса</w:t>
      </w:r>
      <w:r w:rsidRPr="00AC31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</w:r>
      <w:r w:rsidRPr="00AC31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u w:val="single"/>
          <w:lang w:eastAsia="ru-RU" w:bidi="ru-RU"/>
        </w:rPr>
        <w:t>аукциона,</w:t>
      </w:r>
      <w:r w:rsidRPr="00AC31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u w:val="single"/>
          <w:lang w:eastAsia="ru-RU" w:bidi="ru-RU"/>
        </w:rPr>
        <w:tab/>
        <w:t>запроса</w:t>
      </w:r>
      <w:r w:rsidRPr="00AC31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u w:val="single"/>
          <w:lang w:eastAsia="ru-RU" w:bidi="ru-RU"/>
        </w:rPr>
        <w:tab/>
        <w:t>котировок,</w:t>
      </w:r>
      <w:r w:rsidRPr="00AC31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u w:val="single"/>
          <w:lang w:eastAsia="ru-RU" w:bidi="ru-RU"/>
        </w:rPr>
        <w:tab/>
        <w:t>запроса предложений)</w:t>
      </w:r>
      <w:r w:rsidRPr="00AC31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696"/>
        <w:gridCol w:w="994"/>
        <w:gridCol w:w="1997"/>
      </w:tblGrid>
      <w:tr w:rsidR="00AC3102" w:rsidRPr="00AC3102" w:rsidTr="002B5656">
        <w:trPr>
          <w:trHeight w:hRule="exact"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№</w:t>
            </w:r>
          </w:p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п/п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Наименование обязательных документов и сведений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Кол-во</w:t>
            </w:r>
          </w:p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листов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Наличие или отсутствие сведений и документов (+/-)</w:t>
            </w:r>
          </w:p>
        </w:tc>
      </w:tr>
      <w:tr w:rsidR="00AC3102" w:rsidRPr="00AC3102" w:rsidTr="002B5656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1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4</w:t>
            </w:r>
          </w:p>
        </w:tc>
      </w:tr>
      <w:tr w:rsidR="00AC3102" w:rsidRPr="00AC3102" w:rsidTr="002D0C0D">
        <w:trPr>
          <w:trHeight w:hRule="exact" w:val="8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Обращение заказчика с указанием сведений о признании несостоявшимся конкурса, повторного конкурса, запроса котировок, запроса предложений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C3102" w:rsidRPr="00AC3102" w:rsidTr="002D0C0D">
        <w:trPr>
          <w:trHeight w:hRule="exact" w:val="7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Сведения о дате и номере извещения об осуществлении закупки в единой информационной системе закупок (указывается в обращении)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C3102" w:rsidRPr="00AC3102" w:rsidTr="002D0C0D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Копия документации о закупках, а также разъяснений и изменений к ней (если такие разъяснения или изменения)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C3102" w:rsidRPr="00AC3102" w:rsidTr="002D0C0D">
        <w:trPr>
          <w:trHeight w:hRule="exact" w:val="14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Копии протоколов, составленных в ходе проведения закупок, в том числе по всем предшествующим несостоявшимся процедурам определения поставщика (порядка, исполнителя) (в случае, если обращение направлено по результатам несостоявшегося повторного конкурса или несостоявшегося запроса предложений)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C3102" w:rsidRPr="00AC3102" w:rsidTr="002D0C0D">
        <w:trPr>
          <w:trHeight w:hRule="exact" w:val="11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Оригинал заключения заказчика, обосновывающего соответствие предполагаемого поставщика (подрядчика, исполнителя) требованиям Федерального закона и документации о закупке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C3102" w:rsidRPr="00AC3102" w:rsidTr="002D0C0D">
        <w:trPr>
          <w:trHeight w:hRule="exact" w:val="7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Информация о поставщике (подрядчике, исполнителе) (наименование, место нахождения, идентификационный номер налогоплательщика)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C3102" w:rsidRPr="00AC3102" w:rsidTr="002D0C0D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Документ о согласии указываемого в обращении поставщика (подрядчика, исполнителя) заключить контракт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C3102" w:rsidRPr="00AC3102" w:rsidTr="002D0C0D">
        <w:trPr>
          <w:trHeight w:hRule="exact" w:val="22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AC310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Доверенность или 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 пия решения о назначении или об избрании либо приказ о назначении физического лица на должность, в соответствии с которым такое физического лицо обладает правом действовать от имени заказчика, уполномоченного органа, уполномоченного учреждения без доверенности)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02" w:rsidRPr="00AC3102" w:rsidRDefault="00AC3102" w:rsidP="002D0C0D">
            <w:pPr>
              <w:framePr w:w="10368" w:h="10603" w:wrap="around" w:vAnchor="page" w:hAnchor="page" w:x="692" w:y="348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AB6BAC" w:rsidRDefault="00AB6BAC" w:rsidP="00AB6BAC">
      <w:pPr>
        <w:framePr w:w="10560" w:h="1463" w:hRule="exact" w:wrap="around" w:vAnchor="page" w:hAnchor="page" w:x="751" w:y="14311"/>
        <w:widowControl w:val="0"/>
        <w:spacing w:after="0" w:line="504" w:lineRule="exact"/>
        <w:ind w:left="760" w:right="1260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 w:bidi="ru-RU"/>
        </w:rPr>
        <w:lastRenderedPageBreak/>
        <w:t>должность специалиста КРК    подпись специалиста КРК</w:t>
      </w:r>
      <w:r w:rsidRPr="00AC310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 w:bidi="ru-RU"/>
        </w:rPr>
        <w:t xml:space="preserve">     </w:t>
      </w:r>
      <w:r w:rsidRPr="00AC310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 w:bidi="ru-RU"/>
        </w:rPr>
        <w:t xml:space="preserve">расшифровка подписи </w:t>
      </w:r>
    </w:p>
    <w:p w:rsidR="00AB6BAC" w:rsidRPr="00AC3102" w:rsidRDefault="00AB6BAC" w:rsidP="00AB6BAC">
      <w:pPr>
        <w:framePr w:w="10560" w:h="1463" w:hRule="exact" w:wrap="around" w:vAnchor="page" w:hAnchor="page" w:x="751" w:y="14311"/>
        <w:widowControl w:val="0"/>
        <w:spacing w:after="0" w:line="504" w:lineRule="exact"/>
        <w:ind w:left="760" w:right="1260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 w:bidi="ru-RU"/>
        </w:rPr>
      </w:pPr>
      <w:r w:rsidRPr="00AC3102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 w:bidi="ru-RU"/>
        </w:rPr>
        <w:t>Примечания:</w:t>
      </w: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  <w:r w:rsidRPr="00AC3102"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  <w:lang w:eastAsia="ru-RU" w:bidi="ru-RU"/>
        </w:rPr>
        <w:t>Столбец №3 заполняется заказчиком.</w:t>
      </w:r>
      <w:r w:rsidRPr="00AC3102"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  <w:t xml:space="preserve"> </w:t>
      </w: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  <w:r w:rsidRPr="00AC3102"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  <w:t>Столбец №4 заполняется специалистом по контролю в сфере закупок контрольно-счетного органа</w:t>
      </w: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AB6BAC" w:rsidRPr="00AC3102" w:rsidRDefault="00AB6BAC" w:rsidP="00AB6BAC">
      <w:pPr>
        <w:framePr w:w="10560" w:h="1463" w:hRule="exact" w:wrap="around" w:vAnchor="page" w:hAnchor="page" w:x="751" w:y="14311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B6BAC" w:rsidRPr="00AC3102" w:rsidRDefault="00AB6BAC" w:rsidP="00AB6BAC">
      <w:pPr>
        <w:framePr w:w="10560" w:h="1463" w:hRule="exact" w:wrap="around" w:vAnchor="page" w:hAnchor="page" w:x="751" w:y="14311"/>
        <w:widowControl w:val="0"/>
        <w:spacing w:after="24" w:line="180" w:lineRule="exact"/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ru-RU" w:bidi="ru-RU"/>
        </w:rPr>
      </w:pPr>
    </w:p>
    <w:p w:rsidR="00AC3102" w:rsidRDefault="00AC3102">
      <w:pPr>
        <w:rPr>
          <w:rFonts w:ascii="Times New Roman" w:hAnsi="Times New Roman" w:cs="Times New Roman"/>
        </w:rPr>
      </w:pPr>
    </w:p>
    <w:p w:rsidR="002D0C0D" w:rsidRPr="00AC3102" w:rsidRDefault="002D0C0D" w:rsidP="002D0C0D">
      <w:pPr>
        <w:framePr w:w="5779" w:h="426" w:hRule="exact" w:wrap="around" w:vAnchor="page" w:hAnchor="page" w:x="1546" w:y="13816"/>
        <w:widowControl w:val="0"/>
        <w:tabs>
          <w:tab w:val="right" w:pos="2856"/>
          <w:tab w:val="right" w:pos="3648"/>
          <w:tab w:val="right" w:pos="5088"/>
          <w:tab w:val="right" w:pos="5779"/>
        </w:tabs>
        <w:spacing w:after="0" w:line="16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 w:bidi="ru-RU"/>
        </w:rPr>
      </w:pPr>
      <w:r w:rsidRPr="00AC310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 w:bidi="ru-RU"/>
        </w:rPr>
        <w:t>должность заказчика</w:t>
      </w:r>
      <w:r w:rsidRPr="00AC310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 w:bidi="ru-RU"/>
        </w:rPr>
        <w:tab/>
        <w:t>подпись</w:t>
      </w:r>
      <w:r w:rsidRPr="00AC310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 w:bidi="ru-RU"/>
        </w:rPr>
        <w:tab/>
        <w:t>заказчика</w:t>
      </w:r>
      <w:r w:rsidRPr="00AC310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 w:bidi="ru-RU"/>
        </w:rPr>
        <w:tab/>
        <w:t>расшифровка</w:t>
      </w:r>
      <w:r w:rsidRPr="00AC310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 w:bidi="ru-RU"/>
        </w:rPr>
        <w:tab/>
        <w:t>подписи</w:t>
      </w:r>
    </w:p>
    <w:p w:rsidR="002D0C0D" w:rsidRPr="00AC3102" w:rsidRDefault="002D0C0D" w:rsidP="002D0C0D">
      <w:pPr>
        <w:framePr w:w="5779" w:h="426" w:hRule="exact" w:wrap="around" w:vAnchor="page" w:hAnchor="page" w:x="1546" w:y="13816"/>
        <w:widowControl w:val="0"/>
        <w:spacing w:after="0" w:line="160" w:lineRule="exact"/>
        <w:ind w:left="4500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 w:bidi="ru-RU"/>
        </w:rPr>
      </w:pPr>
      <w:r w:rsidRPr="00AC310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 w:bidi="ru-RU"/>
        </w:rPr>
        <w:t>заказчика</w:t>
      </w:r>
    </w:p>
    <w:p w:rsidR="00AC3102" w:rsidRDefault="00AC3102">
      <w:pPr>
        <w:rPr>
          <w:rFonts w:ascii="Times New Roman" w:hAnsi="Times New Roman" w:cs="Times New Roman"/>
        </w:rPr>
      </w:pPr>
    </w:p>
    <w:p w:rsidR="00AC3102" w:rsidRDefault="00AC3102">
      <w:pPr>
        <w:rPr>
          <w:rFonts w:ascii="Times New Roman" w:hAnsi="Times New Roman" w:cs="Times New Roman"/>
        </w:rPr>
      </w:pPr>
    </w:p>
    <w:p w:rsidR="00086EE9" w:rsidRDefault="00086EE9">
      <w:pPr>
        <w:rPr>
          <w:rFonts w:ascii="Times New Roman" w:hAnsi="Times New Roman" w:cs="Times New Roman"/>
        </w:rPr>
      </w:pPr>
    </w:p>
    <w:p w:rsidR="00086EE9" w:rsidRDefault="00086EE9">
      <w:pPr>
        <w:rPr>
          <w:rFonts w:ascii="Times New Roman" w:hAnsi="Times New Roman" w:cs="Times New Roman"/>
        </w:rPr>
      </w:pPr>
    </w:p>
    <w:p w:rsidR="00AC3102" w:rsidRPr="00AC3102" w:rsidRDefault="00AC3102" w:rsidP="00AC3102">
      <w:pPr>
        <w:framePr w:w="9370" w:h="3319" w:hRule="exact" w:wrap="around" w:vAnchor="page" w:hAnchor="page" w:x="1282" w:y="1466"/>
        <w:widowControl w:val="0"/>
        <w:spacing w:after="0" w:line="210" w:lineRule="exact"/>
        <w:ind w:left="48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Приложение 2</w:t>
      </w:r>
    </w:p>
    <w:p w:rsidR="00AC3102" w:rsidRPr="00AC3102" w:rsidRDefault="00AC3102" w:rsidP="00AC3102">
      <w:pPr>
        <w:framePr w:w="9370" w:h="3319" w:hRule="exact" w:wrap="around" w:vAnchor="page" w:hAnchor="page" w:x="1282" w:y="1466"/>
        <w:widowControl w:val="0"/>
        <w:spacing w:after="480" w:line="274" w:lineRule="exact"/>
        <w:ind w:left="4820" w:right="50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к Стандарту согласования возможности заключения контракта с единственным поставщиком (подрядчиком, исполнителем)</w:t>
      </w:r>
    </w:p>
    <w:p w:rsidR="00AC3102" w:rsidRPr="00AC3102" w:rsidRDefault="00AC3102" w:rsidP="00AC3102">
      <w:pPr>
        <w:framePr w:w="9370" w:h="3319" w:hRule="exact" w:wrap="around" w:vAnchor="page" w:hAnchor="page" w:x="1282" w:y="1466"/>
        <w:widowControl w:val="0"/>
        <w:spacing w:after="240" w:line="274" w:lineRule="exact"/>
        <w:ind w:left="780" w:right="800"/>
        <w:outlineLvl w:val="2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/>
        </w:rPr>
      </w:pPr>
      <w:bookmarkStart w:id="2" w:name="bookmark3"/>
      <w:r w:rsidRPr="00AC3102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/>
        </w:rPr>
        <w:t>Форма обращения заказчика о согласовании возможности заключения контракта с единственным поставщиком (подрядчиком, исполнителем)</w:t>
      </w:r>
      <w:bookmarkEnd w:id="2"/>
    </w:p>
    <w:p w:rsidR="00AC3102" w:rsidRPr="00AC3102" w:rsidRDefault="00AC3102" w:rsidP="00AC3102">
      <w:pPr>
        <w:framePr w:w="9370" w:h="3319" w:hRule="exact" w:wrap="around" w:vAnchor="page" w:hAnchor="page" w:x="1282" w:y="1466"/>
        <w:widowControl w:val="0"/>
        <w:tabs>
          <w:tab w:val="right" w:leader="underscore" w:pos="1417"/>
          <w:tab w:val="right" w:leader="underscore" w:pos="1892"/>
          <w:tab w:val="right" w:leader="underscore" w:pos="3874"/>
          <w:tab w:val="left" w:leader="underscore" w:pos="408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Исх. №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«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»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20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 xml:space="preserve">г. </w:t>
      </w:r>
      <w:r w:rsidR="00187A2B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    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Председателю Контрольно- </w:t>
      </w:r>
      <w:r w:rsidR="00187A2B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ревизионной комиссии</w:t>
      </w:r>
    </w:p>
    <w:p w:rsidR="00AC3102" w:rsidRPr="00AC3102" w:rsidRDefault="00187A2B" w:rsidP="00AC3102">
      <w:pPr>
        <w:framePr w:w="9370" w:h="3319" w:hRule="exact" w:wrap="around" w:vAnchor="page" w:hAnchor="page" w:x="1282" w:y="1466"/>
        <w:widowControl w:val="0"/>
        <w:spacing w:after="0" w:line="274" w:lineRule="exact"/>
        <w:ind w:left="4820" w:right="240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                   Белгородского района</w:t>
      </w:r>
    </w:p>
    <w:p w:rsidR="00AC3102" w:rsidRPr="00AC3102" w:rsidRDefault="00AC3102" w:rsidP="00AC3102">
      <w:pPr>
        <w:framePr w:w="9370" w:h="8566" w:hRule="exact" w:wrap="around" w:vAnchor="page" w:hAnchor="page" w:x="1282" w:y="5052"/>
        <w:widowControl w:val="0"/>
        <w:spacing w:after="267" w:line="210" w:lineRule="exact"/>
        <w:ind w:left="6720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Ф.И.О.</w:t>
      </w:r>
    </w:p>
    <w:p w:rsidR="00AC3102" w:rsidRPr="00AC3102" w:rsidRDefault="00AC3102" w:rsidP="00AC3102">
      <w:pPr>
        <w:framePr w:w="9370" w:h="8566" w:hRule="exact" w:wrap="around" w:vAnchor="page" w:hAnchor="page" w:x="1282" w:y="5052"/>
        <w:widowControl w:val="0"/>
        <w:tabs>
          <w:tab w:val="center" w:leader="underscore" w:pos="6678"/>
        </w:tabs>
        <w:spacing w:after="0" w:line="274" w:lineRule="exact"/>
        <w:ind w:left="194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Уважаемый (ая)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!</w:t>
      </w:r>
    </w:p>
    <w:p w:rsidR="00AC3102" w:rsidRPr="00AC3102" w:rsidRDefault="00AC3102" w:rsidP="00AC3102">
      <w:pPr>
        <w:framePr w:w="9370" w:h="8566" w:hRule="exact" w:wrap="around" w:vAnchor="page" w:hAnchor="page" w:x="1282" w:y="5052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(имя, отчество)</w:t>
      </w:r>
    </w:p>
    <w:p w:rsidR="00AC3102" w:rsidRPr="00AC3102" w:rsidRDefault="00AC3102" w:rsidP="007C0B60">
      <w:pPr>
        <w:framePr w:w="9370" w:h="8566" w:hRule="exact" w:wrap="around" w:vAnchor="page" w:hAnchor="page" w:x="1282" w:y="5052"/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В связи с тем, что открытый конкурс, конкурс с ограниченным участием, двухэтапный конкурс, повторный конкурс, запрос котировок, запрос</w:t>
      </w:r>
    </w:p>
    <w:p w:rsidR="00AC3102" w:rsidRPr="00AC3102" w:rsidRDefault="00AC3102" w:rsidP="007C0B60">
      <w:pPr>
        <w:framePr w:w="9370" w:h="8566" w:hRule="exact" w:wrap="around" w:vAnchor="page" w:hAnchor="page" w:x="1282" w:y="5052"/>
        <w:widowControl w:val="0"/>
        <w:tabs>
          <w:tab w:val="left" w:leader="underscore" w:pos="2660"/>
          <w:tab w:val="left" w:leader="underscore" w:pos="3734"/>
          <w:tab w:val="center" w:leader="underscore" w:pos="4969"/>
          <w:tab w:val="right" w:leader="underscore" w:pos="6001"/>
          <w:tab w:val="right" w:pos="6471"/>
          <w:tab w:val="center" w:pos="7508"/>
          <w:tab w:val="right" w:pos="935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предложений № 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 xml:space="preserve"> от «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 xml:space="preserve">» 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 xml:space="preserve"> 20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 xml:space="preserve"> года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по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осуществлению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закупки</w:t>
      </w:r>
    </w:p>
    <w:p w:rsidR="00AC3102" w:rsidRPr="00AC3102" w:rsidRDefault="00AC3102" w:rsidP="007C0B60">
      <w:pPr>
        <w:framePr w:w="9370" w:h="8566" w:hRule="exact" w:wrap="around" w:vAnchor="page" w:hAnchor="page" w:x="1282" w:y="5052"/>
        <w:widowControl w:val="0"/>
        <w:tabs>
          <w:tab w:val="right" w:leader="underscore" w:pos="3634"/>
          <w:tab w:val="left" w:pos="3839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 xml:space="preserve"> (наименование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открытого конкурс, а, конкурс, а с ограниченным</w:t>
      </w:r>
    </w:p>
    <w:p w:rsidR="00AC3102" w:rsidRPr="00AC3102" w:rsidRDefault="00AC3102" w:rsidP="007C0B60">
      <w:pPr>
        <w:framePr w:w="9370" w:h="8566" w:hRule="exact" w:wrap="around" w:vAnchor="page" w:hAnchor="page" w:x="1282" w:y="5052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участием, двухэтапного конкурса, повторного конкурса, запроса котировок, запроса предложений), по лоту №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 xml:space="preserve"> -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 xml:space="preserve"> (наименование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лота), извещение об осуществлении которой которого было размещено в единой информационной системе от «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»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 xml:space="preserve"> 20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года №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,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 xml:space="preserve">была признана несостоявшейся (протокол № 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 xml:space="preserve"> от «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»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 xml:space="preserve"> 20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года) по причине</w:t>
      </w:r>
    </w:p>
    <w:p w:rsidR="00AC3102" w:rsidRPr="00AC3102" w:rsidRDefault="00AC3102" w:rsidP="007C0B60">
      <w:pPr>
        <w:framePr w:w="9370" w:h="8566" w:hRule="exact" w:wrap="around" w:vAnchor="page" w:hAnchor="page" w:x="1282" w:y="5052"/>
        <w:widowControl w:val="0"/>
        <w:tabs>
          <w:tab w:val="right" w:leader="underscore" w:pos="2761"/>
          <w:tab w:val="left" w:pos="296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 xml:space="preserve"> (причина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признания несостоявшимся открытого конкурса, конкурса с ограниченным участием, двухэтапного конкурса, повторного конкурса, запроса котировок, запроса предложений), просим Вас, руководствуясь</w:t>
      </w:r>
    </w:p>
    <w:p w:rsidR="00AC3102" w:rsidRPr="00AC3102" w:rsidRDefault="00AC3102" w:rsidP="007C0B60">
      <w:pPr>
        <w:framePr w:w="9370" w:h="8566" w:hRule="exact" w:wrap="around" w:vAnchor="page" w:hAnchor="page" w:x="1282" w:y="5052"/>
        <w:widowControl w:val="0"/>
        <w:tabs>
          <w:tab w:val="center" w:leader="underscore" w:pos="2348"/>
          <w:tab w:val="left" w:pos="2946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 xml:space="preserve"> (ссылка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на основания, пред усмотренные частями 1 и 7 статьи 55,</w:t>
      </w:r>
    </w:p>
    <w:p w:rsidR="00AC3102" w:rsidRPr="00AC3102" w:rsidRDefault="00AC3102" w:rsidP="007C0B60">
      <w:pPr>
        <w:framePr w:w="9370" w:h="8566" w:hRule="exact" w:wrap="around" w:vAnchor="page" w:hAnchor="page" w:x="1282" w:y="5052"/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частями 1- 3 статьи 71, частями 1 и 3 статьи 79, частью 18 статьи 83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нужд») и приказом Министерства экономического развития Российской Федерации от 31 марта 2016 года №189 «Об утверждении Порядка согласования применения закрытых способов определения поставщиков ( подрядчиков, исполнителей), возможности заключения (заключения) контракта с единственным поставщиком (подрядчиком, исполнителем)»,</w:t>
      </w:r>
    </w:p>
    <w:p w:rsidR="00AC3102" w:rsidRPr="00AC3102" w:rsidRDefault="00AC3102" w:rsidP="007C0B60">
      <w:pPr>
        <w:framePr w:w="9370" w:h="8566" w:hRule="exact" w:wrap="around" w:vAnchor="page" w:hAnchor="page" w:x="1282" w:y="5052"/>
        <w:widowControl w:val="0"/>
        <w:tabs>
          <w:tab w:val="right" w:leader="underscore" w:pos="935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рассмотреть возможность согласования заключения контракта с 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 xml:space="preserve"> (полное</w:t>
      </w:r>
    </w:p>
    <w:p w:rsidR="00AC3102" w:rsidRPr="00AC3102" w:rsidRDefault="00AC3102" w:rsidP="007C0B60">
      <w:pPr>
        <w:framePr w:w="9370" w:h="8566" w:hRule="exact" w:wrap="around" w:vAnchor="page" w:hAnchor="page" w:x="1282" w:y="5052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официальное наименование претендента, его ИНН и местонахождение в соответствии с</w:t>
      </w:r>
    </w:p>
    <w:p w:rsidR="00AC3102" w:rsidRPr="00AC3102" w:rsidRDefault="00AC3102" w:rsidP="007C0B60">
      <w:pPr>
        <w:framePr w:w="9370" w:h="8566" w:hRule="exact" w:wrap="around" w:vAnchor="page" w:hAnchor="page" w:x="1282" w:y="5052"/>
        <w:widowControl w:val="0"/>
        <w:tabs>
          <w:tab w:val="left" w:leader="underscore" w:pos="660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учредительными документами) на 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 xml:space="preserve"> (указывается предмет</w:t>
      </w:r>
    </w:p>
    <w:p w:rsidR="00AC3102" w:rsidRDefault="00AC3102" w:rsidP="007C0B60">
      <w:pPr>
        <w:framePr w:w="9370" w:h="8566" w:hRule="exact" w:wrap="around" w:vAnchor="page" w:hAnchor="page" w:x="1282" w:y="5052"/>
        <w:widowControl w:val="0"/>
        <w:tabs>
          <w:tab w:val="left" w:leader="underscore" w:pos="1345"/>
          <w:tab w:val="right" w:leader="underscore" w:pos="3409"/>
          <w:tab w:val="left" w:pos="3734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заключаемого контракта) по цене, предложенной участником закупки, с которым заключается контракт, но не выше начальной (максимальной) цены контракта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softHyphen/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(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)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(указать цифрами и прописью), на условиях,предусмотренных документацией о закупке.</w:t>
      </w:r>
    </w:p>
    <w:p w:rsidR="003260A3" w:rsidRDefault="003260A3" w:rsidP="007C0B60">
      <w:pPr>
        <w:framePr w:w="9370" w:h="8566" w:hRule="exact" w:wrap="around" w:vAnchor="page" w:hAnchor="page" w:x="1282" w:y="5052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3260A3" w:rsidRDefault="003260A3" w:rsidP="00AC3102">
      <w:pPr>
        <w:framePr w:w="9370" w:h="8566" w:hRule="exact" w:wrap="around" w:vAnchor="page" w:hAnchor="page" w:x="1282" w:y="5052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3260A3" w:rsidRDefault="003260A3" w:rsidP="00AC3102">
      <w:pPr>
        <w:framePr w:w="9370" w:h="8566" w:hRule="exact" w:wrap="around" w:vAnchor="page" w:hAnchor="page" w:x="1282" w:y="5052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8566" w:hRule="exact" w:wrap="around" w:vAnchor="page" w:hAnchor="page" w:x="1282" w:y="5052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8566" w:hRule="exact" w:wrap="around" w:vAnchor="page" w:hAnchor="page" w:x="1282" w:y="5052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8566" w:hRule="exact" w:wrap="around" w:vAnchor="page" w:hAnchor="page" w:x="1282" w:y="5052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8566" w:hRule="exact" w:wrap="around" w:vAnchor="page" w:hAnchor="page" w:x="1282" w:y="5052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8566" w:hRule="exact" w:wrap="around" w:vAnchor="page" w:hAnchor="page" w:x="1282" w:y="5052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8566" w:hRule="exact" w:wrap="around" w:vAnchor="page" w:hAnchor="page" w:x="1282" w:y="5052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8566" w:hRule="exact" w:wrap="around" w:vAnchor="page" w:hAnchor="page" w:x="1282" w:y="5052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8566" w:hRule="exact" w:wrap="around" w:vAnchor="page" w:hAnchor="page" w:x="1282" w:y="5052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8566" w:hRule="exact" w:wrap="around" w:vAnchor="page" w:hAnchor="page" w:x="1282" w:y="5052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8566" w:hRule="exact" w:wrap="around" w:vAnchor="page" w:hAnchor="page" w:x="1282" w:y="5052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8566" w:hRule="exact" w:wrap="around" w:vAnchor="page" w:hAnchor="page" w:x="1282" w:y="5052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8566" w:hRule="exact" w:wrap="around" w:vAnchor="page" w:hAnchor="page" w:x="1282" w:y="5052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Pr="00AC3102" w:rsidRDefault="00AC3102" w:rsidP="00AC3102">
      <w:pPr>
        <w:framePr w:w="9370" w:h="8566" w:hRule="exact" w:wrap="around" w:vAnchor="page" w:hAnchor="page" w:x="1282" w:y="5052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Pr="00AC3102" w:rsidRDefault="00AC3102" w:rsidP="00AC3102">
      <w:pPr>
        <w:framePr w:w="9370" w:h="1165" w:hRule="exact" w:wrap="around" w:vAnchor="page" w:hAnchor="page" w:x="1282" w:y="13612"/>
        <w:widowControl w:val="0"/>
        <w:tabs>
          <w:tab w:val="right" w:pos="4585"/>
          <w:tab w:val="right" w:pos="7558"/>
          <w:tab w:val="right" w:pos="8569"/>
        </w:tabs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должность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подпись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расшифровка</w:t>
      </w: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подписи</w:t>
      </w: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AC3102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Ф.И.О. исполнителя, номер контактного телефона</w:t>
      </w:r>
    </w:p>
    <w:p w:rsidR="003260A3" w:rsidRDefault="003260A3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3260A3" w:rsidRDefault="003260A3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3260A3" w:rsidRDefault="003260A3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3260A3" w:rsidRDefault="003260A3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3260A3" w:rsidRDefault="003260A3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3260A3" w:rsidRDefault="003260A3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3260A3" w:rsidRDefault="003260A3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3260A3" w:rsidRDefault="003260A3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3260A3" w:rsidRDefault="003260A3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3260A3" w:rsidRDefault="003260A3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3260A3" w:rsidRDefault="003260A3" w:rsidP="003260A3">
      <w:pPr>
        <w:framePr w:w="9370" w:h="1390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Pr="00AC3102" w:rsidRDefault="00AC3102" w:rsidP="00AC3102">
      <w:pPr>
        <w:framePr w:w="9370" w:h="1165" w:hRule="exact" w:wrap="around" w:vAnchor="page" w:hAnchor="page" w:x="1282" w:y="13612"/>
        <w:widowControl w:val="0"/>
        <w:spacing w:after="0" w:line="557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C3102" w:rsidRDefault="00AC3102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 w:rsidP="003260A3">
      <w:pPr>
        <w:pStyle w:val="4"/>
        <w:framePr w:w="9505" w:h="1645" w:hRule="exact" w:wrap="around" w:vAnchor="page" w:hAnchor="page" w:x="1285" w:y="1055"/>
        <w:shd w:val="clear" w:color="auto" w:fill="auto"/>
        <w:spacing w:after="0" w:line="274" w:lineRule="exact"/>
        <w:ind w:left="4820" w:firstLine="0"/>
        <w:jc w:val="both"/>
      </w:pPr>
      <w:r>
        <w:t>Приложение 3</w:t>
      </w:r>
    </w:p>
    <w:p w:rsidR="003260A3" w:rsidRDefault="003260A3" w:rsidP="003260A3">
      <w:pPr>
        <w:pStyle w:val="4"/>
        <w:framePr w:w="9505" w:h="1645" w:hRule="exact" w:wrap="around" w:vAnchor="page" w:hAnchor="page" w:x="1285" w:y="1055"/>
        <w:shd w:val="clear" w:color="auto" w:fill="auto"/>
        <w:spacing w:after="0" w:line="274" w:lineRule="exact"/>
        <w:ind w:left="4820" w:right="500" w:firstLine="0"/>
        <w:jc w:val="both"/>
      </w:pPr>
      <w:r>
        <w:t>к Стандарту согласования возможности заключения контракта с единственным поставщиком (подрядчиком, исполнителем)</w:t>
      </w:r>
    </w:p>
    <w:p w:rsidR="003260A3" w:rsidRDefault="003260A3" w:rsidP="003260A3">
      <w:pPr>
        <w:pStyle w:val="22"/>
        <w:framePr w:w="9841" w:h="2251" w:hRule="exact" w:wrap="around" w:vAnchor="page" w:hAnchor="page" w:x="1285" w:y="3268"/>
        <w:shd w:val="clear" w:color="auto" w:fill="auto"/>
        <w:spacing w:before="0" w:after="0" w:line="274" w:lineRule="exact"/>
        <w:ind w:left="20"/>
      </w:pPr>
      <w:r>
        <w:t>Форма заключения заказчика, обосновывающего соответствие предполагаемого поставщика (подрядчика, исполнителя) требованиям федерального закона и</w:t>
      </w:r>
    </w:p>
    <w:p w:rsidR="003260A3" w:rsidRDefault="003260A3" w:rsidP="003260A3">
      <w:pPr>
        <w:pStyle w:val="22"/>
        <w:framePr w:w="9841" w:h="2251" w:hRule="exact" w:wrap="around" w:vAnchor="page" w:hAnchor="page" w:x="1285" w:y="3268"/>
        <w:shd w:val="clear" w:color="auto" w:fill="auto"/>
        <w:spacing w:before="0" w:after="0" w:line="274" w:lineRule="exact"/>
        <w:ind w:left="20"/>
      </w:pPr>
      <w:r>
        <w:t>документации о закупке</w:t>
      </w:r>
    </w:p>
    <w:p w:rsidR="003260A3" w:rsidRDefault="006838ED" w:rsidP="003260A3">
      <w:pPr>
        <w:pStyle w:val="4"/>
        <w:framePr w:w="9841" w:h="2251" w:hRule="exact" w:wrap="around" w:vAnchor="page" w:hAnchor="page" w:x="1285" w:y="3268"/>
        <w:shd w:val="clear" w:color="auto" w:fill="auto"/>
        <w:spacing w:after="240" w:line="274" w:lineRule="exact"/>
        <w:ind w:left="3200" w:firstLine="0"/>
      </w:pPr>
      <w:r>
        <w:t xml:space="preserve">             </w:t>
      </w:r>
      <w:r w:rsidR="003260A3">
        <w:t>(на бланке заказчика)</w:t>
      </w:r>
    </w:p>
    <w:p w:rsidR="00FB7307" w:rsidRDefault="003260A3" w:rsidP="00FB7307">
      <w:pPr>
        <w:pStyle w:val="4"/>
        <w:framePr w:w="9841" w:h="2251" w:hRule="exact" w:wrap="around" w:vAnchor="page" w:hAnchor="page" w:x="1285" w:y="3268"/>
        <w:shd w:val="clear" w:color="auto" w:fill="auto"/>
        <w:tabs>
          <w:tab w:val="right" w:leader="underscore" w:pos="1417"/>
          <w:tab w:val="center" w:leader="underscore" w:pos="1839"/>
          <w:tab w:val="left" w:leader="underscore" w:pos="3591"/>
        </w:tabs>
        <w:spacing w:after="0" w:line="274" w:lineRule="exact"/>
        <w:ind w:firstLine="0"/>
      </w:pPr>
      <w:r>
        <w:t>Исх. №</w:t>
      </w:r>
      <w:r>
        <w:tab/>
        <w:t>«</w:t>
      </w:r>
      <w:r>
        <w:tab/>
        <w:t>»</w:t>
      </w:r>
      <w:r>
        <w:tab/>
        <w:t xml:space="preserve">20 г.      </w:t>
      </w:r>
      <w:r w:rsidR="00FB7307">
        <w:t xml:space="preserve">                                            </w:t>
      </w:r>
      <w:r>
        <w:t xml:space="preserve">             Председателю </w:t>
      </w:r>
    </w:p>
    <w:p w:rsidR="003260A3" w:rsidRDefault="003260A3" w:rsidP="003260A3">
      <w:pPr>
        <w:pStyle w:val="4"/>
        <w:framePr w:w="9841" w:h="2251" w:hRule="exact" w:wrap="around" w:vAnchor="page" w:hAnchor="page" w:x="1285" w:y="3268"/>
        <w:shd w:val="clear" w:color="auto" w:fill="auto"/>
        <w:tabs>
          <w:tab w:val="right" w:leader="underscore" w:pos="1417"/>
          <w:tab w:val="center" w:leader="underscore" w:pos="1839"/>
          <w:tab w:val="left" w:leader="underscore" w:pos="3591"/>
        </w:tabs>
        <w:spacing w:after="0" w:line="274" w:lineRule="exact"/>
        <w:ind w:left="20" w:firstLine="0"/>
        <w:jc w:val="right"/>
      </w:pPr>
      <w:r>
        <w:t xml:space="preserve">Контрольно- </w:t>
      </w:r>
      <w:r w:rsidR="00FB7307">
        <w:t>ревизионной комиссии</w:t>
      </w:r>
    </w:p>
    <w:p w:rsidR="003260A3" w:rsidRDefault="00FB7307" w:rsidP="00FB7307">
      <w:pPr>
        <w:pStyle w:val="4"/>
        <w:framePr w:w="9841" w:h="2251" w:hRule="exact" w:wrap="around" w:vAnchor="page" w:hAnchor="page" w:x="1285" w:y="3268"/>
        <w:shd w:val="clear" w:color="auto" w:fill="auto"/>
        <w:spacing w:after="0" w:line="274" w:lineRule="exact"/>
        <w:ind w:left="4820" w:right="180" w:firstLine="0"/>
        <w:jc w:val="center"/>
      </w:pPr>
      <w:r>
        <w:t xml:space="preserve">                                 Белгородского района</w:t>
      </w:r>
    </w:p>
    <w:p w:rsidR="003260A3" w:rsidRDefault="003260A3">
      <w:pPr>
        <w:rPr>
          <w:rFonts w:ascii="Times New Roman" w:hAnsi="Times New Roman" w:cs="Times New Roman"/>
        </w:rPr>
      </w:pPr>
    </w:p>
    <w:p w:rsidR="003260A3" w:rsidRPr="003260A3" w:rsidRDefault="003260A3" w:rsidP="003260A3">
      <w:pPr>
        <w:widowControl w:val="0"/>
        <w:spacing w:after="207" w:line="210" w:lineRule="exact"/>
        <w:ind w:left="6720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                </w:t>
      </w: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Ф.И.О.</w:t>
      </w:r>
    </w:p>
    <w:p w:rsidR="003260A3" w:rsidRPr="003260A3" w:rsidRDefault="003260A3" w:rsidP="003260A3">
      <w:pPr>
        <w:widowControl w:val="0"/>
        <w:tabs>
          <w:tab w:val="right" w:leader="underscore" w:pos="6667"/>
        </w:tabs>
        <w:spacing w:after="0" w:line="274" w:lineRule="exact"/>
        <w:ind w:left="19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Уважаемый (ая)</w:t>
      </w: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!</w:t>
      </w:r>
    </w:p>
    <w:p w:rsidR="003260A3" w:rsidRPr="003260A3" w:rsidRDefault="003260A3" w:rsidP="003260A3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(имя, отчество)</w:t>
      </w:r>
    </w:p>
    <w:p w:rsidR="003260A3" w:rsidRPr="003260A3" w:rsidRDefault="003260A3" w:rsidP="003260A3">
      <w:pPr>
        <w:widowControl w:val="0"/>
        <w:tabs>
          <w:tab w:val="right" w:leader="underscore" w:pos="4508"/>
          <w:tab w:val="right" w:pos="5775"/>
          <w:tab w:val="left" w:pos="599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 xml:space="preserve"> (наименование</w:t>
      </w: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заказчика)</w:t>
      </w: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на основании представленных</w:t>
      </w:r>
    </w:p>
    <w:p w:rsidR="003260A3" w:rsidRPr="003260A3" w:rsidRDefault="003260A3" w:rsidP="003260A3">
      <w:pPr>
        <w:widowControl w:val="0"/>
        <w:tabs>
          <w:tab w:val="left" w:leader="underscore" w:pos="509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документов подтверждает, что</w:t>
      </w: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(наименование поставщика (подрядчика,</w:t>
      </w:r>
    </w:p>
    <w:p w:rsidR="003260A3" w:rsidRPr="003260A3" w:rsidRDefault="003260A3" w:rsidP="003260A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исполнителя) соответствует требованиям и условиям документации о закупке №        от</w:t>
      </w:r>
    </w:p>
    <w:p w:rsidR="003260A3" w:rsidRPr="003260A3" w:rsidRDefault="003260A3" w:rsidP="003260A3">
      <w:pPr>
        <w:widowControl w:val="0"/>
        <w:tabs>
          <w:tab w:val="left" w:leader="underscore" w:pos="375"/>
          <w:tab w:val="center" w:leader="underscore" w:pos="2166"/>
          <w:tab w:val="left" w:leader="underscore" w:pos="2655"/>
          <w:tab w:val="left" w:leader="underscore" w:pos="937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«</w:t>
      </w: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»</w:t>
      </w: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20</w:t>
      </w: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года по осуществлению закупки</w:t>
      </w: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</w:r>
    </w:p>
    <w:p w:rsidR="003260A3" w:rsidRPr="003260A3" w:rsidRDefault="003260A3" w:rsidP="003260A3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(наименование открытого конкурса, конкурс, а с ограниченным участием, двухэтапного конкурса, повторного конкурса, запроса котировок, запроса</w:t>
      </w:r>
    </w:p>
    <w:p w:rsidR="003260A3" w:rsidRPr="003260A3" w:rsidRDefault="003260A3" w:rsidP="003260A3">
      <w:pPr>
        <w:widowControl w:val="0"/>
        <w:tabs>
          <w:tab w:val="left" w:leader="underscore" w:pos="3246"/>
          <w:tab w:val="left" w:leader="underscore" w:pos="687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предложений), по лоту №</w:t>
      </w: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-</w:t>
      </w: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(наименование лота).</w:t>
      </w:r>
    </w:p>
    <w:p w:rsidR="003260A3" w:rsidRPr="003260A3" w:rsidRDefault="003260A3" w:rsidP="003260A3">
      <w:pPr>
        <w:widowControl w:val="0"/>
        <w:tabs>
          <w:tab w:val="right" w:leader="underscore" w:pos="5012"/>
          <w:tab w:val="left" w:pos="5187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 xml:space="preserve"> (наименование</w:t>
      </w: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поставщика (подрядчика, исполнителя)</w:t>
      </w:r>
    </w:p>
    <w:p w:rsidR="003260A3" w:rsidRPr="003260A3" w:rsidRDefault="003260A3" w:rsidP="003260A3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соответствует требованиям к участникам закупки (ч.1 с т.31Федерального закона от 05 апреля 2013 года № 44-ФЗ):</w:t>
      </w:r>
    </w:p>
    <w:p w:rsidR="003260A3" w:rsidRPr="003260A3" w:rsidRDefault="003260A3" w:rsidP="003260A3">
      <w:pPr>
        <w:widowControl w:val="0"/>
        <w:numPr>
          <w:ilvl w:val="0"/>
          <w:numId w:val="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соответствие требованиям, установленным в соответствии с законодательством РФ к лицам, осуществляющим поставку товара, выполнение работы, оказание услуги, являющихся объектом закупки;</w:t>
      </w:r>
    </w:p>
    <w:p w:rsidR="003260A3" w:rsidRPr="003260A3" w:rsidRDefault="003260A3" w:rsidP="003260A3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правомочность участника закупки заключать контракт;</w:t>
      </w:r>
    </w:p>
    <w:p w:rsidR="003260A3" w:rsidRPr="003260A3" w:rsidRDefault="003260A3" w:rsidP="003260A3">
      <w:pPr>
        <w:widowControl w:val="0"/>
        <w:numPr>
          <w:ilvl w:val="0"/>
          <w:numId w:val="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260A3" w:rsidRPr="003260A3" w:rsidRDefault="003260A3" w:rsidP="003260A3">
      <w:pPr>
        <w:widowControl w:val="0"/>
        <w:numPr>
          <w:ilvl w:val="0"/>
          <w:numId w:val="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не приостановление деятельности участника закупки в порядке, установленном </w:t>
      </w:r>
      <w:r w:rsidRPr="003260A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КоАП </w:t>
      </w: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РФ, на дату подач и заявки на участие в закупке;</w:t>
      </w:r>
    </w:p>
    <w:p w:rsidR="003260A3" w:rsidRPr="003260A3" w:rsidRDefault="003260A3" w:rsidP="003260A3">
      <w:pPr>
        <w:widowControl w:val="0"/>
        <w:numPr>
          <w:ilvl w:val="0"/>
          <w:numId w:val="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за прошедший календарный год, размер которых превышает 25% балансовой стоимости активов участника закупки, по данным бухгалтерской отчетности за последний отчетный период.</w:t>
      </w:r>
    </w:p>
    <w:p w:rsidR="003260A3" w:rsidRPr="003260A3" w:rsidRDefault="003260A3" w:rsidP="003260A3">
      <w:pPr>
        <w:widowControl w:val="0"/>
        <w:numPr>
          <w:ilvl w:val="0"/>
          <w:numId w:val="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3260A3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отсутствие у участника закупки- физического лица либо у руководителя, членов коллегиального исполнительного органа или главного бухгалтера юридического лица- участника закупки судимости за преступления в сфере экономики (за исключением лиц, у которых такая судимость погашена или снята), а также не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260A3" w:rsidRDefault="003260A3">
      <w:pPr>
        <w:rPr>
          <w:rFonts w:ascii="Times New Roman" w:hAnsi="Times New Roman" w:cs="Times New Roman"/>
        </w:rPr>
      </w:pPr>
    </w:p>
    <w:p w:rsidR="003260A3" w:rsidRDefault="003260A3">
      <w:pPr>
        <w:rPr>
          <w:rFonts w:ascii="Times New Roman" w:hAnsi="Times New Roman" w:cs="Times New Roman"/>
        </w:rPr>
      </w:pPr>
    </w:p>
    <w:p w:rsidR="00560E0C" w:rsidRPr="00560E0C" w:rsidRDefault="00560E0C" w:rsidP="00560E0C">
      <w:pPr>
        <w:framePr w:w="9365" w:h="1663" w:hRule="exact" w:wrap="around" w:vAnchor="page" w:hAnchor="page" w:x="1285" w:y="881"/>
        <w:widowControl w:val="0"/>
        <w:numPr>
          <w:ilvl w:val="0"/>
          <w:numId w:val="7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60E0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560E0C" w:rsidRPr="00560E0C" w:rsidRDefault="00560E0C" w:rsidP="00560E0C">
      <w:pPr>
        <w:framePr w:w="9365" w:h="1663" w:hRule="exact" w:wrap="around" w:vAnchor="page" w:hAnchor="page" w:x="1285" w:y="881"/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60E0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отсутствие между участником закупки и заказчиком конфликта интересов.</w:t>
      </w:r>
    </w:p>
    <w:p w:rsidR="00560E0C" w:rsidRPr="00560E0C" w:rsidRDefault="00560E0C" w:rsidP="00560E0C">
      <w:pPr>
        <w:framePr w:w="9365" w:h="5197" w:hRule="exact" w:wrap="around" w:vAnchor="page" w:hAnchor="page" w:x="1285" w:y="2356"/>
        <w:widowControl w:val="0"/>
        <w:tabs>
          <w:tab w:val="left" w:pos="2857"/>
          <w:tab w:val="left" w:pos="5554"/>
        </w:tabs>
        <w:spacing w:after="0" w:line="55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60E0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________________                  ____________                      _________________________</w:t>
      </w:r>
    </w:p>
    <w:p w:rsidR="00560E0C" w:rsidRPr="00560E0C" w:rsidRDefault="00560E0C" w:rsidP="00560E0C">
      <w:pPr>
        <w:framePr w:w="9365" w:h="5197" w:hRule="exact" w:wrap="around" w:vAnchor="page" w:hAnchor="page" w:x="1285" w:y="2356"/>
        <w:widowControl w:val="0"/>
        <w:tabs>
          <w:tab w:val="left" w:pos="2857"/>
          <w:tab w:val="left" w:pos="5554"/>
        </w:tabs>
        <w:spacing w:after="0" w:line="55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60E0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должность</w:t>
      </w:r>
      <w:r w:rsidRPr="00560E0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  <w:t>подпись</w:t>
      </w:r>
      <w:r w:rsidRPr="00560E0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ab/>
        <w:t>расшифровка подписи</w:t>
      </w:r>
    </w:p>
    <w:p w:rsidR="00560E0C" w:rsidRPr="00560E0C" w:rsidRDefault="00560E0C" w:rsidP="00560E0C">
      <w:pPr>
        <w:framePr w:w="9365" w:h="5197" w:hRule="exact" w:wrap="around" w:vAnchor="page" w:hAnchor="page" w:x="1285" w:y="2356"/>
        <w:widowControl w:val="0"/>
        <w:spacing w:after="0" w:line="55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60E0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Примечание.</w:t>
      </w:r>
    </w:p>
    <w:p w:rsidR="00560E0C" w:rsidRPr="00560E0C" w:rsidRDefault="00560E0C" w:rsidP="00560E0C">
      <w:pPr>
        <w:framePr w:w="9365" w:h="5197" w:hRule="exact" w:wrap="around" w:vAnchor="page" w:hAnchor="page" w:x="1285" w:y="2356"/>
        <w:widowControl w:val="0"/>
        <w:numPr>
          <w:ilvl w:val="0"/>
          <w:numId w:val="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60E0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Если претендент участвовал в открытом конкурсе, конкурсе с ограниченным участием, двухэтапном конкурсе, повторном конкурсе, запросе котировок, запросе предложений, но его заявка была признана не соответствующей требованиям документации о закупке, в заключении указывается об устранении таких несоответствий с приложением документов, свидетельствующих об исправлении претендентом допущенных нарушений.</w:t>
      </w:r>
    </w:p>
    <w:p w:rsidR="00560E0C" w:rsidRDefault="00560E0C" w:rsidP="00560E0C">
      <w:pPr>
        <w:framePr w:w="9365" w:h="5197" w:hRule="exact" w:wrap="around" w:vAnchor="page" w:hAnchor="page" w:x="1285" w:y="2356"/>
        <w:widowControl w:val="0"/>
        <w:numPr>
          <w:ilvl w:val="0"/>
          <w:numId w:val="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560E0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К заключению заказчика, обосновывающего соответствие предполагаемого поставщика (подрядчика, исполнителя) требованиям федерального закона и документации о закупке, могут быть приложены документы, сведения претендента, подтверждающего соответствие требованиям федерального закона и документации о закупке.</w:t>
      </w:r>
    </w:p>
    <w:p w:rsidR="00852C9D" w:rsidRDefault="00852C9D" w:rsidP="00852C9D">
      <w:pPr>
        <w:framePr w:w="9365" w:h="5197" w:hRule="exact" w:wrap="around" w:vAnchor="page" w:hAnchor="page" w:x="1285" w:y="2356"/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</w:p>
    <w:p w:rsidR="00852C9D" w:rsidRDefault="00852C9D" w:rsidP="00852C9D">
      <w:pPr>
        <w:framePr w:w="9365" w:h="5197" w:hRule="exact" w:wrap="around" w:vAnchor="page" w:hAnchor="page" w:x="1285" w:y="2356"/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</w:p>
    <w:p w:rsidR="00852C9D" w:rsidRDefault="00852C9D" w:rsidP="00852C9D">
      <w:pPr>
        <w:framePr w:w="9365" w:h="5197" w:hRule="exact" w:wrap="around" w:vAnchor="page" w:hAnchor="page" w:x="1285" w:y="2356"/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</w:p>
    <w:p w:rsidR="00852C9D" w:rsidRDefault="00852C9D" w:rsidP="00852C9D">
      <w:pPr>
        <w:framePr w:w="9365" w:h="5197" w:hRule="exact" w:wrap="around" w:vAnchor="page" w:hAnchor="page" w:x="1285" w:y="2356"/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</w:p>
    <w:p w:rsidR="00852C9D" w:rsidRDefault="00852C9D" w:rsidP="00852C9D">
      <w:pPr>
        <w:framePr w:w="9365" w:h="5197" w:hRule="exact" w:wrap="around" w:vAnchor="page" w:hAnchor="page" w:x="1285" w:y="2356"/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</w:p>
    <w:p w:rsidR="00852C9D" w:rsidRPr="00560E0C" w:rsidRDefault="00852C9D" w:rsidP="00852C9D">
      <w:pPr>
        <w:framePr w:w="9365" w:h="5197" w:hRule="exact" w:wrap="around" w:vAnchor="page" w:hAnchor="page" w:x="1285" w:y="2356"/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</w:p>
    <w:p w:rsidR="00560E0C" w:rsidRDefault="00560E0C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Default="00852C9D">
      <w:pPr>
        <w:rPr>
          <w:rFonts w:ascii="Times New Roman" w:hAnsi="Times New Roman" w:cs="Times New Roman"/>
        </w:rPr>
      </w:pPr>
    </w:p>
    <w:p w:rsidR="00852C9D" w:rsidRPr="00852C9D" w:rsidRDefault="00852C9D" w:rsidP="00852C9D">
      <w:pPr>
        <w:framePr w:w="9370" w:h="2941" w:hRule="exact" w:wrap="around" w:vAnchor="page" w:hAnchor="page" w:x="1273" w:y="556"/>
        <w:widowControl w:val="0"/>
        <w:spacing w:after="0" w:line="210" w:lineRule="exact"/>
        <w:ind w:left="48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Приложение 4</w:t>
      </w:r>
    </w:p>
    <w:p w:rsidR="00852C9D" w:rsidRPr="00852C9D" w:rsidRDefault="00852C9D" w:rsidP="00852C9D">
      <w:pPr>
        <w:framePr w:w="9370" w:h="2941" w:hRule="exact" w:wrap="around" w:vAnchor="page" w:hAnchor="page" w:x="1273" w:y="556"/>
        <w:widowControl w:val="0"/>
        <w:spacing w:after="236" w:line="274" w:lineRule="exact"/>
        <w:ind w:left="4820" w:right="50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к Стандарту согласования возможности заключения контракта с единственным поставщиком (подрядчиком, исполнителем)</w:t>
      </w:r>
    </w:p>
    <w:p w:rsidR="00852C9D" w:rsidRPr="00852C9D" w:rsidRDefault="00852C9D" w:rsidP="00852C9D">
      <w:pPr>
        <w:framePr w:w="9370" w:h="2941" w:hRule="exact" w:wrap="around" w:vAnchor="page" w:hAnchor="page" w:x="1273" w:y="556"/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/>
        </w:rPr>
      </w:pPr>
      <w:r w:rsidRPr="00852C9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/>
        </w:rPr>
        <w:t>Форма согласия поставщика (подрядчика, исполнителя) заключить контракт в соответствии с требованиями и условиями документации о</w:t>
      </w:r>
    </w:p>
    <w:p w:rsidR="00852C9D" w:rsidRPr="00852C9D" w:rsidRDefault="00852C9D" w:rsidP="00852C9D">
      <w:pPr>
        <w:framePr w:w="9370" w:h="2941" w:hRule="exact" w:wrap="around" w:vAnchor="page" w:hAnchor="page" w:x="1273" w:y="556"/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/>
        </w:rPr>
      </w:pPr>
      <w:r w:rsidRPr="00852C9D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/>
        </w:rPr>
        <w:t>закупке</w:t>
      </w:r>
    </w:p>
    <w:p w:rsidR="00852C9D" w:rsidRPr="00852C9D" w:rsidRDefault="00852C9D" w:rsidP="00852C9D">
      <w:pPr>
        <w:framePr w:w="9370" w:h="2941" w:hRule="exact" w:wrap="around" w:vAnchor="page" w:hAnchor="page" w:x="1273" w:y="556"/>
        <w:widowControl w:val="0"/>
        <w:spacing w:after="0" w:line="269" w:lineRule="exact"/>
        <w:ind w:left="1820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(на бланке поставщика (подрядчика, исполнителя)</w:t>
      </w:r>
    </w:p>
    <w:p w:rsidR="00852C9D" w:rsidRPr="00852C9D" w:rsidRDefault="00852C9D" w:rsidP="00852C9D">
      <w:pPr>
        <w:framePr w:w="9370" w:h="2941" w:hRule="exact" w:wrap="around" w:vAnchor="page" w:hAnchor="page" w:x="1273" w:y="556"/>
        <w:widowControl w:val="0"/>
        <w:tabs>
          <w:tab w:val="center" w:pos="4971"/>
          <w:tab w:val="left" w:pos="5782"/>
          <w:tab w:val="left" w:pos="7734"/>
        </w:tabs>
        <w:spacing w:after="0" w:line="269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Исх.  «  »                 20          г.</w:t>
      </w:r>
    </w:p>
    <w:p w:rsidR="00852C9D" w:rsidRPr="00852C9D" w:rsidRDefault="00852C9D" w:rsidP="00BF1E4C">
      <w:pPr>
        <w:framePr w:w="9370" w:h="7576" w:hRule="exact" w:wrap="around" w:vAnchor="page" w:hAnchor="page" w:x="1471" w:y="4156"/>
        <w:widowControl w:val="0"/>
        <w:spacing w:after="248" w:line="283" w:lineRule="exact"/>
        <w:ind w:left="5440" w:right="20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наименование заказчика, с которым заключается контракт</w:t>
      </w:r>
    </w:p>
    <w:p w:rsidR="00852C9D" w:rsidRPr="00852C9D" w:rsidRDefault="00852C9D" w:rsidP="00852C9D">
      <w:pPr>
        <w:framePr w:w="9370" w:h="7576" w:hRule="exact" w:wrap="around" w:vAnchor="page" w:hAnchor="page" w:x="1471" w:y="4156"/>
        <w:widowControl w:val="0"/>
        <w:tabs>
          <w:tab w:val="right" w:leader="underscore" w:pos="3500"/>
          <w:tab w:val="center" w:pos="4268"/>
          <w:tab w:val="right" w:pos="6310"/>
          <w:tab w:val="center" w:pos="7174"/>
          <w:tab w:val="center" w:pos="8617"/>
          <w:tab w:val="right" w:pos="9368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 xml:space="preserve"> 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(наименование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поставщика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(подрядчика,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исполнителя))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сообщает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о</w:t>
      </w:r>
    </w:p>
    <w:p w:rsidR="00852C9D" w:rsidRPr="00852C9D" w:rsidRDefault="00852C9D" w:rsidP="00852C9D">
      <w:pPr>
        <w:framePr w:w="9370" w:h="7576" w:hRule="exact" w:wrap="around" w:vAnchor="page" w:hAnchor="page" w:x="1471" w:y="4156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согласии заключить контракт в соответствии с требованиями и условиями документацией</w:t>
      </w:r>
    </w:p>
    <w:p w:rsidR="00852C9D" w:rsidRPr="00852C9D" w:rsidRDefault="00852C9D" w:rsidP="00852C9D">
      <w:pPr>
        <w:framePr w:w="9370" w:h="7576" w:hRule="exact" w:wrap="around" w:vAnchor="page" w:hAnchor="page" w:x="1471" w:y="4156"/>
        <w:widowControl w:val="0"/>
        <w:tabs>
          <w:tab w:val="left" w:leader="underscore" w:pos="2031"/>
          <w:tab w:val="center" w:leader="underscore" w:pos="3318"/>
          <w:tab w:val="right" w:leader="underscore" w:pos="4690"/>
          <w:tab w:val="left" w:pos="6606"/>
          <w:tab w:val="right" w:pos="6274"/>
          <w:tab w:val="left" w:pos="660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о закупке №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 xml:space="preserve"> от «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»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20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 xml:space="preserve"> года 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по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осуществлению закупки______________________________________________</w:t>
      </w:r>
    </w:p>
    <w:p w:rsidR="00852C9D" w:rsidRPr="00852C9D" w:rsidRDefault="00852C9D" w:rsidP="00852C9D">
      <w:pPr>
        <w:framePr w:w="9370" w:h="7576" w:hRule="exact" w:wrap="around" w:vAnchor="page" w:hAnchor="page" w:x="1471" w:y="4156"/>
        <w:widowControl w:val="0"/>
        <w:tabs>
          <w:tab w:val="right" w:leader="underscore" w:pos="4282"/>
          <w:tab w:val="center" w:pos="4971"/>
          <w:tab w:val="center" w:pos="6039"/>
          <w:tab w:val="center" w:pos="7174"/>
          <w:tab w:val="right" w:pos="9368"/>
          <w:tab w:val="right" w:pos="937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(наименование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открытого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конкурса,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конкурса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с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ограниченным</w:t>
      </w:r>
    </w:p>
    <w:p w:rsidR="00852C9D" w:rsidRPr="00852C9D" w:rsidRDefault="00852C9D" w:rsidP="00852C9D">
      <w:pPr>
        <w:framePr w:w="9370" w:h="7576" w:hRule="exact" w:wrap="around" w:vAnchor="page" w:hAnchor="page" w:x="1471" w:y="4156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участием, двухэтапного конкурса, повторного конкурса, запроса</w:t>
      </w:r>
    </w:p>
    <w:p w:rsidR="00852C9D" w:rsidRPr="00852C9D" w:rsidRDefault="00852C9D" w:rsidP="00852C9D">
      <w:pPr>
        <w:framePr w:w="9370" w:h="7576" w:hRule="exact" w:wrap="around" w:vAnchor="page" w:hAnchor="page" w:x="1471" w:y="4156"/>
        <w:widowControl w:val="0"/>
        <w:tabs>
          <w:tab w:val="right" w:leader="underscore" w:pos="5722"/>
          <w:tab w:val="left" w:leader="underscore" w:pos="9370"/>
          <w:tab w:val="left" w:leader="underscore" w:pos="937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котировок, запроса предложений), по лоту №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-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</w:r>
    </w:p>
    <w:p w:rsidR="00852C9D" w:rsidRPr="00852C9D" w:rsidRDefault="00852C9D" w:rsidP="00852C9D">
      <w:pPr>
        <w:framePr w:w="9370" w:h="7576" w:hRule="exact" w:wrap="around" w:vAnchor="page" w:hAnchor="page" w:x="1471" w:y="4156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(наименование лота).</w:t>
      </w:r>
    </w:p>
    <w:p w:rsidR="00852C9D" w:rsidRPr="00852C9D" w:rsidRDefault="00852C9D" w:rsidP="00852C9D">
      <w:pPr>
        <w:framePr w:w="9370" w:h="7576" w:hRule="exact" w:wrap="around" w:vAnchor="page" w:hAnchor="page" w:x="1471" w:y="4156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Основные условия контракта:</w:t>
      </w:r>
    </w:p>
    <w:p w:rsidR="00852C9D" w:rsidRPr="00852C9D" w:rsidRDefault="00852C9D" w:rsidP="00852C9D">
      <w:pPr>
        <w:framePr w:w="9370" w:h="7576" w:hRule="exact" w:wrap="around" w:vAnchor="page" w:hAnchor="page" w:x="1471" w:y="4156"/>
        <w:widowControl w:val="0"/>
        <w:numPr>
          <w:ilvl w:val="0"/>
          <w:numId w:val="9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предмет контракта на поставку товаров (выполнение работ, оказание услуг) *;</w:t>
      </w:r>
    </w:p>
    <w:p w:rsidR="00852C9D" w:rsidRPr="00852C9D" w:rsidRDefault="00852C9D" w:rsidP="00852C9D">
      <w:pPr>
        <w:framePr w:w="9370" w:h="7576" w:hRule="exact" w:wrap="around" w:vAnchor="page" w:hAnchor="page" w:x="1471" w:y="4156"/>
        <w:widowControl w:val="0"/>
        <w:numPr>
          <w:ilvl w:val="0"/>
          <w:numId w:val="9"/>
        </w:numPr>
        <w:tabs>
          <w:tab w:val="center" w:leader="underscore" w:pos="2871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цена контракта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;</w:t>
      </w:r>
    </w:p>
    <w:p w:rsidR="00852C9D" w:rsidRPr="00852C9D" w:rsidRDefault="00852C9D" w:rsidP="00852C9D">
      <w:pPr>
        <w:framePr w:w="9370" w:h="7576" w:hRule="exact" w:wrap="around" w:vAnchor="page" w:hAnchor="page" w:x="1471" w:y="4156"/>
        <w:widowControl w:val="0"/>
        <w:numPr>
          <w:ilvl w:val="0"/>
          <w:numId w:val="9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срок поставки товаров (выполнения работ, оказания услуг);</w:t>
      </w:r>
    </w:p>
    <w:p w:rsidR="00852C9D" w:rsidRPr="00852C9D" w:rsidRDefault="00852C9D" w:rsidP="00852C9D">
      <w:pPr>
        <w:framePr w:w="9370" w:h="7576" w:hRule="exact" w:wrap="around" w:vAnchor="page" w:hAnchor="page" w:x="1471" w:y="4156"/>
        <w:widowControl w:val="0"/>
        <w:numPr>
          <w:ilvl w:val="0"/>
          <w:numId w:val="9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место поставки товаров (выполнения работ, оказания услуг);</w:t>
      </w:r>
    </w:p>
    <w:p w:rsidR="00852C9D" w:rsidRPr="00852C9D" w:rsidRDefault="00852C9D" w:rsidP="00852C9D">
      <w:pPr>
        <w:framePr w:w="9370" w:h="7576" w:hRule="exact" w:wrap="around" w:vAnchor="page" w:hAnchor="page" w:x="1471" w:y="4156"/>
        <w:widowControl w:val="0"/>
        <w:numPr>
          <w:ilvl w:val="0"/>
          <w:numId w:val="9"/>
        </w:numPr>
        <w:tabs>
          <w:tab w:val="right" w:leader="underscore" w:pos="6030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по рядок и с роки о платы товаров (работ, услуг)</w:t>
      </w: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;</w:t>
      </w:r>
    </w:p>
    <w:p w:rsidR="00852C9D" w:rsidRPr="00852C9D" w:rsidRDefault="00852C9D" w:rsidP="00852C9D">
      <w:pPr>
        <w:framePr w:w="9370" w:h="7576" w:hRule="exact" w:wrap="around" w:vAnchor="page" w:hAnchor="page" w:x="1471" w:y="4156"/>
        <w:widowControl w:val="0"/>
        <w:numPr>
          <w:ilvl w:val="0"/>
          <w:numId w:val="9"/>
        </w:numPr>
        <w:spacing w:after="0" w:line="274" w:lineRule="exact"/>
        <w:ind w:right="138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порядок и сроки осуществления заказчиком приемки поставленного товара, выполненной работы (ее результатов) или оказанной услуги;</w:t>
      </w:r>
    </w:p>
    <w:p w:rsidR="00852C9D" w:rsidRPr="00852C9D" w:rsidRDefault="00852C9D" w:rsidP="00852C9D">
      <w:pPr>
        <w:framePr w:w="9370" w:h="7576" w:hRule="exact" w:wrap="around" w:vAnchor="page" w:hAnchor="page" w:x="1471" w:y="4156"/>
        <w:widowControl w:val="0"/>
        <w:numPr>
          <w:ilvl w:val="0"/>
          <w:numId w:val="9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срок предоставления гарантии качества товаров (работ, услуг);</w:t>
      </w:r>
    </w:p>
    <w:p w:rsidR="00852C9D" w:rsidRPr="00852C9D" w:rsidRDefault="00852C9D" w:rsidP="00852C9D">
      <w:pPr>
        <w:framePr w:w="9370" w:h="7576" w:hRule="exact" w:wrap="around" w:vAnchor="page" w:hAnchor="page" w:x="1471" w:y="4156"/>
        <w:widowControl w:val="0"/>
        <w:numPr>
          <w:ilvl w:val="0"/>
          <w:numId w:val="9"/>
        </w:numPr>
        <w:tabs>
          <w:tab w:val="center" w:leader="underscore" w:pos="5228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размер и форма обеспечения контракта</w:t>
      </w:r>
      <w:r w:rsidRPr="00852C9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  <w:t>.</w:t>
      </w:r>
    </w:p>
    <w:p w:rsidR="00852C9D" w:rsidRPr="00852C9D" w:rsidRDefault="00852C9D" w:rsidP="00852C9D">
      <w:pPr>
        <w:framePr w:w="9370" w:h="1157" w:hRule="exact" w:wrap="around" w:vAnchor="page" w:hAnchor="page" w:x="1273" w:y="12476"/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должность подпись расшифровка подписи</w:t>
      </w:r>
    </w:p>
    <w:p w:rsidR="00852C9D" w:rsidRPr="00852C9D" w:rsidRDefault="00852C9D" w:rsidP="00852C9D">
      <w:pPr>
        <w:framePr w:w="9370" w:h="1157" w:hRule="exact" w:wrap="around" w:vAnchor="page" w:hAnchor="page" w:x="1273" w:y="12476"/>
        <w:widowControl w:val="0"/>
        <w:spacing w:after="0" w:line="274" w:lineRule="exact"/>
        <w:ind w:left="20" w:right="680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852C9D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Примечание. *В случае осуществления закупки на поставку товаров построчно указывается наименование, количество и цена товаров, закупаемых в соответствии с документацией о закупке.</w:t>
      </w:r>
    </w:p>
    <w:p w:rsidR="00852C9D" w:rsidRPr="00AC3102" w:rsidRDefault="00852C9D">
      <w:pPr>
        <w:rPr>
          <w:rFonts w:ascii="Times New Roman" w:hAnsi="Times New Roman" w:cs="Times New Roman"/>
        </w:rPr>
      </w:pPr>
    </w:p>
    <w:sectPr w:rsidR="00852C9D" w:rsidRPr="00AC3102" w:rsidSect="002152B4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8E" w:rsidRDefault="000C3C8E" w:rsidP="00086EE9">
      <w:pPr>
        <w:spacing w:after="0" w:line="240" w:lineRule="auto"/>
      </w:pPr>
      <w:r>
        <w:separator/>
      </w:r>
    </w:p>
  </w:endnote>
  <w:endnote w:type="continuationSeparator" w:id="0">
    <w:p w:rsidR="000C3C8E" w:rsidRDefault="000C3C8E" w:rsidP="0008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30313"/>
      <w:docPartObj>
        <w:docPartGallery w:val="Page Numbers (Bottom of Page)"/>
        <w:docPartUnique/>
      </w:docPartObj>
    </w:sdtPr>
    <w:sdtEndPr/>
    <w:sdtContent>
      <w:p w:rsidR="00E461A7" w:rsidRDefault="00E461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F0C">
          <w:rPr>
            <w:noProof/>
          </w:rPr>
          <w:t>2</w:t>
        </w:r>
        <w:r>
          <w:fldChar w:fldCharType="end"/>
        </w:r>
      </w:p>
    </w:sdtContent>
  </w:sdt>
  <w:p w:rsidR="00E461A7" w:rsidRDefault="00E461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8E" w:rsidRDefault="000C3C8E" w:rsidP="00086EE9">
      <w:pPr>
        <w:spacing w:after="0" w:line="240" w:lineRule="auto"/>
      </w:pPr>
      <w:r>
        <w:separator/>
      </w:r>
    </w:p>
  </w:footnote>
  <w:footnote w:type="continuationSeparator" w:id="0">
    <w:p w:rsidR="000C3C8E" w:rsidRDefault="000C3C8E" w:rsidP="0008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C12"/>
    <w:multiLevelType w:val="multilevel"/>
    <w:tmpl w:val="D72EB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81F0F"/>
    <w:multiLevelType w:val="multilevel"/>
    <w:tmpl w:val="63622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93AF4"/>
    <w:multiLevelType w:val="multilevel"/>
    <w:tmpl w:val="CB4478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3D7F25"/>
    <w:multiLevelType w:val="multilevel"/>
    <w:tmpl w:val="F2623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F3100F"/>
    <w:multiLevelType w:val="multilevel"/>
    <w:tmpl w:val="9C70F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3B58D7"/>
    <w:multiLevelType w:val="multilevel"/>
    <w:tmpl w:val="CB4478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DB2936"/>
    <w:multiLevelType w:val="multilevel"/>
    <w:tmpl w:val="50B23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9B4847"/>
    <w:multiLevelType w:val="multilevel"/>
    <w:tmpl w:val="794485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8B2415"/>
    <w:multiLevelType w:val="multilevel"/>
    <w:tmpl w:val="0AC44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41"/>
    <w:rsid w:val="00065622"/>
    <w:rsid w:val="00086EE9"/>
    <w:rsid w:val="000C3C8E"/>
    <w:rsid w:val="00107B07"/>
    <w:rsid w:val="001472BA"/>
    <w:rsid w:val="00177ED3"/>
    <w:rsid w:val="00187A2B"/>
    <w:rsid w:val="001C4691"/>
    <w:rsid w:val="001D45AD"/>
    <w:rsid w:val="002152B4"/>
    <w:rsid w:val="002D0C0D"/>
    <w:rsid w:val="003260A3"/>
    <w:rsid w:val="004D0F41"/>
    <w:rsid w:val="004E64BE"/>
    <w:rsid w:val="00560E0C"/>
    <w:rsid w:val="006838ED"/>
    <w:rsid w:val="006F1E68"/>
    <w:rsid w:val="007C0B60"/>
    <w:rsid w:val="00852C9D"/>
    <w:rsid w:val="008B232F"/>
    <w:rsid w:val="009F5837"/>
    <w:rsid w:val="00AB016E"/>
    <w:rsid w:val="00AB6BAC"/>
    <w:rsid w:val="00AC3102"/>
    <w:rsid w:val="00B469A0"/>
    <w:rsid w:val="00BF1E4C"/>
    <w:rsid w:val="00C26837"/>
    <w:rsid w:val="00C56CFE"/>
    <w:rsid w:val="00C81F0C"/>
    <w:rsid w:val="00E461A7"/>
    <w:rsid w:val="00F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25109-0CFD-4132-B57E-4398F49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C56CF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C56CFE"/>
    <w:pPr>
      <w:widowControl w:val="0"/>
      <w:shd w:val="clear" w:color="auto" w:fill="FFFFFF"/>
      <w:spacing w:after="3540" w:line="518" w:lineRule="exact"/>
      <w:ind w:hanging="150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Заголовок №2_"/>
    <w:link w:val="20"/>
    <w:rsid w:val="00C56CFE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Заголовок №2"/>
    <w:basedOn w:val="a"/>
    <w:link w:val="2"/>
    <w:rsid w:val="00C56CFE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C5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C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1E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EE9"/>
  </w:style>
  <w:style w:type="paragraph" w:styleId="a9">
    <w:name w:val="footer"/>
    <w:basedOn w:val="a"/>
    <w:link w:val="aa"/>
    <w:uiPriority w:val="99"/>
    <w:unhideWhenUsed/>
    <w:rsid w:val="0008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EE9"/>
  </w:style>
  <w:style w:type="character" w:customStyle="1" w:styleId="21">
    <w:name w:val="Основной текст (2)_"/>
    <w:link w:val="22"/>
    <w:rsid w:val="003260A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60A3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4888</Words>
  <Characters>27863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 Игорь</dc:creator>
  <cp:keywords/>
  <dc:description/>
  <cp:lastModifiedBy>Храмцов Игорь</cp:lastModifiedBy>
  <cp:revision>20</cp:revision>
  <cp:lastPrinted>2018-03-10T12:07:00Z</cp:lastPrinted>
  <dcterms:created xsi:type="dcterms:W3CDTF">2018-03-10T10:29:00Z</dcterms:created>
  <dcterms:modified xsi:type="dcterms:W3CDTF">2018-03-10T12:13:00Z</dcterms:modified>
</cp:coreProperties>
</file>