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43" w:rsidRDefault="00885F43" w:rsidP="00885F43">
      <w:pPr>
        <w:autoSpaceDE w:val="0"/>
        <w:autoSpaceDN w:val="0"/>
        <w:adjustRightInd w:val="0"/>
        <w:jc w:val="both"/>
        <w:rPr>
          <w:color w:val="FF0000"/>
        </w:rPr>
      </w:pPr>
      <w:r w:rsidRPr="004E6D3A">
        <w:rPr>
          <w:color w:val="FF0000"/>
        </w:rPr>
        <w:t xml:space="preserve">Пример контракта включает Типовые условия контракта </w:t>
      </w:r>
      <w:r w:rsidRPr="00885F43">
        <w:rPr>
          <w:color w:val="FF0000"/>
        </w:rPr>
        <w:t>(подсвечены красным) на оказание услуг питания детей, обучающихся по образовательным программам начального общего, основного общего и среднего общего образования</w:t>
      </w:r>
      <w:r>
        <w:rPr>
          <w:color w:val="FF0000"/>
        </w:rPr>
        <w:t xml:space="preserve"> утвержденные </w:t>
      </w:r>
      <w:r w:rsidRPr="0098200E">
        <w:rPr>
          <w:color w:val="FF0000"/>
        </w:rPr>
        <w:t>Постановление</w:t>
      </w:r>
      <w:r>
        <w:rPr>
          <w:color w:val="FF0000"/>
        </w:rPr>
        <w:t>м</w:t>
      </w:r>
      <w:r w:rsidRPr="0098200E">
        <w:rPr>
          <w:color w:val="FF0000"/>
        </w:rPr>
        <w:t xml:space="preserve"> Правительства РФ от </w:t>
      </w:r>
      <w:proofErr w:type="gramStart"/>
      <w:r w:rsidRPr="0098200E">
        <w:rPr>
          <w:color w:val="FF0000"/>
        </w:rPr>
        <w:t xml:space="preserve">29.03.2023 </w:t>
      </w:r>
      <w:r w:rsidR="00E2026B">
        <w:rPr>
          <w:color w:val="FF0000"/>
        </w:rPr>
        <w:t>;</w:t>
      </w:r>
      <w:proofErr w:type="gramEnd"/>
      <w:r w:rsidRPr="0098200E">
        <w:rPr>
          <w:color w:val="FF0000"/>
        </w:rPr>
        <w:t xml:space="preserve"> 498 </w:t>
      </w:r>
    </w:p>
    <w:p w:rsidR="00E039A6" w:rsidRPr="00E039A6" w:rsidRDefault="00E039A6" w:rsidP="00E039A6">
      <w:pPr>
        <w:autoSpaceDE w:val="0"/>
        <w:autoSpaceDN w:val="0"/>
        <w:adjustRightInd w:val="0"/>
        <w:jc w:val="both"/>
        <w:rPr>
          <w:color w:val="FF0000"/>
        </w:rPr>
      </w:pPr>
      <w:r w:rsidRPr="00E039A6">
        <w:rPr>
          <w:color w:val="FF0000"/>
        </w:rPr>
        <w:t>"ОК 034-2014 (КПЕС 2008). Общероссийский классификатор продукции по видам экономической деятельности"</w:t>
      </w:r>
    </w:p>
    <w:p w:rsidR="00E039A6" w:rsidRPr="00E039A6" w:rsidRDefault="00E039A6" w:rsidP="00E039A6">
      <w:pPr>
        <w:autoSpaceDE w:val="0"/>
        <w:autoSpaceDN w:val="0"/>
        <w:adjustRightInd w:val="0"/>
        <w:jc w:val="both"/>
        <w:rPr>
          <w:color w:val="FF0000"/>
        </w:rPr>
      </w:pPr>
      <w:r w:rsidRPr="00E039A6">
        <w:rPr>
          <w:color w:val="FF0000"/>
        </w:rPr>
        <w:t>56 Услуги общественного питания</w:t>
      </w:r>
    </w:p>
    <w:p w:rsidR="00E039A6" w:rsidRPr="00E039A6" w:rsidRDefault="00E039A6" w:rsidP="00E039A6">
      <w:pPr>
        <w:autoSpaceDE w:val="0"/>
        <w:autoSpaceDN w:val="0"/>
        <w:adjustRightInd w:val="0"/>
        <w:jc w:val="both"/>
        <w:rPr>
          <w:color w:val="FF0000"/>
        </w:rPr>
      </w:pPr>
      <w:r w:rsidRPr="00E039A6">
        <w:rPr>
          <w:color w:val="FF0000"/>
        </w:rPr>
        <w:t>56.10.11.129</w:t>
      </w:r>
    </w:p>
    <w:p w:rsidR="00E039A6" w:rsidRPr="00E039A6" w:rsidRDefault="00E039A6" w:rsidP="00E039A6">
      <w:pPr>
        <w:autoSpaceDE w:val="0"/>
        <w:autoSpaceDN w:val="0"/>
        <w:adjustRightInd w:val="0"/>
        <w:jc w:val="both"/>
        <w:rPr>
          <w:color w:val="FF0000"/>
        </w:rPr>
      </w:pPr>
      <w:r w:rsidRPr="00E039A6">
        <w:rPr>
          <w:color w:val="FF0000"/>
        </w:rPr>
        <w:t>56.29.19.000</w:t>
      </w:r>
    </w:p>
    <w:p w:rsidR="00E039A6" w:rsidRPr="004E6D3A" w:rsidRDefault="00E039A6" w:rsidP="00E039A6">
      <w:pPr>
        <w:autoSpaceDE w:val="0"/>
        <w:autoSpaceDN w:val="0"/>
        <w:adjustRightInd w:val="0"/>
        <w:jc w:val="both"/>
        <w:rPr>
          <w:color w:val="FF0000"/>
        </w:rPr>
      </w:pPr>
      <w:r w:rsidRPr="00E039A6">
        <w:rPr>
          <w:color w:val="FF0000"/>
        </w:rPr>
        <w:t>56.29.20.120</w:t>
      </w:r>
    </w:p>
    <w:p w:rsidR="00885F43" w:rsidRDefault="00885F43" w:rsidP="00885F43">
      <w:pPr>
        <w:autoSpaceDE w:val="0"/>
        <w:autoSpaceDN w:val="0"/>
        <w:adjustRightInd w:val="0"/>
        <w:jc w:val="both"/>
        <w:rPr>
          <w:color w:val="FF0000"/>
        </w:rPr>
      </w:pPr>
      <w:r w:rsidRPr="000A1E61">
        <w:rPr>
          <w:color w:val="FF0000"/>
        </w:rPr>
        <w:t xml:space="preserve">Начало действия документа - </w:t>
      </w:r>
      <w:hyperlink r:id="rId8" w:history="1">
        <w:r w:rsidRPr="000A1E61">
          <w:rPr>
            <w:color w:val="FF0000"/>
          </w:rPr>
          <w:t>01.05.2023</w:t>
        </w:r>
      </w:hyperlink>
      <w:r w:rsidR="00BF59B9">
        <w:rPr>
          <w:color w:val="FF0000"/>
        </w:rPr>
        <w:t>г.</w:t>
      </w:r>
    </w:p>
    <w:p w:rsidR="00A361B0" w:rsidRPr="00A361B0" w:rsidRDefault="00A361B0" w:rsidP="00885F43">
      <w:pPr>
        <w:autoSpaceDE w:val="0"/>
        <w:autoSpaceDN w:val="0"/>
        <w:adjustRightInd w:val="0"/>
        <w:jc w:val="both"/>
        <w:rPr>
          <w:color w:val="FF0000"/>
        </w:rPr>
      </w:pPr>
      <w:r w:rsidRPr="00A361B0">
        <w:rPr>
          <w:b/>
          <w:color w:val="FF0000"/>
        </w:rPr>
        <w:t>На общих основаниях (не у СМП</w:t>
      </w:r>
      <w:r w:rsidRPr="00A361B0">
        <w:rPr>
          <w:b/>
          <w:color w:val="FF0000"/>
        </w:rPr>
        <w:t>)</w:t>
      </w:r>
    </w:p>
    <w:p w:rsidR="00885F43" w:rsidRDefault="00885F43" w:rsidP="00311A80">
      <w:pPr>
        <w:pStyle w:val="14"/>
        <w:ind w:firstLine="709"/>
        <w:jc w:val="right"/>
        <w:rPr>
          <w:rFonts w:ascii="Times New Roman" w:hAnsi="Times New Roman"/>
          <w:b/>
          <w:sz w:val="24"/>
          <w:szCs w:val="24"/>
        </w:rPr>
      </w:pPr>
    </w:p>
    <w:p w:rsidR="00D31756" w:rsidRPr="00311A80" w:rsidRDefault="00A361B0" w:rsidP="00311A80">
      <w:pPr>
        <w:pStyle w:val="14"/>
        <w:ind w:firstLine="709"/>
        <w:jc w:val="right"/>
        <w:rPr>
          <w:rFonts w:ascii="Times New Roman" w:hAnsi="Times New Roman"/>
          <w:b/>
          <w:sz w:val="24"/>
          <w:szCs w:val="24"/>
        </w:rPr>
      </w:pPr>
      <w:r>
        <w:rPr>
          <w:rFonts w:ascii="Times New Roman" w:hAnsi="Times New Roman"/>
          <w:b/>
          <w:sz w:val="24"/>
          <w:szCs w:val="24"/>
        </w:rPr>
        <w:t>Приложение №2 «</w:t>
      </w:r>
      <w:r w:rsidR="00E57468" w:rsidRPr="00311A80">
        <w:rPr>
          <w:rFonts w:ascii="Times New Roman" w:hAnsi="Times New Roman"/>
          <w:b/>
          <w:sz w:val="24"/>
          <w:szCs w:val="24"/>
        </w:rPr>
        <w:t>Проект Контракта</w:t>
      </w:r>
      <w:r>
        <w:rPr>
          <w:rFonts w:ascii="Times New Roman" w:hAnsi="Times New Roman"/>
          <w:b/>
          <w:sz w:val="24"/>
          <w:szCs w:val="24"/>
        </w:rPr>
        <w:t>»</w:t>
      </w:r>
      <w:r w:rsidR="004F70FE">
        <w:rPr>
          <w:rFonts w:ascii="Times New Roman" w:hAnsi="Times New Roman"/>
          <w:b/>
          <w:sz w:val="24"/>
          <w:szCs w:val="24"/>
        </w:rPr>
        <w:t xml:space="preserve"> </w:t>
      </w:r>
    </w:p>
    <w:p w:rsidR="00D31756" w:rsidRDefault="00D31756" w:rsidP="00311A80">
      <w:pPr>
        <w:pStyle w:val="14"/>
        <w:ind w:firstLine="709"/>
        <w:jc w:val="right"/>
        <w:rPr>
          <w:rFonts w:ascii="Times New Roman" w:hAnsi="Times New Roman"/>
          <w:b/>
          <w:sz w:val="24"/>
          <w:szCs w:val="24"/>
        </w:rPr>
      </w:pPr>
    </w:p>
    <w:p w:rsidR="00311A80" w:rsidRDefault="00311A80" w:rsidP="00311A80">
      <w:pPr>
        <w:pStyle w:val="14"/>
        <w:ind w:firstLine="709"/>
        <w:jc w:val="center"/>
        <w:rPr>
          <w:rFonts w:ascii="Times New Roman" w:hAnsi="Times New Roman"/>
          <w:b/>
          <w:sz w:val="24"/>
          <w:szCs w:val="24"/>
        </w:rPr>
      </w:pPr>
      <w:r>
        <w:rPr>
          <w:rFonts w:ascii="Times New Roman" w:hAnsi="Times New Roman"/>
          <w:b/>
          <w:sz w:val="24"/>
          <w:szCs w:val="24"/>
        </w:rPr>
        <w:t>Контракт №______________</w:t>
      </w:r>
    </w:p>
    <w:p w:rsidR="00311A80" w:rsidRDefault="00311A80" w:rsidP="00311A80">
      <w:pPr>
        <w:pStyle w:val="14"/>
        <w:ind w:firstLine="709"/>
        <w:jc w:val="center"/>
        <w:rPr>
          <w:rFonts w:ascii="Times New Roman" w:hAnsi="Times New Roman"/>
          <w:b/>
          <w:sz w:val="24"/>
          <w:szCs w:val="24"/>
        </w:rPr>
      </w:pPr>
      <w:r>
        <w:rPr>
          <w:rFonts w:ascii="Times New Roman" w:hAnsi="Times New Roman"/>
          <w:b/>
          <w:sz w:val="24"/>
          <w:szCs w:val="24"/>
        </w:rPr>
        <w:t xml:space="preserve">на оказание услуг по организации питания обучающихся </w:t>
      </w:r>
    </w:p>
    <w:p w:rsidR="00311A80" w:rsidRPr="00311A80" w:rsidRDefault="00353DD9" w:rsidP="00735D63">
      <w:pPr>
        <w:pStyle w:val="14"/>
        <w:ind w:firstLine="709"/>
        <w:jc w:val="center"/>
        <w:rPr>
          <w:rFonts w:ascii="Times New Roman" w:hAnsi="Times New Roman"/>
          <w:b/>
          <w:sz w:val="24"/>
          <w:szCs w:val="24"/>
        </w:rPr>
      </w:pPr>
      <w:r>
        <w:rPr>
          <w:rFonts w:ascii="Times New Roman" w:hAnsi="Times New Roman"/>
          <w:b/>
          <w:sz w:val="24"/>
          <w:szCs w:val="24"/>
        </w:rPr>
        <w:t>___________________________________________________________</w:t>
      </w:r>
    </w:p>
    <w:p w:rsidR="00311A80" w:rsidRPr="00807280" w:rsidRDefault="00807280" w:rsidP="00311A80">
      <w:pPr>
        <w:pStyle w:val="14"/>
        <w:ind w:firstLine="709"/>
        <w:jc w:val="center"/>
        <w:rPr>
          <w:rFonts w:ascii="Times New Roman" w:hAnsi="Times New Roman"/>
          <w:i/>
          <w:sz w:val="24"/>
          <w:szCs w:val="24"/>
        </w:rPr>
      </w:pPr>
      <w:r w:rsidRPr="00807280">
        <w:rPr>
          <w:rFonts w:ascii="Times New Roman" w:hAnsi="Times New Roman"/>
          <w:i/>
          <w:sz w:val="24"/>
          <w:szCs w:val="24"/>
        </w:rPr>
        <w:t>(Указывается наименование  образовательного учреждения)</w:t>
      </w:r>
    </w:p>
    <w:p w:rsidR="00807280" w:rsidRDefault="00807280" w:rsidP="00311A80">
      <w:pPr>
        <w:pStyle w:val="14"/>
        <w:ind w:firstLine="709"/>
        <w:jc w:val="center"/>
        <w:rPr>
          <w:rFonts w:ascii="Times New Roman" w:hAnsi="Times New Roman"/>
          <w:sz w:val="24"/>
          <w:szCs w:val="24"/>
        </w:rPr>
      </w:pPr>
    </w:p>
    <w:p w:rsidR="00807280" w:rsidRDefault="00807280" w:rsidP="00311A80">
      <w:pPr>
        <w:pStyle w:val="14"/>
        <w:ind w:firstLine="709"/>
        <w:jc w:val="center"/>
        <w:rPr>
          <w:rFonts w:ascii="Times New Roman" w:hAnsi="Times New Roman"/>
          <w:sz w:val="24"/>
          <w:szCs w:val="24"/>
        </w:rPr>
      </w:pPr>
    </w:p>
    <w:p w:rsidR="00BF68A3" w:rsidRPr="00807280" w:rsidRDefault="00BF68A3" w:rsidP="00311A80">
      <w:pPr>
        <w:pStyle w:val="14"/>
        <w:ind w:firstLine="709"/>
        <w:jc w:val="center"/>
        <w:rPr>
          <w:rFonts w:ascii="Times New Roman" w:hAnsi="Times New Roman"/>
          <w:i/>
          <w:sz w:val="24"/>
          <w:szCs w:val="24"/>
        </w:rPr>
      </w:pPr>
      <w:r w:rsidRPr="00311A80">
        <w:rPr>
          <w:rFonts w:ascii="Times New Roman" w:hAnsi="Times New Roman"/>
          <w:sz w:val="24"/>
          <w:szCs w:val="24"/>
        </w:rPr>
        <w:t xml:space="preserve">Идентификационный код закупки: </w:t>
      </w:r>
      <w:r w:rsidR="00353DD9">
        <w:rPr>
          <w:rFonts w:ascii="Times New Roman" w:hAnsi="Times New Roman"/>
          <w:sz w:val="24"/>
          <w:szCs w:val="24"/>
          <w:u w:val="single"/>
        </w:rPr>
        <w:t>___________________________________</w:t>
      </w:r>
      <w:r w:rsidR="00807280" w:rsidRPr="00807280">
        <w:rPr>
          <w:rFonts w:ascii="Times New Roman" w:hAnsi="Times New Roman"/>
          <w:i/>
          <w:sz w:val="24"/>
          <w:szCs w:val="24"/>
          <w:u w:val="single"/>
        </w:rPr>
        <w:t>(указывается ИКЗ)</w:t>
      </w:r>
    </w:p>
    <w:p w:rsidR="00912031" w:rsidRPr="00807280" w:rsidRDefault="00807280" w:rsidP="00311A80">
      <w:pPr>
        <w:ind w:firstLine="709"/>
        <w:rPr>
          <w:b/>
          <w:i/>
        </w:rPr>
      </w:pPr>
      <w:r w:rsidRPr="00807280">
        <w:rPr>
          <w:b/>
          <w:i/>
        </w:rPr>
        <w:tab/>
      </w:r>
    </w:p>
    <w:p w:rsidR="00735D63" w:rsidRPr="004602B2" w:rsidRDefault="00353DD9" w:rsidP="00353DD9">
      <w:pPr>
        <w:rPr>
          <w:b/>
          <w:bCs/>
        </w:rPr>
      </w:pPr>
      <w:r>
        <w:rPr>
          <w:b/>
          <w:bCs/>
        </w:rPr>
        <w:t>_______________________</w:t>
      </w:r>
      <w:r w:rsidR="00735D63" w:rsidRPr="004602B2">
        <w:rPr>
          <w:b/>
          <w:bCs/>
        </w:rPr>
        <w:tab/>
      </w:r>
      <w:r w:rsidR="00735D63" w:rsidRPr="004602B2">
        <w:rPr>
          <w:b/>
          <w:bCs/>
        </w:rPr>
        <w:tab/>
      </w:r>
      <w:r>
        <w:rPr>
          <w:b/>
          <w:bCs/>
        </w:rPr>
        <w:tab/>
      </w:r>
      <w:r>
        <w:rPr>
          <w:b/>
          <w:bCs/>
        </w:rPr>
        <w:tab/>
      </w:r>
      <w:r>
        <w:rPr>
          <w:b/>
          <w:bCs/>
        </w:rPr>
        <w:tab/>
      </w:r>
      <w:r>
        <w:rPr>
          <w:b/>
          <w:bCs/>
        </w:rPr>
        <w:tab/>
      </w:r>
      <w:r w:rsidR="00735D63" w:rsidRPr="004602B2">
        <w:rPr>
          <w:b/>
          <w:bCs/>
        </w:rPr>
        <w:t>«______» __________ 20_____ г.</w:t>
      </w:r>
    </w:p>
    <w:p w:rsidR="00735D63" w:rsidRPr="004602B2" w:rsidRDefault="00735D63" w:rsidP="00735D63">
      <w:pPr>
        <w:tabs>
          <w:tab w:val="left" w:pos="1252"/>
          <w:tab w:val="left" w:pos="7839"/>
        </w:tabs>
        <w:ind w:firstLine="709"/>
        <w:rPr>
          <w:bCs/>
          <w:i/>
          <w:vertAlign w:val="subscript"/>
        </w:rPr>
      </w:pPr>
      <w:r w:rsidRPr="004602B2">
        <w:rPr>
          <w:bCs/>
          <w:i/>
          <w:vertAlign w:val="subscript"/>
        </w:rPr>
        <w:t xml:space="preserve"> </w:t>
      </w:r>
      <w:r w:rsidR="00353DD9">
        <w:rPr>
          <w:bCs/>
          <w:i/>
          <w:vertAlign w:val="subscript"/>
        </w:rPr>
        <w:t>(указывается населенный пункт)</w:t>
      </w:r>
      <w:r w:rsidRPr="004602B2">
        <w:rPr>
          <w:bCs/>
          <w:i/>
          <w:vertAlign w:val="subscript"/>
        </w:rPr>
        <w:t xml:space="preserve">                                                                          </w:t>
      </w:r>
      <w:r w:rsidR="00353DD9">
        <w:rPr>
          <w:bCs/>
          <w:i/>
          <w:vertAlign w:val="subscript"/>
        </w:rPr>
        <w:t xml:space="preserve">                        </w:t>
      </w:r>
      <w:r>
        <w:rPr>
          <w:bCs/>
          <w:i/>
          <w:vertAlign w:val="subscript"/>
        </w:rPr>
        <w:t xml:space="preserve">          </w:t>
      </w:r>
      <w:r w:rsidRPr="004602B2">
        <w:rPr>
          <w:bCs/>
          <w:i/>
          <w:vertAlign w:val="subscript"/>
        </w:rPr>
        <w:t>(дата заключения контракта)</w:t>
      </w:r>
    </w:p>
    <w:p w:rsidR="00735D63" w:rsidRPr="004602B2" w:rsidRDefault="00735D63" w:rsidP="00735D63">
      <w:pPr>
        <w:ind w:firstLine="709"/>
        <w:rPr>
          <w:b/>
          <w:bCs/>
        </w:rPr>
      </w:pPr>
    </w:p>
    <w:p w:rsidR="00C02543" w:rsidRPr="00311A80" w:rsidRDefault="00353DD9" w:rsidP="00735D63">
      <w:pPr>
        <w:ind w:firstLine="709"/>
        <w:jc w:val="both"/>
      </w:pPr>
      <w:r>
        <w:t>_____________________________________________________________________________</w:t>
      </w:r>
      <w:r w:rsidR="00735D63" w:rsidRPr="004602B2">
        <w:t xml:space="preserve">, именуемое в дальнейшем «Заказчик», в лице </w:t>
      </w:r>
      <w:r>
        <w:t>_______________________________________</w:t>
      </w:r>
      <w:r w:rsidR="00735D63" w:rsidRPr="004602B2">
        <w:t xml:space="preserve">, действующего на  основании  </w:t>
      </w:r>
      <w:r w:rsidR="00735D63">
        <w:t>Устава</w:t>
      </w:r>
      <w:r w:rsidR="0054111F" w:rsidRPr="00311A80">
        <w:t>, с одной стороны</w:t>
      </w:r>
      <w:r w:rsidR="0054111F" w:rsidRPr="00311A80">
        <w:rPr>
          <w:lang w:eastAsia="ar-SA"/>
        </w:rPr>
        <w:t xml:space="preserve">, и  </w:t>
      </w:r>
      <w:r w:rsidR="0054111F" w:rsidRPr="00311A80">
        <w:t>_______________________________________________</w:t>
      </w:r>
      <w:r w:rsidR="0054111F" w:rsidRPr="00311A80">
        <w:rPr>
          <w:lang w:eastAsia="ar-SA"/>
        </w:rPr>
        <w:t xml:space="preserve">, именуемое в дальнейшем «Исполнитель», в лице </w:t>
      </w:r>
      <w:r w:rsidR="0054111F" w:rsidRPr="00311A80">
        <w:t>________________________________</w:t>
      </w:r>
      <w:r w:rsidR="0054111F" w:rsidRPr="00311A80">
        <w:rPr>
          <w:lang w:eastAsia="ar-SA"/>
        </w:rPr>
        <w:t xml:space="preserve">, действующего на основании __________________, с другой стороны, далее именуемые «Стороны», </w:t>
      </w:r>
      <w:r w:rsidR="0054111F" w:rsidRPr="00311A80">
        <w:t xml:space="preserve">и в соответствии с </w:t>
      </w:r>
      <w:r w:rsidR="00C02543" w:rsidRPr="00311A80">
        <w:t>_____________________________________________________</w:t>
      </w:r>
      <w:r w:rsidR="001505F9" w:rsidRPr="00311A80">
        <w:t>____________________________</w:t>
      </w:r>
      <w:r w:rsidR="00C02543" w:rsidRPr="00311A80">
        <w:t>_</w:t>
      </w:r>
    </w:p>
    <w:p w:rsidR="00C02543" w:rsidRPr="00311A80" w:rsidRDefault="00C02543" w:rsidP="00311A80">
      <w:pPr>
        <w:spacing w:line="160" w:lineRule="exact"/>
        <w:ind w:firstLine="709"/>
        <w:jc w:val="center"/>
        <w:rPr>
          <w:i/>
          <w:vertAlign w:val="subscript"/>
        </w:rPr>
      </w:pPr>
      <w:r w:rsidRPr="00311A80">
        <w:rPr>
          <w:i/>
          <w:vertAlign w:val="subscript"/>
        </w:rPr>
        <w:t>(указывается норма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которой заключается контракт)</w:t>
      </w:r>
    </w:p>
    <w:p w:rsidR="00C02543" w:rsidRPr="00311A80" w:rsidRDefault="00C02543" w:rsidP="00311A80">
      <w:pPr>
        <w:ind w:firstLine="709"/>
        <w:jc w:val="both"/>
        <w:rPr>
          <w:lang w:eastAsia="ar-SA"/>
        </w:rPr>
      </w:pPr>
      <w:r w:rsidRPr="00311A80">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00F14F92" w:rsidRPr="00311A80">
        <w:t xml:space="preserve">               </w:t>
      </w:r>
      <w:r w:rsidRPr="00311A80">
        <w:t>(далее – Закон № 44-ФЗ), заключили настоящий контракт (далее – Контракт) о нижеследующем:</w:t>
      </w:r>
    </w:p>
    <w:p w:rsidR="00912031" w:rsidRPr="00311A80" w:rsidRDefault="00912031" w:rsidP="00311A80">
      <w:pPr>
        <w:ind w:firstLine="709"/>
        <w:jc w:val="both"/>
      </w:pPr>
    </w:p>
    <w:p w:rsidR="00912031" w:rsidRDefault="00912031" w:rsidP="00311A80">
      <w:pPr>
        <w:ind w:firstLine="709"/>
        <w:jc w:val="center"/>
        <w:rPr>
          <w:b/>
          <w:spacing w:val="20"/>
        </w:rPr>
      </w:pPr>
      <w:r w:rsidRPr="00311A80">
        <w:rPr>
          <w:b/>
          <w:spacing w:val="20"/>
        </w:rPr>
        <w:t>1. ПРЕДМЕТ КОНТРАКТА</w:t>
      </w:r>
    </w:p>
    <w:p w:rsidR="00735D63" w:rsidRPr="00311A80" w:rsidRDefault="00735D63" w:rsidP="00311A80">
      <w:pPr>
        <w:ind w:firstLine="709"/>
        <w:jc w:val="center"/>
        <w:rPr>
          <w:b/>
          <w:spacing w:val="20"/>
        </w:rPr>
      </w:pPr>
    </w:p>
    <w:p w:rsidR="00B328C3" w:rsidRPr="00311A80" w:rsidRDefault="00B328C3" w:rsidP="00311A80">
      <w:pPr>
        <w:ind w:firstLine="709"/>
        <w:jc w:val="both"/>
        <w:rPr>
          <w:vertAlign w:val="subscript"/>
        </w:rPr>
      </w:pPr>
      <w:r w:rsidRPr="00311A80">
        <w:t xml:space="preserve">1.1.  </w:t>
      </w:r>
      <w:r w:rsidRPr="00311A80">
        <w:rPr>
          <w:color w:val="000000"/>
        </w:rPr>
        <w:t xml:space="preserve">В соответствии с настоящим Контрактом </w:t>
      </w:r>
      <w:r w:rsidRPr="00311A80">
        <w:t xml:space="preserve">Исполнитель обязуется в сроки и на условиях настоящего контракта оказать услуги по организации питания обучающихся  </w:t>
      </w:r>
      <w:r w:rsidR="00353DD9">
        <w:t>_____________________________________________________________</w:t>
      </w:r>
      <w:r w:rsidR="0054111F" w:rsidRPr="00311A80">
        <w:rPr>
          <w:color w:val="000000"/>
        </w:rPr>
        <w:t xml:space="preserve"> </w:t>
      </w:r>
      <w:r w:rsidRPr="00311A80">
        <w:rPr>
          <w:color w:val="000000"/>
        </w:rPr>
        <w:t>(далее - Услуги)</w:t>
      </w:r>
      <w:r w:rsidRPr="00311A80">
        <w:rPr>
          <w:vertAlign w:val="subscript"/>
        </w:rPr>
        <w:t xml:space="preserve">                                                              </w:t>
      </w:r>
      <w:r w:rsidR="00503FBA" w:rsidRPr="00311A80">
        <w:rPr>
          <w:vertAlign w:val="subscript"/>
        </w:rPr>
        <w:t xml:space="preserve">                                              </w:t>
      </w:r>
      <w:r w:rsidRPr="00311A80">
        <w:t xml:space="preserve">в соответствии с Техническим заданием (Приложение № 1 «Описание объекта закупки» </w:t>
      </w:r>
      <w:r w:rsidR="00503FBA" w:rsidRPr="00311A80">
        <w:t xml:space="preserve">                         </w:t>
      </w:r>
      <w:r w:rsidRPr="00311A80">
        <w:t>к настоящему контракту), являющимся неотъемлемой частью настоящего контракта, а Заказчик обязуется принять Услуги и  оплатить их.</w:t>
      </w:r>
    </w:p>
    <w:p w:rsidR="00B328C3" w:rsidRPr="00311A80" w:rsidRDefault="00B328C3" w:rsidP="00311A80">
      <w:pPr>
        <w:tabs>
          <w:tab w:val="left" w:pos="1260"/>
        </w:tabs>
        <w:ind w:firstLine="709"/>
        <w:jc w:val="both"/>
        <w:rPr>
          <w:bCs/>
          <w:color w:val="000000"/>
        </w:rPr>
      </w:pPr>
      <w:r w:rsidRPr="00311A80">
        <w:t>1.2.</w:t>
      </w:r>
      <w:r w:rsidRPr="00311A80">
        <w:rPr>
          <w:bCs/>
          <w:color w:val="000000"/>
        </w:rPr>
        <w:t xml:space="preserve"> Характеристики оказываемых Услуг указаны в Техническом задании (Приложение </w:t>
      </w:r>
      <w:r w:rsidR="00F14F92" w:rsidRPr="00311A80">
        <w:rPr>
          <w:bCs/>
          <w:color w:val="000000"/>
        </w:rPr>
        <w:t xml:space="preserve">            </w:t>
      </w:r>
      <w:r w:rsidRPr="00311A80">
        <w:rPr>
          <w:bCs/>
          <w:color w:val="000000"/>
        </w:rPr>
        <w:t xml:space="preserve">№ 1 «Описание объекта закупки» к настоящему контракту). </w:t>
      </w:r>
    </w:p>
    <w:p w:rsidR="007F0B57" w:rsidRPr="00311A80" w:rsidRDefault="00503FBA" w:rsidP="00311A80">
      <w:pPr>
        <w:autoSpaceDE w:val="0"/>
        <w:autoSpaceDN w:val="0"/>
        <w:adjustRightInd w:val="0"/>
        <w:ind w:firstLine="708"/>
        <w:jc w:val="both"/>
        <w:rPr>
          <w:bCs/>
        </w:rPr>
      </w:pPr>
      <w:r w:rsidRPr="00311A80">
        <w:rPr>
          <w:noProof/>
        </w:rPr>
        <w:t>1.3</w:t>
      </w:r>
      <w:r w:rsidR="00B328C3" w:rsidRPr="00311A80">
        <w:rPr>
          <w:noProof/>
        </w:rPr>
        <w:t xml:space="preserve">. Объем </w:t>
      </w:r>
      <w:r w:rsidRPr="00311A80">
        <w:rPr>
          <w:noProof/>
        </w:rPr>
        <w:t>Услуг</w:t>
      </w:r>
      <w:r w:rsidR="00B328C3" w:rsidRPr="00311A80">
        <w:rPr>
          <w:noProof/>
        </w:rPr>
        <w:t xml:space="preserve"> не определен. </w:t>
      </w:r>
      <w:r w:rsidR="008C1839" w:rsidRPr="00311A80">
        <w:rPr>
          <w:bCs/>
        </w:rPr>
        <w:t>О</w:t>
      </w:r>
      <w:r w:rsidR="007F0B57" w:rsidRPr="00311A80">
        <w:rPr>
          <w:bCs/>
        </w:rPr>
        <w:t xml:space="preserve">бъем оказываемой услуги </w:t>
      </w:r>
      <w:r w:rsidR="008C1839" w:rsidRPr="00311A80">
        <w:rPr>
          <w:bCs/>
        </w:rPr>
        <w:t xml:space="preserve">определяется  </w:t>
      </w:r>
      <w:r w:rsidR="007F0B57" w:rsidRPr="00311A80">
        <w:rPr>
          <w:bCs/>
        </w:rPr>
        <w:t>на основании заявок заказчика.</w:t>
      </w:r>
    </w:p>
    <w:p w:rsidR="00B328C3" w:rsidRPr="00311A80" w:rsidRDefault="00503FBA" w:rsidP="00311A80">
      <w:pPr>
        <w:ind w:firstLine="709"/>
        <w:jc w:val="both"/>
      </w:pPr>
      <w:r w:rsidRPr="00311A80">
        <w:t>1.4. </w:t>
      </w:r>
      <w:r w:rsidR="00B328C3" w:rsidRPr="00311A80">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оказания такого вида Услуг, устанавливающих требования к качеству такого вида Услуг, в соответствии с условиями Контракта.</w:t>
      </w:r>
    </w:p>
    <w:p w:rsidR="00912031" w:rsidRPr="00311A80" w:rsidRDefault="00912031" w:rsidP="00311A80">
      <w:pPr>
        <w:widowControl w:val="0"/>
        <w:autoSpaceDE w:val="0"/>
        <w:autoSpaceDN w:val="0"/>
        <w:adjustRightInd w:val="0"/>
        <w:ind w:firstLine="709"/>
        <w:jc w:val="both"/>
      </w:pPr>
    </w:p>
    <w:p w:rsidR="00912031" w:rsidRDefault="00177256" w:rsidP="00311A80">
      <w:pPr>
        <w:ind w:right="14" w:firstLine="709"/>
        <w:jc w:val="center"/>
        <w:rPr>
          <w:b/>
          <w:spacing w:val="20"/>
        </w:rPr>
      </w:pPr>
      <w:r w:rsidRPr="00311A80">
        <w:rPr>
          <w:b/>
          <w:spacing w:val="20"/>
        </w:rPr>
        <w:lastRenderedPageBreak/>
        <w:t>2. СТОИМОСТЬ УСЛУГ,</w:t>
      </w:r>
      <w:r w:rsidR="00912031" w:rsidRPr="00311A80">
        <w:rPr>
          <w:b/>
          <w:spacing w:val="20"/>
        </w:rPr>
        <w:t xml:space="preserve"> ЦЕНА КОНТРАКТА И ПОРЯДОК </w:t>
      </w:r>
      <w:r w:rsidR="00291FAC" w:rsidRPr="00311A80">
        <w:rPr>
          <w:b/>
          <w:spacing w:val="20"/>
        </w:rPr>
        <w:t>РАСЧЕТОВ</w:t>
      </w:r>
    </w:p>
    <w:p w:rsidR="00735D63" w:rsidRPr="00311A80" w:rsidRDefault="00735D63" w:rsidP="00311A80">
      <w:pPr>
        <w:ind w:right="14" w:firstLine="709"/>
        <w:jc w:val="center"/>
        <w:rPr>
          <w:b/>
          <w:spacing w:val="20"/>
        </w:rPr>
      </w:pPr>
    </w:p>
    <w:p w:rsidR="00DE3341" w:rsidRPr="00311A80" w:rsidRDefault="00912031" w:rsidP="00311A80">
      <w:pPr>
        <w:ind w:firstLine="709"/>
        <w:jc w:val="both"/>
      </w:pPr>
      <w:r w:rsidRPr="00311A80">
        <w:t xml:space="preserve">2.1. </w:t>
      </w:r>
      <w:r w:rsidR="00177256" w:rsidRPr="00311A80">
        <w:t xml:space="preserve">Максимальное значение цены Контракта составляет </w:t>
      </w:r>
      <w:r w:rsidR="00353DD9">
        <w:t>_____________________________</w:t>
      </w:r>
      <w:r w:rsidR="00937093" w:rsidRPr="00311A80">
        <w:t xml:space="preserve">руб. </w:t>
      </w:r>
      <w:r w:rsidR="00353DD9">
        <w:t>_____</w:t>
      </w:r>
      <w:r w:rsidR="00937093" w:rsidRPr="00311A80">
        <w:t xml:space="preserve"> коп.</w:t>
      </w:r>
      <w:r w:rsidR="005876CF" w:rsidRPr="00311A80">
        <w:rPr>
          <w:b/>
        </w:rPr>
        <w:t xml:space="preserve"> </w:t>
      </w:r>
      <w:r w:rsidR="00192A39" w:rsidRPr="00311A80">
        <w:t>в том числе НДС - (___ процентов) _______________ (_________) рублей ___ копеек (</w:t>
      </w:r>
      <w:r w:rsidR="00184739" w:rsidRPr="00311A80">
        <w:rPr>
          <w:i/>
        </w:rPr>
        <w:t>указывается сумма</w:t>
      </w:r>
      <w:r w:rsidR="00192A39" w:rsidRPr="00311A80">
        <w:rPr>
          <w:i/>
        </w:rPr>
        <w:t xml:space="preserve"> прописью</w:t>
      </w:r>
      <w:r w:rsidR="00192A39" w:rsidRPr="00311A80">
        <w:t>)/НДС не облагается в соответствии с налоговым законодательством Российской Федерации</w:t>
      </w:r>
      <w:r w:rsidR="00184739" w:rsidRPr="00311A80">
        <w:t xml:space="preserve"> </w:t>
      </w:r>
      <w:r w:rsidR="00184739" w:rsidRPr="00311A80">
        <w:rPr>
          <w:i/>
        </w:rPr>
        <w:t>(указывается необходимое)</w:t>
      </w:r>
      <w:r w:rsidR="00192A39" w:rsidRPr="00311A80">
        <w:t xml:space="preserve">, </w:t>
      </w:r>
      <w:r w:rsidR="00184739" w:rsidRPr="00311A80">
        <w:t>и включает общую стоимость У</w:t>
      </w:r>
      <w:r w:rsidR="00177256" w:rsidRPr="00311A80">
        <w:t>слуг, изложенн</w:t>
      </w:r>
      <w:r w:rsidR="006937F2" w:rsidRPr="00311A80">
        <w:t>ых в Т</w:t>
      </w:r>
      <w:r w:rsidR="00177256" w:rsidRPr="00311A80">
        <w:t>ехническом задании</w:t>
      </w:r>
      <w:r w:rsidR="006937F2" w:rsidRPr="00311A80">
        <w:t xml:space="preserve"> </w:t>
      </w:r>
      <w:r w:rsidR="006937F2" w:rsidRPr="00311A80">
        <w:rPr>
          <w:bCs/>
        </w:rPr>
        <w:t>(Приложение № 1 «Описание объекта закупки» к настоящему контракту)</w:t>
      </w:r>
      <w:r w:rsidR="00177256" w:rsidRPr="00311A80">
        <w:t xml:space="preserve">, </w:t>
      </w:r>
      <w:r w:rsidR="001505F9" w:rsidRPr="00311A80">
        <w:t xml:space="preserve">в том числе </w:t>
      </w:r>
      <w:r w:rsidR="00177256" w:rsidRPr="00311A80">
        <w:t>продуктов питания</w:t>
      </w:r>
      <w:r w:rsidR="006937F2" w:rsidRPr="00311A80">
        <w:t xml:space="preserve">, </w:t>
      </w:r>
      <w:r w:rsidR="00184739" w:rsidRPr="00311A80">
        <w:t xml:space="preserve">расходных материалов, </w:t>
      </w:r>
      <w:r w:rsidR="006937F2" w:rsidRPr="00311A80">
        <w:t>используемых при оказании У</w:t>
      </w:r>
      <w:r w:rsidR="00177256" w:rsidRPr="00311A80">
        <w:t xml:space="preserve">слуг, </w:t>
      </w:r>
      <w:r w:rsidR="00184739" w:rsidRPr="00311A80">
        <w:t xml:space="preserve">стоимость транспортных  расходов, погрузочно-разгрузочных работ, приготовления и раздачи пищи, уборки и помывки посуды и  прочие расходы </w:t>
      </w:r>
      <w:r w:rsidR="006937F2" w:rsidRPr="00311A80">
        <w:t>Исполнителя</w:t>
      </w:r>
      <w:r w:rsidR="00184739" w:rsidRPr="00311A80">
        <w:t>, связанные</w:t>
      </w:r>
      <w:r w:rsidR="00177256" w:rsidRPr="00311A80">
        <w:t xml:space="preserve"> с выполнением условий </w:t>
      </w:r>
      <w:r w:rsidR="00C30B81" w:rsidRPr="00311A80">
        <w:t xml:space="preserve">настоящего </w:t>
      </w:r>
      <w:r w:rsidR="00177256" w:rsidRPr="00311A80">
        <w:t xml:space="preserve">Контракта, </w:t>
      </w:r>
      <w:r w:rsidR="00184739" w:rsidRPr="00311A80">
        <w:t>а также уплату</w:t>
      </w:r>
      <w:r w:rsidR="00177256" w:rsidRPr="00311A80">
        <w:t xml:space="preserve"> налогов, сборов и других обязательных платежей, предусмотренных действующим законод</w:t>
      </w:r>
      <w:r w:rsidR="00192A39" w:rsidRPr="00311A80">
        <w:t>ательством Российской Федерации</w:t>
      </w:r>
      <w:r w:rsidRPr="00311A80">
        <w:t>.</w:t>
      </w:r>
    </w:p>
    <w:p w:rsidR="00D62EBB" w:rsidRPr="00311A80" w:rsidRDefault="00912031" w:rsidP="00311A80">
      <w:pPr>
        <w:ind w:firstLine="709"/>
        <w:jc w:val="both"/>
      </w:pPr>
      <w:r w:rsidRPr="00311A80">
        <w:t xml:space="preserve">2.2. </w:t>
      </w:r>
      <w:r w:rsidR="00D62EBB" w:rsidRPr="00311A80">
        <w:t>Оплата оказания Услуг осуществляется по цене единицы Услуги исходя из объема фактически оказанных Услуг, в размере, не превышающем максимального значения цены Контракта.</w:t>
      </w:r>
    </w:p>
    <w:p w:rsidR="006937F2" w:rsidRPr="00311A80" w:rsidRDefault="00912031" w:rsidP="00311A80">
      <w:pPr>
        <w:ind w:firstLine="709"/>
        <w:jc w:val="both"/>
        <w:rPr>
          <w:i/>
        </w:rPr>
      </w:pPr>
      <w:r w:rsidRPr="00311A80">
        <w:t xml:space="preserve">Цена </w:t>
      </w:r>
      <w:r w:rsidR="006937F2" w:rsidRPr="00311A80">
        <w:t>единицы</w:t>
      </w:r>
      <w:r w:rsidR="00177256" w:rsidRPr="00311A80">
        <w:t xml:space="preserve"> </w:t>
      </w:r>
      <w:r w:rsidR="006937F2" w:rsidRPr="00311A80">
        <w:t>У</w:t>
      </w:r>
      <w:r w:rsidR="00177256" w:rsidRPr="00311A80">
        <w:t>слуг</w:t>
      </w:r>
      <w:r w:rsidR="006937F2" w:rsidRPr="00311A80">
        <w:t>и указана</w:t>
      </w:r>
      <w:r w:rsidR="00177256" w:rsidRPr="00311A80">
        <w:t xml:space="preserve"> в Техническом задании</w:t>
      </w:r>
      <w:r w:rsidR="00177256" w:rsidRPr="00311A80">
        <w:rPr>
          <w:bCs/>
        </w:rPr>
        <w:t xml:space="preserve"> </w:t>
      </w:r>
      <w:r w:rsidR="00C30B81" w:rsidRPr="00311A80">
        <w:rPr>
          <w:bCs/>
        </w:rPr>
        <w:t>(Приложение № </w:t>
      </w:r>
      <w:r w:rsidR="006937F2" w:rsidRPr="00311A80">
        <w:rPr>
          <w:bCs/>
        </w:rPr>
        <w:t>1 «Описание объекта закупки» к настоящему контракту)</w:t>
      </w:r>
      <w:r w:rsidR="006834A9" w:rsidRPr="00311A80">
        <w:rPr>
          <w:i/>
        </w:rPr>
        <w:t>.</w:t>
      </w:r>
    </w:p>
    <w:p w:rsidR="000477ED" w:rsidRPr="00311A80" w:rsidRDefault="006834A9" w:rsidP="00311A80">
      <w:pPr>
        <w:ind w:firstLine="709"/>
        <w:jc w:val="both"/>
      </w:pPr>
      <w:r w:rsidRPr="00311A80">
        <w:t>2.3. Сумма, подлежащая уплате З</w:t>
      </w:r>
      <w:r w:rsidR="00177256" w:rsidRPr="00311A80">
        <w:t xml:space="preserve">аказчиком юридическому лицу или физическому лицу, </w:t>
      </w:r>
      <w:r w:rsidRPr="00311A80">
        <w:t xml:space="preserve">                 </w:t>
      </w:r>
      <w:r w:rsidR="00177256" w:rsidRPr="00311A80">
        <w:t>в том числе зарегистрированному в качестве индивидуального предпринима</w:t>
      </w:r>
      <w:r w:rsidRPr="00311A80">
        <w:t>теля, с которым заключается К</w:t>
      </w:r>
      <w:r w:rsidR="00177256" w:rsidRPr="00311A80">
        <w:t xml:space="preserve">онтракт, уменьшается на размер налогов, сборов и иных обязательных платежей </w:t>
      </w:r>
      <w:r w:rsidRPr="00311A80">
        <w:t xml:space="preserve">              </w:t>
      </w:r>
      <w:r w:rsidR="00177256" w:rsidRPr="00311A80">
        <w:t xml:space="preserve">в бюджеты бюджетной системы Российской </w:t>
      </w:r>
      <w:r w:rsidRPr="00311A80">
        <w:t>Федерации, связанных с оплатой К</w:t>
      </w:r>
      <w:r w:rsidR="00177256" w:rsidRPr="00311A80">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Pr="00311A80">
        <w:t>й системы Российской Федерации З</w:t>
      </w:r>
      <w:r w:rsidR="00177256" w:rsidRPr="00311A80">
        <w:t xml:space="preserve">аказчиком. </w:t>
      </w:r>
    </w:p>
    <w:p w:rsidR="00184739" w:rsidRPr="00311A80" w:rsidRDefault="000477ED" w:rsidP="00311A80">
      <w:pPr>
        <w:ind w:firstLine="709"/>
        <w:jc w:val="both"/>
      </w:pPr>
      <w:r w:rsidRPr="00311A80">
        <w:t>2</w:t>
      </w:r>
      <w:r w:rsidR="007F0F43" w:rsidRPr="00311A80">
        <w:t>.4</w:t>
      </w:r>
      <w:r w:rsidR="00912031" w:rsidRPr="00311A80">
        <w:t>. Указанная цена</w:t>
      </w:r>
      <w:r w:rsidR="00C30B81" w:rsidRPr="00311A80">
        <w:t xml:space="preserve"> единицы У</w:t>
      </w:r>
      <w:r w:rsidRPr="00311A80">
        <w:t>слуги</w:t>
      </w:r>
      <w:r w:rsidR="00912031" w:rsidRPr="00311A80">
        <w:t xml:space="preserve"> определена на основании про</w:t>
      </w:r>
      <w:r w:rsidR="006834A9" w:rsidRPr="00311A80">
        <w:t>веденной процедуры определения И</w:t>
      </w:r>
      <w:r w:rsidR="00912031" w:rsidRPr="00311A80">
        <w:t>сполнителя, является твердой на весь срок его исполнения и не подлежит изменению, за исключением случаев, установленн</w:t>
      </w:r>
      <w:r w:rsidR="006834A9" w:rsidRPr="00311A80">
        <w:t>ых Законом № 44-ФЗ и настоящим К</w:t>
      </w:r>
      <w:r w:rsidR="00912031" w:rsidRPr="00311A80">
        <w:t>онтрактом.</w:t>
      </w:r>
      <w:r w:rsidR="00184739" w:rsidRPr="00311A80">
        <w:t xml:space="preserve"> </w:t>
      </w:r>
    </w:p>
    <w:p w:rsidR="00C30B81" w:rsidRPr="00311A80" w:rsidRDefault="00184739" w:rsidP="00311A80">
      <w:pPr>
        <w:ind w:firstLine="709"/>
        <w:jc w:val="both"/>
      </w:pPr>
      <w:r w:rsidRPr="00311A80">
        <w:t xml:space="preserve">Цена единицы Услуги включает в себя стоимость Услуг, изложенных в Техническом задании (Приложение № 1 «Описание объекта закупки» к настоящему контракту), </w:t>
      </w:r>
      <w:r w:rsidR="001505F9" w:rsidRPr="00311A80">
        <w:t xml:space="preserve">в том числе стоимость </w:t>
      </w:r>
      <w:r w:rsidRPr="00311A80">
        <w:t>продуктов питания, расходных материалов, используемых при оказании Услуг, стоимость транспортных  расходов, погрузочно-разгрузочных работ, приготовления и раздачи пищи, уборки и помывки посуды и прочие расходы Исполнителя, связанные с выполнением условий настоящего Контракта, а также уплату налогов, сборов и других обязательных платежей, предусмотренных действующим законодательством Российской Федерации.</w:t>
      </w:r>
    </w:p>
    <w:p w:rsidR="00912031" w:rsidRPr="00311A80" w:rsidRDefault="00C30B81" w:rsidP="00311A80">
      <w:pPr>
        <w:ind w:firstLine="709"/>
        <w:jc w:val="both"/>
        <w:rPr>
          <w:bCs/>
          <w:noProof/>
        </w:rPr>
      </w:pPr>
      <w:r w:rsidRPr="00311A80">
        <w:t>2.5. </w:t>
      </w:r>
      <w:r w:rsidRPr="00311A80">
        <w:rPr>
          <w:bCs/>
          <w:noProof/>
        </w:rPr>
        <w:t>Оплата оказанных У</w:t>
      </w:r>
      <w:r w:rsidR="00912031" w:rsidRPr="00311A80">
        <w:rPr>
          <w:bCs/>
          <w:noProof/>
        </w:rPr>
        <w:t>слуг по контракту осуществляется в безналичной форме платежным поручением путем перечисления денежных средств в рублях РФ на расчетный счет  Исполнителя.</w:t>
      </w:r>
    </w:p>
    <w:p w:rsidR="00184739" w:rsidRPr="00311A80" w:rsidRDefault="00184739" w:rsidP="00311A80">
      <w:pPr>
        <w:ind w:firstLine="709"/>
        <w:jc w:val="both"/>
      </w:pPr>
      <w:r w:rsidRPr="00311A80">
        <w:t>2.6. Авансирование по настоящему Контракту не предусмотрено.</w:t>
      </w:r>
    </w:p>
    <w:p w:rsidR="000013EB" w:rsidRPr="00311A80" w:rsidRDefault="000013EB" w:rsidP="00311A80">
      <w:pPr>
        <w:ind w:firstLine="709"/>
        <w:jc w:val="both"/>
        <w:rPr>
          <w:bCs/>
          <w:noProof/>
          <w:color w:val="000000" w:themeColor="text1"/>
        </w:rPr>
      </w:pPr>
      <w:r w:rsidRPr="00311A80">
        <w:rPr>
          <w:bCs/>
          <w:noProof/>
        </w:rPr>
        <w:t>2.7. Оплата оказанных услуг производится </w:t>
      </w:r>
      <w:r w:rsidRPr="00311A80">
        <w:rPr>
          <w:bCs/>
          <w:noProof/>
          <w:color w:val="000000" w:themeColor="text1"/>
        </w:rPr>
        <w:t xml:space="preserve">ежемесячно на основании </w:t>
      </w:r>
      <w:r w:rsidR="008C1839" w:rsidRPr="00311A80">
        <w:rPr>
          <w:bCs/>
          <w:noProof/>
          <w:color w:val="000000" w:themeColor="text1"/>
        </w:rPr>
        <w:t xml:space="preserve">структурированного документа о приемке услуг </w:t>
      </w:r>
      <w:r w:rsidRPr="00311A80">
        <w:rPr>
          <w:bCs/>
          <w:noProof/>
          <w:color w:val="000000" w:themeColor="text1"/>
        </w:rPr>
        <w:t xml:space="preserve"> в течение </w:t>
      </w:r>
      <w:r w:rsidR="007F0B57" w:rsidRPr="00CD5E75">
        <w:rPr>
          <w:rFonts w:eastAsia="Times New Roman"/>
          <w:color w:val="000000" w:themeColor="text1"/>
        </w:rPr>
        <w:t>7 (семи)</w:t>
      </w:r>
      <w:r w:rsidRPr="00CD5E75">
        <w:rPr>
          <w:rFonts w:eastAsia="Times New Roman"/>
          <w:color w:val="000000" w:themeColor="text1"/>
        </w:rPr>
        <w:t xml:space="preserve"> рабочих</w:t>
      </w:r>
      <w:r w:rsidRPr="00311A80">
        <w:rPr>
          <w:bCs/>
          <w:noProof/>
          <w:color w:val="000000" w:themeColor="text1"/>
        </w:rPr>
        <w:t xml:space="preserve"> </w:t>
      </w:r>
      <w:r w:rsidR="007F0B57" w:rsidRPr="00311A80">
        <w:rPr>
          <w:bCs/>
          <w:noProof/>
          <w:color w:val="000000" w:themeColor="text1"/>
        </w:rPr>
        <w:t xml:space="preserve">дней </w:t>
      </w:r>
      <w:r w:rsidRPr="00311A80">
        <w:rPr>
          <w:bCs/>
          <w:noProof/>
          <w:color w:val="000000" w:themeColor="text1"/>
        </w:rPr>
        <w:t xml:space="preserve">со дня подписания </w:t>
      </w:r>
      <w:r w:rsidR="008C1839" w:rsidRPr="00311A80">
        <w:rPr>
          <w:bCs/>
          <w:noProof/>
          <w:color w:val="000000" w:themeColor="text1"/>
        </w:rPr>
        <w:t xml:space="preserve">структурированного документа о приемке </w:t>
      </w:r>
      <w:r w:rsidRPr="00311A80">
        <w:rPr>
          <w:bCs/>
          <w:noProof/>
          <w:color w:val="000000" w:themeColor="text1"/>
        </w:rPr>
        <w:t xml:space="preserve">услуг </w:t>
      </w:r>
      <w:r w:rsidR="005B65CB" w:rsidRPr="00311A80">
        <w:rPr>
          <w:bCs/>
          <w:noProof/>
          <w:color w:val="000000" w:themeColor="text1"/>
        </w:rPr>
        <w:t xml:space="preserve">Заказчиком </w:t>
      </w:r>
      <w:r w:rsidRPr="00311A80">
        <w:rPr>
          <w:bCs/>
          <w:noProof/>
          <w:color w:val="000000" w:themeColor="text1"/>
        </w:rPr>
        <w:t xml:space="preserve">без претензий. </w:t>
      </w:r>
    </w:p>
    <w:p w:rsidR="00912031" w:rsidRPr="00311A80" w:rsidRDefault="00291FAC" w:rsidP="00311A80">
      <w:pPr>
        <w:ind w:firstLine="709"/>
        <w:jc w:val="both"/>
        <w:rPr>
          <w:bCs/>
          <w:i/>
          <w:noProof/>
        </w:rPr>
      </w:pPr>
      <w:r w:rsidRPr="00311A80">
        <w:rPr>
          <w:bCs/>
          <w:noProof/>
          <w:color w:val="000000" w:themeColor="text1"/>
        </w:rPr>
        <w:t>2.</w:t>
      </w:r>
      <w:r w:rsidR="00184739" w:rsidRPr="00311A80">
        <w:rPr>
          <w:bCs/>
          <w:noProof/>
          <w:color w:val="000000" w:themeColor="text1"/>
        </w:rPr>
        <w:t>8</w:t>
      </w:r>
      <w:r w:rsidRPr="00311A80">
        <w:rPr>
          <w:bCs/>
          <w:noProof/>
          <w:color w:val="000000" w:themeColor="text1"/>
        </w:rPr>
        <w:t xml:space="preserve">. </w:t>
      </w:r>
      <w:r w:rsidR="00912031" w:rsidRPr="00311A80">
        <w:rPr>
          <w:bCs/>
          <w:noProof/>
          <w:color w:val="000000" w:themeColor="text1"/>
        </w:rPr>
        <w:t>Дат</w:t>
      </w:r>
      <w:r w:rsidR="00177256" w:rsidRPr="00311A80">
        <w:rPr>
          <w:bCs/>
          <w:noProof/>
          <w:color w:val="000000" w:themeColor="text1"/>
        </w:rPr>
        <w:t>ой оплаты считается дата списан</w:t>
      </w:r>
      <w:r w:rsidR="00912031" w:rsidRPr="00311A80">
        <w:rPr>
          <w:bCs/>
          <w:noProof/>
          <w:color w:val="000000" w:themeColor="text1"/>
        </w:rPr>
        <w:t>ия денежных</w:t>
      </w:r>
      <w:r w:rsidR="00912031" w:rsidRPr="00311A80">
        <w:rPr>
          <w:bCs/>
          <w:noProof/>
        </w:rPr>
        <w:t xml:space="preserve"> средств с расчетного счета Заказчика.</w:t>
      </w:r>
    </w:p>
    <w:p w:rsidR="004F2C27" w:rsidRPr="00311A80" w:rsidRDefault="00291FAC" w:rsidP="00311A80">
      <w:pPr>
        <w:ind w:firstLine="709"/>
        <w:jc w:val="both"/>
        <w:rPr>
          <w:color w:val="FF0000"/>
        </w:rPr>
      </w:pPr>
      <w:r w:rsidRPr="00311A80">
        <w:t>2.</w:t>
      </w:r>
      <w:r w:rsidR="00184739" w:rsidRPr="00311A80">
        <w:t>9</w:t>
      </w:r>
      <w:r w:rsidRPr="00311A80">
        <w:t>. Окончание срока оказания У</w:t>
      </w:r>
      <w:r w:rsidR="00912031" w:rsidRPr="00311A80">
        <w:t>слуг по контракту оформляется актом сверки взаимных расчетов, подписанным Сторонами без претензий</w:t>
      </w:r>
      <w:r w:rsidR="00912031" w:rsidRPr="00311A80">
        <w:rPr>
          <w:color w:val="FF0000"/>
        </w:rPr>
        <w:t xml:space="preserve">. </w:t>
      </w:r>
    </w:p>
    <w:p w:rsidR="00291FAC" w:rsidRPr="00311A80" w:rsidRDefault="00291FAC" w:rsidP="00311A80">
      <w:pPr>
        <w:ind w:firstLine="709"/>
        <w:jc w:val="both"/>
      </w:pPr>
      <w:r w:rsidRPr="00311A80">
        <w:t>2.</w:t>
      </w:r>
      <w:r w:rsidR="00184739" w:rsidRPr="00311A80">
        <w:t>10. </w:t>
      </w:r>
      <w:r w:rsidR="00912031" w:rsidRPr="00311A80">
        <w:t xml:space="preserve">В случае начисления Заказчиком Исполнителю неустойки и (или) предъявления требования о возмещении убытков, Стороны вправе подписать акт сверки взаимных расчетов (исполненных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Исполнителю по контракту. </w:t>
      </w:r>
    </w:p>
    <w:p w:rsidR="00D5128C" w:rsidRPr="00311A80" w:rsidRDefault="00291FAC" w:rsidP="00311A80">
      <w:pPr>
        <w:ind w:firstLine="709"/>
        <w:jc w:val="both"/>
      </w:pPr>
      <w:r w:rsidRPr="00311A80">
        <w:t xml:space="preserve">Заказчик оставляет за собой право осуществить оплату оказанных услуг </w:t>
      </w:r>
      <w:r w:rsidR="00912031" w:rsidRPr="00311A80">
        <w:t>за вычетом соответствующего размера неустойки и (или) убытков согласно указанному акту</w:t>
      </w:r>
      <w:r w:rsidRPr="00311A80">
        <w:t>.</w:t>
      </w:r>
    </w:p>
    <w:p w:rsidR="0054111F" w:rsidRPr="00311A80" w:rsidRDefault="0054111F" w:rsidP="00311A80">
      <w:pPr>
        <w:ind w:firstLine="709"/>
        <w:jc w:val="center"/>
        <w:rPr>
          <w:b/>
          <w:spacing w:val="20"/>
        </w:rPr>
      </w:pPr>
    </w:p>
    <w:p w:rsidR="00184739" w:rsidRPr="00311A80" w:rsidRDefault="00184739" w:rsidP="00311A80">
      <w:pPr>
        <w:ind w:firstLine="709"/>
        <w:jc w:val="center"/>
      </w:pPr>
      <w:r w:rsidRPr="00311A80">
        <w:rPr>
          <w:b/>
          <w:spacing w:val="20"/>
        </w:rPr>
        <w:t>3. МЕСТО И СРОКИ ОКАЗАНИЯ УСЛУГ</w:t>
      </w:r>
    </w:p>
    <w:p w:rsidR="00096C6C" w:rsidRDefault="004612F6" w:rsidP="00311A80">
      <w:pPr>
        <w:ind w:firstLine="709"/>
        <w:jc w:val="both"/>
      </w:pPr>
      <w:r w:rsidRPr="00311A80">
        <w:t>3.1</w:t>
      </w:r>
      <w:r w:rsidR="00184739" w:rsidRPr="00311A80">
        <w:t xml:space="preserve">. Срок оказания </w:t>
      </w:r>
      <w:proofErr w:type="gramStart"/>
      <w:r w:rsidRPr="00311A80">
        <w:t>Услуг:</w:t>
      </w:r>
      <w:r w:rsidR="00184739" w:rsidRPr="00311A80">
        <w:t xml:space="preserve">  </w:t>
      </w:r>
      <w:r w:rsidR="00096C6C" w:rsidRPr="00096C6C">
        <w:t>с</w:t>
      </w:r>
      <w:proofErr w:type="gramEnd"/>
      <w:r w:rsidR="00096C6C" w:rsidRPr="00096C6C">
        <w:t xml:space="preserve"> даты заключения настоящего Контракта но не ранее</w:t>
      </w:r>
      <w:r w:rsidR="00AD4EE0">
        <w:t xml:space="preserve"> 1 января 2023 года</w:t>
      </w:r>
      <w:r w:rsidR="00096C6C" w:rsidRPr="00096C6C">
        <w:t xml:space="preserve"> по </w:t>
      </w:r>
      <w:r w:rsidR="00AD4EE0">
        <w:t>15 декабря 2023 года</w:t>
      </w:r>
      <w:r w:rsidR="00AD4EE0">
        <w:rPr>
          <w:rStyle w:val="af4"/>
        </w:rPr>
        <w:footnoteReference w:id="1"/>
      </w:r>
      <w:r w:rsidR="00096C6C" w:rsidRPr="00096C6C">
        <w:t>, ежедневно, в соответствии с учебными планами и расписанием занятий, кроме выходных, праздничных и каникулярных дней</w:t>
      </w:r>
    </w:p>
    <w:p w:rsidR="004612F6" w:rsidRPr="00311A80" w:rsidRDefault="004612F6" w:rsidP="00311A80">
      <w:pPr>
        <w:ind w:firstLine="709"/>
        <w:jc w:val="both"/>
      </w:pPr>
      <w:r w:rsidRPr="00311A80">
        <w:t xml:space="preserve">3.2. Место оказания услуг: </w:t>
      </w:r>
    </w:p>
    <w:p w:rsidR="008A3F24" w:rsidRPr="00311A80" w:rsidRDefault="008A3F24" w:rsidP="00311A80">
      <w:pPr>
        <w:ind w:firstLine="709"/>
        <w:jc w:val="both"/>
      </w:pPr>
      <w:r w:rsidRPr="00311A80">
        <w:t xml:space="preserve">- по месту нахождения Заказчика, расположенного по адресу: </w:t>
      </w:r>
      <w:r w:rsidR="00353DD9">
        <w:t>________________________</w:t>
      </w:r>
    </w:p>
    <w:p w:rsidR="004612F6" w:rsidRPr="00311A80" w:rsidRDefault="004612F6" w:rsidP="00311A80">
      <w:pPr>
        <w:ind w:firstLine="709"/>
        <w:jc w:val="both"/>
      </w:pPr>
    </w:p>
    <w:p w:rsidR="004612F6" w:rsidRPr="00311A80" w:rsidRDefault="004612F6" w:rsidP="00311A80">
      <w:pPr>
        <w:ind w:firstLine="709"/>
        <w:jc w:val="center"/>
        <w:rPr>
          <w:b/>
        </w:rPr>
      </w:pPr>
      <w:r w:rsidRPr="00311A80">
        <w:rPr>
          <w:b/>
        </w:rPr>
        <w:t>4</w:t>
      </w:r>
      <w:r w:rsidR="00291FAC" w:rsidRPr="00311A80">
        <w:rPr>
          <w:b/>
        </w:rPr>
        <w:t>. УСЛОВИЯ ОКАЗАНИЯ УСЛУГ</w:t>
      </w:r>
    </w:p>
    <w:p w:rsidR="005C665A" w:rsidRPr="00311A80" w:rsidRDefault="004612F6" w:rsidP="00311A80">
      <w:pPr>
        <w:ind w:firstLine="709"/>
        <w:jc w:val="both"/>
      </w:pPr>
      <w:r w:rsidRPr="00311A80">
        <w:t>4.1. Услуги оказываются в соответствии с Техническим заданием (Приложение № 1 «Описание объекта закупки»  к настоящему контракту)</w:t>
      </w:r>
      <w:r w:rsidR="005C665A" w:rsidRPr="00311A80">
        <w:t>.</w:t>
      </w:r>
    </w:p>
    <w:p w:rsidR="004612F6" w:rsidRPr="00311A80" w:rsidRDefault="004612F6" w:rsidP="00311A80">
      <w:pPr>
        <w:ind w:firstLine="709"/>
        <w:jc w:val="both"/>
      </w:pPr>
      <w:r w:rsidRPr="00311A80">
        <w:t xml:space="preserve">При оказании Услуг Исполнитель </w:t>
      </w:r>
      <w:r w:rsidR="00F90650" w:rsidRPr="00311A80">
        <w:t>обязан руководствоваться и соблюдать:</w:t>
      </w:r>
    </w:p>
    <w:p w:rsidR="004612F6" w:rsidRPr="00311A80" w:rsidRDefault="004612F6" w:rsidP="00311A80">
      <w:pPr>
        <w:widowControl w:val="0"/>
        <w:autoSpaceDE w:val="0"/>
        <w:autoSpaceDN w:val="0"/>
        <w:adjustRightInd w:val="0"/>
        <w:ind w:firstLine="709"/>
        <w:jc w:val="both"/>
      </w:pPr>
      <w:r w:rsidRPr="00311A80">
        <w:rPr>
          <w:rFonts w:eastAsia="Times New Roman"/>
          <w:color w:val="000000"/>
        </w:rPr>
        <w:t xml:space="preserve">- </w:t>
      </w:r>
      <w:r w:rsidR="00F90650" w:rsidRPr="00311A80">
        <w:t>Федеральный закон</w:t>
      </w:r>
      <w:r w:rsidRPr="00311A80">
        <w:t xml:space="preserve"> от 02 января 2000 года № 29-ФЗ «О качестве и безопасности пищевых продуктов»; </w:t>
      </w:r>
    </w:p>
    <w:p w:rsidR="004612F6" w:rsidRPr="00311A80" w:rsidRDefault="004612F6" w:rsidP="00311A80">
      <w:pPr>
        <w:widowControl w:val="0"/>
        <w:autoSpaceDE w:val="0"/>
        <w:autoSpaceDN w:val="0"/>
        <w:adjustRightInd w:val="0"/>
        <w:ind w:firstLine="709"/>
        <w:jc w:val="both"/>
        <w:rPr>
          <w:lang w:eastAsia="en-US"/>
        </w:rPr>
      </w:pPr>
      <w:r w:rsidRPr="00311A80">
        <w:t>- </w:t>
      </w:r>
      <w:r w:rsidR="00F90650" w:rsidRPr="00311A80">
        <w:rPr>
          <w:lang w:eastAsia="en-US"/>
        </w:rPr>
        <w:t>Федеральный</w:t>
      </w:r>
      <w:r w:rsidRPr="00311A80">
        <w:rPr>
          <w:lang w:eastAsia="en-US"/>
        </w:rPr>
        <w:t xml:space="preserve"> зак</w:t>
      </w:r>
      <w:r w:rsidR="00F90650" w:rsidRPr="00311A80">
        <w:rPr>
          <w:lang w:eastAsia="en-US"/>
        </w:rPr>
        <w:t>он</w:t>
      </w:r>
      <w:r w:rsidRPr="00311A80">
        <w:rPr>
          <w:lang w:eastAsia="en-US"/>
        </w:rPr>
        <w:t xml:space="preserve"> от 30 марта 1999 года № 52-ФЗ «О санитарно-эпидемиологическом благополучии населения»;</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Техническ</w:t>
      </w:r>
      <w:r w:rsidR="00F90650" w:rsidRPr="00311A80">
        <w:rPr>
          <w:lang w:eastAsia="en-US"/>
        </w:rPr>
        <w:t>ий</w:t>
      </w:r>
      <w:r w:rsidRPr="00311A80">
        <w:rPr>
          <w:lang w:eastAsia="en-US"/>
        </w:rPr>
        <w:t xml:space="preserve"> </w:t>
      </w:r>
      <w:hyperlink r:id="rId9" w:history="1">
        <w:r w:rsidRPr="00311A80">
          <w:rPr>
            <w:lang w:eastAsia="en-US"/>
          </w:rPr>
          <w:t>регламент</w:t>
        </w:r>
      </w:hyperlink>
      <w:r w:rsidRPr="00311A80">
        <w:rPr>
          <w:lang w:eastAsia="en-US"/>
        </w:rPr>
        <w:t xml:space="preserve"> ТС «О безопасности упаковки» (ТР ТС 005/2011);</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w:t>
      </w:r>
      <w:r w:rsidR="00F90650" w:rsidRPr="00311A80">
        <w:rPr>
          <w:lang w:eastAsia="en-US"/>
        </w:rPr>
        <w:t xml:space="preserve">Технический регламент </w:t>
      </w:r>
      <w:r w:rsidRPr="00311A80">
        <w:rPr>
          <w:lang w:eastAsia="en-US"/>
        </w:rPr>
        <w:t>ТС «О безопасности продукции, предназначенной для детей и подростков» (ТР ТС 007/2011);</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xml:space="preserve">- </w:t>
      </w:r>
      <w:r w:rsidR="00F90650" w:rsidRPr="00311A80">
        <w:rPr>
          <w:lang w:eastAsia="en-US"/>
        </w:rPr>
        <w:t xml:space="preserve">Технический регламент </w:t>
      </w:r>
      <w:r w:rsidRPr="00311A80">
        <w:t>ТС «О безопасности пищевой продукции» (ТР ТС 021/2011);</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w:t>
      </w:r>
      <w:r w:rsidR="00F90650" w:rsidRPr="00311A80">
        <w:rPr>
          <w:lang w:eastAsia="en-US"/>
        </w:rPr>
        <w:t xml:space="preserve"> Технический регламент </w:t>
      </w:r>
      <w:r w:rsidRPr="00311A80">
        <w:rPr>
          <w:lang w:eastAsia="en-US"/>
        </w:rPr>
        <w:t>ТС «Пищевая продукция в части ее маркировки» (ТР ТС 022/2011);</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w:t>
      </w:r>
      <w:r w:rsidR="000F2C2C" w:rsidRPr="00311A80">
        <w:rPr>
          <w:lang w:eastAsia="en-US"/>
        </w:rPr>
        <w:t xml:space="preserve">Технический регламент </w:t>
      </w:r>
      <w:r w:rsidRPr="00311A80">
        <w:t>ТС «Технический регламент на соковую продукцию из фруктов и овощей» (ТР ТС 023/2011);</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xml:space="preserve">- </w:t>
      </w:r>
      <w:r w:rsidR="000F2C2C" w:rsidRPr="00311A80">
        <w:rPr>
          <w:lang w:eastAsia="en-US"/>
        </w:rPr>
        <w:t xml:space="preserve">Технический регламент </w:t>
      </w:r>
      <w:r w:rsidRPr="00311A80">
        <w:t>ТС «Технический регламент на масложировую продукцию» (ТР ТС 024/2011);</w:t>
      </w:r>
    </w:p>
    <w:p w:rsidR="004F2C27" w:rsidRPr="00311A80" w:rsidRDefault="004612F6" w:rsidP="00311A80">
      <w:pPr>
        <w:widowControl w:val="0"/>
        <w:autoSpaceDE w:val="0"/>
        <w:autoSpaceDN w:val="0"/>
        <w:adjustRightInd w:val="0"/>
        <w:spacing w:line="0" w:lineRule="atLeast"/>
        <w:ind w:firstLine="709"/>
        <w:jc w:val="both"/>
        <w:rPr>
          <w:lang w:eastAsia="en-US"/>
        </w:rPr>
      </w:pPr>
      <w:r w:rsidRPr="00311A80">
        <w:rPr>
          <w:lang w:eastAsia="en-US"/>
        </w:rPr>
        <w:t>- </w:t>
      </w:r>
      <w:r w:rsidR="000F2C2C" w:rsidRPr="00311A80">
        <w:rPr>
          <w:lang w:eastAsia="en-US"/>
        </w:rPr>
        <w:t xml:space="preserve">Технический регламент </w:t>
      </w:r>
      <w:r w:rsidRPr="00311A80">
        <w:t>ТС «О безопасности молока и молочной продукции» (ТР ТС 033/2013);</w:t>
      </w:r>
    </w:p>
    <w:p w:rsidR="00A1176B" w:rsidRPr="00311A80" w:rsidRDefault="004612F6" w:rsidP="00311A80">
      <w:pPr>
        <w:widowControl w:val="0"/>
        <w:autoSpaceDE w:val="0"/>
        <w:autoSpaceDN w:val="0"/>
        <w:adjustRightInd w:val="0"/>
        <w:spacing w:line="0" w:lineRule="atLeast"/>
        <w:ind w:firstLine="709"/>
        <w:jc w:val="both"/>
        <w:rPr>
          <w:lang w:eastAsia="en-US"/>
        </w:rPr>
      </w:pPr>
      <w:r w:rsidRPr="00311A80">
        <w:rPr>
          <w:lang w:eastAsia="en-US"/>
        </w:rPr>
        <w:t xml:space="preserve">- </w:t>
      </w:r>
      <w:r w:rsidR="000F2C2C" w:rsidRPr="00311A80">
        <w:rPr>
          <w:lang w:eastAsia="en-US"/>
        </w:rPr>
        <w:t xml:space="preserve">Технический регламент </w:t>
      </w:r>
      <w:r w:rsidRPr="00311A80">
        <w:rPr>
          <w:rFonts w:eastAsia="Times New Roman"/>
          <w:color w:val="000000"/>
        </w:rPr>
        <w:t>ТС «О безопасности мяса и мясной продукции» (ТР ТС 034/2013);</w:t>
      </w:r>
      <w:r w:rsidR="00A1176B" w:rsidRPr="00311A80">
        <w:rPr>
          <w:rFonts w:eastAsia="Times New Roman"/>
          <w:color w:val="000000"/>
        </w:rPr>
        <w:t xml:space="preserve">                                                                                                                                               </w:t>
      </w:r>
    </w:p>
    <w:p w:rsidR="00A1176B" w:rsidRPr="00311A80" w:rsidRDefault="00A1176B" w:rsidP="00311A80">
      <w:pPr>
        <w:widowControl w:val="0"/>
        <w:autoSpaceDE w:val="0"/>
        <w:autoSpaceDN w:val="0"/>
        <w:adjustRightInd w:val="0"/>
        <w:spacing w:line="0" w:lineRule="atLeast"/>
        <w:ind w:firstLine="708"/>
        <w:jc w:val="both"/>
        <w:rPr>
          <w:rFonts w:eastAsia="Times New Roman"/>
          <w:color w:val="000000"/>
        </w:rPr>
      </w:pPr>
      <w:r w:rsidRPr="00311A80">
        <w:rPr>
          <w:rFonts w:eastAsia="Times New Roman"/>
          <w:bCs/>
          <w:kern w:val="36"/>
        </w:rPr>
        <w:t xml:space="preserve">- СанПиН 2.3/2.4.3590-20 </w:t>
      </w:r>
      <w:r w:rsidR="004F2C27" w:rsidRPr="00311A80">
        <w:rPr>
          <w:rFonts w:eastAsia="Times New Roman"/>
          <w:bCs/>
          <w:kern w:val="36"/>
        </w:rPr>
        <w:t>«</w:t>
      </w:r>
      <w:r w:rsidRPr="00311A80">
        <w:rPr>
          <w:rFonts w:eastAsia="Times New Roman"/>
          <w:bCs/>
          <w:kern w:val="36"/>
        </w:rPr>
        <w:t>Санитарно-эпидемиологические требования к организации общественного питания населения</w:t>
      </w:r>
      <w:r w:rsidR="004F2C27" w:rsidRPr="00311A80">
        <w:rPr>
          <w:rFonts w:eastAsia="Times New Roman"/>
          <w:bCs/>
          <w:kern w:val="36"/>
        </w:rPr>
        <w:t>»</w:t>
      </w:r>
      <w:r w:rsidRPr="00311A80">
        <w:rPr>
          <w:rFonts w:eastAsia="Times New Roman"/>
          <w:bCs/>
          <w:kern w:val="36"/>
        </w:rPr>
        <w:t xml:space="preserve"> </w:t>
      </w:r>
      <w:r w:rsidRPr="00311A80">
        <w:rPr>
          <w:lang w:eastAsia="en-US"/>
        </w:rPr>
        <w:t xml:space="preserve">(далее – СанПиН </w:t>
      </w:r>
      <w:r w:rsidRPr="00311A80">
        <w:rPr>
          <w:rFonts w:eastAsia="Times New Roman"/>
          <w:bCs/>
          <w:kern w:val="36"/>
        </w:rPr>
        <w:t>2.3/2.4.3590-20</w:t>
      </w:r>
      <w:r w:rsidRPr="00311A80">
        <w:rPr>
          <w:lang w:eastAsia="en-US"/>
        </w:rPr>
        <w:t>)</w:t>
      </w:r>
      <w:r w:rsidRPr="00311A80">
        <w:rPr>
          <w:rFonts w:eastAsia="Times New Roman"/>
          <w:bCs/>
          <w:kern w:val="36"/>
        </w:rPr>
        <w:t>;</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w:t>
      </w:r>
      <w:proofErr w:type="spellStart"/>
      <w:r w:rsidRPr="00311A80">
        <w:rPr>
          <w:lang w:eastAsia="en-US"/>
        </w:rPr>
        <w:t>СанПин</w:t>
      </w:r>
      <w:proofErr w:type="spellEnd"/>
      <w:r w:rsidRPr="00311A80">
        <w:rPr>
          <w:lang w:eastAsia="en-US"/>
        </w:rPr>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СанПиН 2.3.2.1078-01 «Гигиенические требования безопасности и пищевой ценности продовольственных продуктов»;</w:t>
      </w:r>
    </w:p>
    <w:p w:rsidR="004612F6" w:rsidRPr="00311A80" w:rsidRDefault="004F2C27" w:rsidP="00311A80">
      <w:pPr>
        <w:widowControl w:val="0"/>
        <w:autoSpaceDE w:val="0"/>
        <w:autoSpaceDN w:val="0"/>
        <w:adjustRightInd w:val="0"/>
        <w:ind w:firstLine="709"/>
        <w:jc w:val="both"/>
        <w:rPr>
          <w:lang w:eastAsia="en-US"/>
        </w:rPr>
      </w:pPr>
      <w:r w:rsidRPr="00311A80">
        <w:rPr>
          <w:lang w:eastAsia="en-US"/>
        </w:rPr>
        <w:t>- </w:t>
      </w:r>
      <w:r w:rsidR="004612F6" w:rsidRPr="00311A80">
        <w:rPr>
          <w:lang w:eastAsia="en-US"/>
        </w:rPr>
        <w:t>СанПиН 2.3.2.1324-03 «Гигиенические требования к срокам годности и условиям хранения пищевых продуктов»;</w:t>
      </w:r>
    </w:p>
    <w:p w:rsidR="00A063AB" w:rsidRPr="00311A80" w:rsidRDefault="004F2C27" w:rsidP="00311A80">
      <w:pPr>
        <w:widowControl w:val="0"/>
        <w:autoSpaceDE w:val="0"/>
        <w:autoSpaceDN w:val="0"/>
        <w:adjustRightInd w:val="0"/>
        <w:ind w:firstLine="709"/>
        <w:jc w:val="both"/>
        <w:rPr>
          <w:lang w:eastAsia="en-US"/>
        </w:rPr>
      </w:pPr>
      <w:r w:rsidRPr="00311A80">
        <w:rPr>
          <w:lang w:eastAsia="en-US"/>
        </w:rPr>
        <w:t>- </w:t>
      </w:r>
      <w:r w:rsidR="00A063AB" w:rsidRPr="00311A80">
        <w:rPr>
          <w:lang w:eastAsia="en-US"/>
        </w:rPr>
        <w:t>СанПиН 1.2.3685-21«Гигиенические нормативы и требования к обеспечению безопасности и (или) безвредности для человека факторов среды обитания»;</w:t>
      </w:r>
    </w:p>
    <w:p w:rsidR="00A063AB" w:rsidRPr="00311A80" w:rsidRDefault="00A063AB" w:rsidP="00311A80">
      <w:pPr>
        <w:widowControl w:val="0"/>
        <w:autoSpaceDE w:val="0"/>
        <w:autoSpaceDN w:val="0"/>
        <w:adjustRightInd w:val="0"/>
        <w:ind w:firstLine="709"/>
        <w:jc w:val="both"/>
        <w:rPr>
          <w:lang w:eastAsia="en-US"/>
        </w:rPr>
      </w:pPr>
      <w:r w:rsidRPr="00311A80">
        <w:rPr>
          <w:lang w:eastAsia="en-US"/>
        </w:rPr>
        <w:t>- СП 2.4.3648-2</w:t>
      </w:r>
      <w:r w:rsidR="009E0BAE" w:rsidRPr="00311A80">
        <w:rPr>
          <w:lang w:eastAsia="en-US"/>
        </w:rPr>
        <w:t>0</w:t>
      </w:r>
      <w:r w:rsidRPr="00311A80">
        <w:rPr>
          <w:lang w:eastAsia="en-US"/>
        </w:rPr>
        <w:t>«</w:t>
      </w:r>
      <w:r w:rsidR="009E0BAE" w:rsidRPr="00311A80">
        <w:rPr>
          <w:lang w:eastAsia="en-US"/>
        </w:rPr>
        <w:t>Санитарно-эпидемиологические требования к организациям воспитания и обучения, отдыха и оздоровления детей и молодежи</w:t>
      </w:r>
      <w:r w:rsidRPr="00311A80">
        <w:rPr>
          <w:lang w:eastAsia="en-US"/>
        </w:rPr>
        <w:t>»;</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w:t>
      </w:r>
      <w:r w:rsidRPr="00311A80">
        <w:t>ГОСТ 30524-2013 «Услуги общественного питания. Требования к персоналу»;</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w:t>
      </w:r>
      <w:r w:rsidRPr="00311A80">
        <w:t>ГОСТ 30390-2013 Услуги общественного питания. Продукция общественного питания, реализуемая населению. Общие технические условия»;</w:t>
      </w:r>
    </w:p>
    <w:p w:rsidR="004612F6" w:rsidRPr="00311A80" w:rsidRDefault="004612F6" w:rsidP="00311A80">
      <w:pPr>
        <w:widowControl w:val="0"/>
        <w:autoSpaceDE w:val="0"/>
        <w:autoSpaceDN w:val="0"/>
        <w:adjustRightInd w:val="0"/>
        <w:ind w:firstLine="709"/>
        <w:jc w:val="both"/>
        <w:rPr>
          <w:lang w:eastAsia="en-US"/>
        </w:rPr>
      </w:pPr>
      <w:r w:rsidRPr="00311A80">
        <w:rPr>
          <w:lang w:eastAsia="en-US"/>
        </w:rPr>
        <w:t>- ГОСТ 12.1.004-91 «Система стандартов безопасности труда. Пожарная безопасность. Общие требования»;</w:t>
      </w:r>
    </w:p>
    <w:p w:rsidR="002F07E4" w:rsidRPr="00311A80" w:rsidRDefault="002F07E4" w:rsidP="00311A80">
      <w:pPr>
        <w:pStyle w:val="afd"/>
        <w:ind w:firstLine="709"/>
        <w:rPr>
          <w:sz w:val="24"/>
          <w:szCs w:val="24"/>
        </w:rPr>
      </w:pPr>
      <w:r w:rsidRPr="00311A80">
        <w:rPr>
          <w:sz w:val="24"/>
          <w:szCs w:val="24"/>
        </w:rPr>
        <w:t>- ГОСТ 32252-2013 «Молоко питьевое для питания детей дошкольного и школьного возраста. Технические условия»;</w:t>
      </w:r>
    </w:p>
    <w:p w:rsidR="004612F6" w:rsidRPr="00311A80" w:rsidRDefault="004612F6" w:rsidP="00311A80">
      <w:pPr>
        <w:widowControl w:val="0"/>
        <w:autoSpaceDE w:val="0"/>
        <w:autoSpaceDN w:val="0"/>
        <w:adjustRightInd w:val="0"/>
        <w:ind w:firstLine="709"/>
        <w:jc w:val="both"/>
        <w:rPr>
          <w:rFonts w:eastAsia="Times New Roman"/>
          <w:color w:val="000000"/>
        </w:rPr>
      </w:pPr>
      <w:r w:rsidRPr="00311A80">
        <w:rPr>
          <w:lang w:eastAsia="en-US"/>
        </w:rPr>
        <w:t>- </w:t>
      </w:r>
      <w:r w:rsidR="000F2C2C" w:rsidRPr="00311A80">
        <w:rPr>
          <w:rFonts w:eastAsia="Times New Roman"/>
          <w:color w:val="000000"/>
        </w:rPr>
        <w:t>Методические рекомендации</w:t>
      </w:r>
      <w:r w:rsidRPr="00311A80">
        <w:rPr>
          <w:rFonts w:eastAsia="Times New Roman"/>
          <w:color w:val="000000"/>
        </w:rPr>
        <w:t xml:space="preserve"> 2.4.0179-20 «Рекомендации по организации питания обучающихся общеобразовательных организаций» от 18 мая 2020 года (далее – МР 2.4.0179-20);</w:t>
      </w:r>
    </w:p>
    <w:p w:rsidR="009E0BAE" w:rsidRPr="00311A80" w:rsidRDefault="009E0BAE" w:rsidP="00311A80">
      <w:pPr>
        <w:widowControl w:val="0"/>
        <w:autoSpaceDE w:val="0"/>
        <w:autoSpaceDN w:val="0"/>
        <w:adjustRightInd w:val="0"/>
        <w:ind w:firstLine="709"/>
        <w:jc w:val="both"/>
        <w:rPr>
          <w:rFonts w:eastAsia="Times New Roman"/>
          <w:color w:val="000000"/>
        </w:rPr>
      </w:pPr>
      <w:r w:rsidRPr="00311A80">
        <w:rPr>
          <w:lang w:eastAsia="en-US"/>
        </w:rPr>
        <w:lastRenderedPageBreak/>
        <w:t>- </w:t>
      </w:r>
      <w:r w:rsidRPr="00311A80">
        <w:rPr>
          <w:rFonts w:eastAsia="Times New Roman"/>
          <w:color w:val="000000"/>
        </w:rPr>
        <w:t>Методические рекомендации 2.3.6.0233-21 «Методические рекомендации к организации общественного питания населения» от 02 марта 2021 года (далее – МР 2.3.6.0233-21);</w:t>
      </w:r>
    </w:p>
    <w:p w:rsidR="004612F6" w:rsidRPr="00311A80" w:rsidRDefault="004612F6" w:rsidP="00311A80">
      <w:pPr>
        <w:widowControl w:val="0"/>
        <w:autoSpaceDE w:val="0"/>
        <w:autoSpaceDN w:val="0"/>
        <w:adjustRightInd w:val="0"/>
        <w:ind w:firstLine="709"/>
        <w:jc w:val="both"/>
      </w:pPr>
      <w:r w:rsidRPr="00311A80">
        <w:rPr>
          <w:rFonts w:eastAsia="Times New Roman"/>
          <w:color w:val="000000"/>
        </w:rPr>
        <w:t>- М</w:t>
      </w:r>
      <w:r w:rsidR="000F2C2C" w:rsidRPr="00311A80">
        <w:t>етодические рекомендации</w:t>
      </w:r>
      <w:r w:rsidRPr="00311A80">
        <w:t xml:space="preserve"> по организации питания обучающихся образовательных учреждений,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года №213н/178 «Об утверждении методических рекомендаций по организации питания обучающихся и воспитанников образовательных учреждений» (далее – методические рекомендации, утвержденные Приказом</w:t>
      </w:r>
      <w:r w:rsidR="00C841B6" w:rsidRPr="00311A80">
        <w:t xml:space="preserve"> № 213н/178);</w:t>
      </w:r>
    </w:p>
    <w:p w:rsidR="00C57D2C" w:rsidRPr="00311A80" w:rsidRDefault="00C57D2C" w:rsidP="00311A80">
      <w:pPr>
        <w:widowControl w:val="0"/>
        <w:autoSpaceDE w:val="0"/>
        <w:autoSpaceDN w:val="0"/>
        <w:adjustRightInd w:val="0"/>
        <w:ind w:firstLine="709"/>
        <w:jc w:val="both"/>
      </w:pPr>
      <w:r w:rsidRPr="00311A80">
        <w:t>- Региональный стандарт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 (приказ департамента образования Белгородской области от 24 ноября 2021 года № 3443);</w:t>
      </w:r>
    </w:p>
    <w:p w:rsidR="005C665A" w:rsidRPr="00311A80" w:rsidRDefault="005C665A" w:rsidP="00311A80">
      <w:pPr>
        <w:widowControl w:val="0"/>
        <w:autoSpaceDE w:val="0"/>
        <w:autoSpaceDN w:val="0"/>
        <w:adjustRightInd w:val="0"/>
        <w:ind w:firstLine="709"/>
        <w:jc w:val="both"/>
      </w:pPr>
      <w:r w:rsidRPr="00311A80">
        <w:t>- иные, действующие на момент оказания Услуг технические регламенты, санитарно-эпидемиологические требования и иные нормативные правовые акты Российской Федерации, регулирующие соответствующую сферу услуг.</w:t>
      </w:r>
    </w:p>
    <w:p w:rsidR="00135F80" w:rsidRPr="00311A80" w:rsidRDefault="00C9216C" w:rsidP="00311A80">
      <w:pPr>
        <w:widowControl w:val="0"/>
        <w:autoSpaceDE w:val="0"/>
        <w:autoSpaceDN w:val="0"/>
        <w:adjustRightInd w:val="0"/>
        <w:ind w:firstLine="709"/>
        <w:jc w:val="both"/>
      </w:pPr>
      <w:r w:rsidRPr="00311A80">
        <w:t xml:space="preserve">4.2. </w:t>
      </w:r>
      <w:r w:rsidR="00291FAC" w:rsidRPr="00311A80">
        <w:t>Для организации питания обучающихся Исполнителю предоставляется в безвозмездное пользование производственные помещения пищеблока Заказчика, именуемые в дальнейшем «пищеблок», а также технологическое</w:t>
      </w:r>
      <w:r w:rsidR="00CD73DF" w:rsidRPr="00311A80">
        <w:t xml:space="preserve">, </w:t>
      </w:r>
      <w:r w:rsidR="00291FAC" w:rsidRPr="00311A80">
        <w:t>иное</w:t>
      </w:r>
      <w:r w:rsidR="006B5043" w:rsidRPr="00311A80">
        <w:t xml:space="preserve"> оборудование</w:t>
      </w:r>
      <w:r w:rsidR="00CD73DF" w:rsidRPr="00311A80">
        <w:t>, инвентарь</w:t>
      </w:r>
      <w:r w:rsidR="006B5043" w:rsidRPr="00311A80">
        <w:t xml:space="preserve"> </w:t>
      </w:r>
      <w:r w:rsidR="00291FAC" w:rsidRPr="00311A80">
        <w:t xml:space="preserve">согласно </w:t>
      </w:r>
      <w:r w:rsidR="006B5043" w:rsidRPr="00311A80">
        <w:t>Перечням</w:t>
      </w:r>
      <w:r w:rsidR="00291FAC" w:rsidRPr="00311A80">
        <w:t xml:space="preserve"> (Приложение № 2 </w:t>
      </w:r>
      <w:r w:rsidR="006B5043" w:rsidRPr="00311A80">
        <w:t xml:space="preserve">«Перечень помещений, передаваемых в безвозмездное пользование Исполнителя», «Перечень </w:t>
      </w:r>
      <w:r w:rsidR="00CD73DF" w:rsidRPr="00311A80">
        <w:t xml:space="preserve">технологического, </w:t>
      </w:r>
      <w:r w:rsidR="006B5043" w:rsidRPr="00311A80">
        <w:t xml:space="preserve">иного оборудования, </w:t>
      </w:r>
      <w:r w:rsidR="00CD73DF" w:rsidRPr="00311A80">
        <w:t xml:space="preserve">инвентаря, </w:t>
      </w:r>
      <w:r w:rsidR="006B5043" w:rsidRPr="00311A80">
        <w:t xml:space="preserve">передаваемого в безвозмездное пользование Исполнителя» </w:t>
      </w:r>
      <w:r w:rsidR="00291FAC" w:rsidRPr="00311A80">
        <w:t xml:space="preserve">к </w:t>
      </w:r>
      <w:r w:rsidR="006B5043" w:rsidRPr="00311A80">
        <w:t xml:space="preserve">настоящему </w:t>
      </w:r>
      <w:r w:rsidR="00291FAC" w:rsidRPr="00311A80">
        <w:t>контракту)</w:t>
      </w:r>
      <w:r w:rsidR="00CD73DF" w:rsidRPr="00311A80">
        <w:t xml:space="preserve"> </w:t>
      </w:r>
      <w:r w:rsidR="00291FAC" w:rsidRPr="00311A80">
        <w:t>(ч. 3</w:t>
      </w:r>
      <w:r w:rsidR="00135F80" w:rsidRPr="00311A80">
        <w:t xml:space="preserve"> </w:t>
      </w:r>
      <w:r w:rsidR="00291FAC" w:rsidRPr="00311A80">
        <w:t xml:space="preserve">ст. 17.1 </w:t>
      </w:r>
      <w:r w:rsidR="00CD73DF" w:rsidRPr="00311A80">
        <w:t>Федерального закона от 26 июля 2006 года  № 135-ФЗ «О защите конкуренции»)</w:t>
      </w:r>
      <w:r w:rsidR="00291FAC" w:rsidRPr="00311A80">
        <w:t xml:space="preserve">. </w:t>
      </w:r>
    </w:p>
    <w:p w:rsidR="00680A53" w:rsidRPr="00311A80" w:rsidRDefault="00CD73DF" w:rsidP="00311A80">
      <w:pPr>
        <w:widowControl w:val="0"/>
        <w:autoSpaceDE w:val="0"/>
        <w:autoSpaceDN w:val="0"/>
        <w:adjustRightInd w:val="0"/>
        <w:ind w:firstLine="709"/>
        <w:jc w:val="both"/>
      </w:pPr>
      <w:r w:rsidRPr="00311A80">
        <w:t xml:space="preserve">Указанные помещения, оборудование, инвентарь передаются </w:t>
      </w:r>
      <w:r w:rsidR="00291FAC" w:rsidRPr="00311A80">
        <w:t xml:space="preserve">в безвозмездное </w:t>
      </w:r>
      <w:r w:rsidR="007A247D" w:rsidRPr="00311A80">
        <w:t xml:space="preserve">пользование Исполнителя </w:t>
      </w:r>
      <w:r w:rsidR="00680A53" w:rsidRPr="00311A80">
        <w:t>в установленном действ</w:t>
      </w:r>
      <w:r w:rsidR="00813DF7" w:rsidRPr="00311A80">
        <w:t>ующим законодательством порядке</w:t>
      </w:r>
      <w:r w:rsidR="00291FAC" w:rsidRPr="00311A80">
        <w:t xml:space="preserve">. </w:t>
      </w:r>
    </w:p>
    <w:p w:rsidR="00680A53" w:rsidRPr="009F0DCC" w:rsidRDefault="00680A53" w:rsidP="00311A80">
      <w:pPr>
        <w:widowControl w:val="0"/>
        <w:autoSpaceDE w:val="0"/>
        <w:autoSpaceDN w:val="0"/>
        <w:adjustRightInd w:val="0"/>
        <w:ind w:firstLine="709"/>
        <w:jc w:val="both"/>
        <w:rPr>
          <w:color w:val="000000" w:themeColor="text1"/>
        </w:rPr>
      </w:pPr>
      <w:r w:rsidRPr="009F0DCC">
        <w:rPr>
          <w:color w:val="000000" w:themeColor="text1"/>
        </w:rPr>
        <w:t xml:space="preserve">4.3. Исполнитель обеспечивает </w:t>
      </w:r>
      <w:r w:rsidR="00B220EA" w:rsidRPr="009F0DCC">
        <w:rPr>
          <w:color w:val="000000" w:themeColor="text1"/>
        </w:rPr>
        <w:t>до</w:t>
      </w:r>
      <w:r w:rsidRPr="009F0DCC">
        <w:rPr>
          <w:color w:val="000000" w:themeColor="text1"/>
        </w:rPr>
        <w:t xml:space="preserve">оснащение </w:t>
      </w:r>
      <w:r w:rsidR="00E9485A" w:rsidRPr="009F0DCC">
        <w:rPr>
          <w:color w:val="000000" w:themeColor="text1"/>
        </w:rPr>
        <w:t>пищеблока необходимым технологическим оборудованием</w:t>
      </w:r>
      <w:r w:rsidRPr="009F0DCC">
        <w:rPr>
          <w:color w:val="000000" w:themeColor="text1"/>
        </w:rPr>
        <w:t xml:space="preserve"> </w:t>
      </w:r>
      <w:r w:rsidR="00E9485A" w:rsidRPr="009F0DCC">
        <w:rPr>
          <w:color w:val="000000" w:themeColor="text1"/>
        </w:rPr>
        <w:t xml:space="preserve">до минимального набора в соответствии с </w:t>
      </w:r>
      <w:r w:rsidR="00A1176B" w:rsidRPr="009F0DCC">
        <w:rPr>
          <w:color w:val="000000" w:themeColor="text1"/>
          <w:lang w:eastAsia="en-US"/>
        </w:rPr>
        <w:t xml:space="preserve">СанПиН </w:t>
      </w:r>
      <w:r w:rsidR="00A1176B" w:rsidRPr="009F0DCC">
        <w:rPr>
          <w:rFonts w:eastAsia="Times New Roman"/>
          <w:bCs/>
          <w:color w:val="000000" w:themeColor="text1"/>
          <w:kern w:val="36"/>
        </w:rPr>
        <w:t>2.3/2.4.3590-20</w:t>
      </w:r>
      <w:r w:rsidR="005E7965" w:rsidRPr="009F0DCC">
        <w:rPr>
          <w:rFonts w:eastAsia="Times New Roman"/>
          <w:bCs/>
          <w:color w:val="000000" w:themeColor="text1"/>
          <w:kern w:val="36"/>
        </w:rPr>
        <w:t xml:space="preserve">, </w:t>
      </w:r>
      <w:r w:rsidR="00E9485A" w:rsidRPr="009F0DCC">
        <w:rPr>
          <w:color w:val="000000" w:themeColor="text1"/>
        </w:rPr>
        <w:t>MP 2.4.0179-20</w:t>
      </w:r>
      <w:r w:rsidRPr="009F0DCC">
        <w:rPr>
          <w:color w:val="000000" w:themeColor="text1"/>
        </w:rPr>
        <w:t xml:space="preserve"> и</w:t>
      </w:r>
      <w:r w:rsidR="00E9485A" w:rsidRPr="009F0DCC">
        <w:rPr>
          <w:color w:val="000000" w:themeColor="text1"/>
        </w:rPr>
        <w:t xml:space="preserve"> иными действующими </w:t>
      </w:r>
      <w:r w:rsidRPr="009F0DCC">
        <w:rPr>
          <w:color w:val="000000" w:themeColor="text1"/>
        </w:rPr>
        <w:t xml:space="preserve">на момент оказания Услуг </w:t>
      </w:r>
      <w:r w:rsidR="00E9485A" w:rsidRPr="009F0DCC">
        <w:rPr>
          <w:color w:val="000000" w:themeColor="text1"/>
        </w:rPr>
        <w:t>санитарно-эпидемиологическими правилами и нормативами, с учетом предостав</w:t>
      </w:r>
      <w:r w:rsidRPr="009F0DCC">
        <w:rPr>
          <w:color w:val="000000" w:themeColor="text1"/>
        </w:rPr>
        <w:t xml:space="preserve">ленного оборудования </w:t>
      </w:r>
      <w:r w:rsidR="00E9485A" w:rsidRPr="009F0DCC">
        <w:rPr>
          <w:color w:val="000000" w:themeColor="text1"/>
        </w:rPr>
        <w:t xml:space="preserve">Заказчиком. </w:t>
      </w:r>
    </w:p>
    <w:p w:rsidR="00680A53" w:rsidRPr="009F0DCC" w:rsidRDefault="00680A53" w:rsidP="00311A80">
      <w:pPr>
        <w:widowControl w:val="0"/>
        <w:autoSpaceDE w:val="0"/>
        <w:autoSpaceDN w:val="0"/>
        <w:adjustRightInd w:val="0"/>
        <w:ind w:firstLine="709"/>
        <w:jc w:val="both"/>
        <w:rPr>
          <w:color w:val="000000" w:themeColor="text1"/>
        </w:rPr>
      </w:pPr>
      <w:r w:rsidRPr="009F0DCC">
        <w:rPr>
          <w:color w:val="000000" w:themeColor="text1"/>
        </w:rPr>
        <w:t>4.4. </w:t>
      </w:r>
      <w:r w:rsidR="00291FAC" w:rsidRPr="009F0DCC">
        <w:rPr>
          <w:color w:val="000000" w:themeColor="text1"/>
        </w:rPr>
        <w:t>Исполнитель обеспечивает технологический процесс</w:t>
      </w:r>
      <w:r w:rsidR="005C665A" w:rsidRPr="009F0DCC">
        <w:rPr>
          <w:color w:val="000000" w:themeColor="text1"/>
        </w:rPr>
        <w:t xml:space="preserve"> приготовления и </w:t>
      </w:r>
      <w:r w:rsidRPr="009F0DCC">
        <w:rPr>
          <w:color w:val="000000" w:themeColor="text1"/>
        </w:rPr>
        <w:t xml:space="preserve">раздачи пищи специализированным кухонным инвентарем и посудой до минимального набора в соответствии с </w:t>
      </w:r>
      <w:r w:rsidR="00A1176B" w:rsidRPr="009F0DCC">
        <w:rPr>
          <w:color w:val="000000" w:themeColor="text1"/>
          <w:lang w:eastAsia="en-US"/>
        </w:rPr>
        <w:t xml:space="preserve">СанПиН </w:t>
      </w:r>
      <w:r w:rsidR="00A1176B" w:rsidRPr="009F0DCC">
        <w:rPr>
          <w:rFonts w:eastAsia="Times New Roman"/>
          <w:bCs/>
          <w:color w:val="000000" w:themeColor="text1"/>
          <w:kern w:val="36"/>
        </w:rPr>
        <w:t>2.3/2.4.3590-20</w:t>
      </w:r>
      <w:r w:rsidRPr="009F0DCC">
        <w:rPr>
          <w:color w:val="000000" w:themeColor="text1"/>
        </w:rPr>
        <w:t>, MP 2.4.0179-20 и иными действующими на момент оказания Услуг санитарно-эпидемиологическими правилами и нормативами, с учетом предоставленных инвентаря и посуды Заказчиком.</w:t>
      </w:r>
    </w:p>
    <w:p w:rsidR="00291FAC" w:rsidRPr="00311A80" w:rsidRDefault="005C665A" w:rsidP="00311A80">
      <w:pPr>
        <w:widowControl w:val="0"/>
        <w:autoSpaceDE w:val="0"/>
        <w:autoSpaceDN w:val="0"/>
        <w:adjustRightInd w:val="0"/>
        <w:ind w:firstLine="709"/>
        <w:jc w:val="both"/>
      </w:pPr>
      <w:r w:rsidRPr="00311A80">
        <w:t>4.5. </w:t>
      </w:r>
      <w:r w:rsidR="00291FAC" w:rsidRPr="00311A80">
        <w:t>Исполните</w:t>
      </w:r>
      <w:r w:rsidRPr="00311A80">
        <w:t>ль обеспечивает режим оказания У</w:t>
      </w:r>
      <w:r w:rsidR="00291FAC" w:rsidRPr="00311A80">
        <w:t>слуги в соответствии с режимом работы учреждения по графику, согласованному с Заказчиком.</w:t>
      </w:r>
    </w:p>
    <w:p w:rsidR="005C665A" w:rsidRPr="00311A80" w:rsidRDefault="005C665A" w:rsidP="00311A80">
      <w:pPr>
        <w:autoSpaceDE w:val="0"/>
        <w:autoSpaceDN w:val="0"/>
        <w:ind w:firstLine="709"/>
        <w:jc w:val="both"/>
      </w:pPr>
    </w:p>
    <w:p w:rsidR="00204109" w:rsidRPr="00311A80" w:rsidRDefault="00204109" w:rsidP="00311A80">
      <w:pPr>
        <w:ind w:right="565" w:firstLine="709"/>
        <w:jc w:val="center"/>
        <w:rPr>
          <w:b/>
          <w:bCs/>
          <w:caps/>
          <w:spacing w:val="20"/>
        </w:rPr>
      </w:pPr>
      <w:r w:rsidRPr="00311A80">
        <w:rPr>
          <w:b/>
          <w:bCs/>
          <w:caps/>
          <w:spacing w:val="20"/>
        </w:rPr>
        <w:t>5. ПРАВА И Обязанности сторон</w:t>
      </w:r>
    </w:p>
    <w:p w:rsidR="00204109" w:rsidRPr="00311A80" w:rsidRDefault="00204109" w:rsidP="00311A80">
      <w:pPr>
        <w:ind w:firstLine="709"/>
        <w:jc w:val="both"/>
      </w:pPr>
      <w:r w:rsidRPr="00311A80">
        <w:t xml:space="preserve">5.1. </w:t>
      </w:r>
      <w:r w:rsidRPr="00311A80">
        <w:rPr>
          <w:b/>
          <w:bCs/>
        </w:rPr>
        <w:t>Исполнитель</w:t>
      </w:r>
      <w:r w:rsidR="005E34AC" w:rsidRPr="00311A80">
        <w:rPr>
          <w:b/>
          <w:bCs/>
        </w:rPr>
        <w:t xml:space="preserve"> принимает на себя обязательства</w:t>
      </w:r>
      <w:r w:rsidRPr="00311A80">
        <w:rPr>
          <w:b/>
          <w:bCs/>
        </w:rPr>
        <w:t>:</w:t>
      </w:r>
      <w:r w:rsidRPr="00311A80">
        <w:t xml:space="preserve"> </w:t>
      </w:r>
    </w:p>
    <w:p w:rsidR="00353DD9" w:rsidRDefault="00540BA5" w:rsidP="00311A80">
      <w:pPr>
        <w:ind w:firstLine="709"/>
        <w:jc w:val="both"/>
      </w:pPr>
      <w:r w:rsidRPr="00311A80">
        <w:t>5.1.1</w:t>
      </w:r>
      <w:r w:rsidR="005E34AC" w:rsidRPr="00311A80">
        <w:t>. </w:t>
      </w:r>
      <w:r w:rsidR="00353DD9" w:rsidRPr="00353DD9">
        <w:rPr>
          <w:color w:val="FF0000"/>
        </w:rPr>
        <w:t>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353DD9" w:rsidRPr="00353DD9" w:rsidRDefault="003D040D" w:rsidP="00353DD9">
      <w:pPr>
        <w:autoSpaceDE w:val="0"/>
        <w:autoSpaceDN w:val="0"/>
        <w:adjustRightInd w:val="0"/>
        <w:ind w:firstLine="540"/>
        <w:jc w:val="both"/>
        <w:rPr>
          <w:color w:val="FF0000"/>
        </w:rPr>
      </w:pPr>
      <w:r>
        <w:rPr>
          <w:color w:val="FF0000"/>
        </w:rPr>
        <w:t>5.1.2.</w:t>
      </w:r>
      <w:r w:rsidR="00353DD9" w:rsidRPr="00353DD9">
        <w:rPr>
          <w:color w:val="FF0000"/>
        </w:rPr>
        <w:t xml:space="preserve">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562F8D" w:rsidRDefault="00B93F12" w:rsidP="00311A80">
      <w:pPr>
        <w:ind w:firstLine="709"/>
        <w:jc w:val="both"/>
      </w:pPr>
      <w:r w:rsidRPr="00CD5E75">
        <w:t>5.1.3</w:t>
      </w:r>
      <w:r w:rsidRPr="00311A80">
        <w:t>.</w:t>
      </w:r>
      <w:r w:rsidR="00562F8D">
        <w:t xml:space="preserve"> </w:t>
      </w:r>
      <w:r w:rsidR="00562F8D" w:rsidRPr="00311A80">
        <w:t>Обеспеч</w:t>
      </w:r>
      <w:r w:rsidR="00562F8D">
        <w:t xml:space="preserve">ить </w:t>
      </w:r>
      <w:r w:rsidR="002D64A9">
        <w:t>до</w:t>
      </w:r>
      <w:r w:rsidR="00562F8D" w:rsidRPr="00311A80">
        <w:t xml:space="preserve">оснащение пищеблока необходимым технологическим оборудованием до минимального набора в соответствии с </w:t>
      </w:r>
      <w:r w:rsidR="00562F8D" w:rsidRPr="00311A80">
        <w:rPr>
          <w:lang w:eastAsia="en-US"/>
        </w:rPr>
        <w:t xml:space="preserve">СанПиН </w:t>
      </w:r>
      <w:r w:rsidR="00562F8D" w:rsidRPr="00311A80">
        <w:rPr>
          <w:rFonts w:eastAsia="Times New Roman"/>
          <w:bCs/>
          <w:kern w:val="36"/>
        </w:rPr>
        <w:t>2.3/2.4.3590-20</w:t>
      </w:r>
      <w:r w:rsidR="00562F8D" w:rsidRPr="00311A80">
        <w:t xml:space="preserve">, MP 2.4.0179-20 и иными действующими на момент оказания Услуг санитарно-эпидемиологическими правилами и нормативами, с учетом предоставленного оборудования Заказчиком. </w:t>
      </w:r>
    </w:p>
    <w:p w:rsidR="007B0A24" w:rsidRPr="00311A80" w:rsidRDefault="00CA2737" w:rsidP="00311A80">
      <w:pPr>
        <w:ind w:firstLine="709"/>
        <w:jc w:val="both"/>
      </w:pPr>
      <w:r w:rsidRPr="004D5C8D">
        <w:rPr>
          <w:color w:val="FF0000"/>
        </w:rPr>
        <w:t>5.1.</w:t>
      </w:r>
      <w:r w:rsidR="00885F43">
        <w:rPr>
          <w:color w:val="FF0000"/>
        </w:rPr>
        <w:t>4</w:t>
      </w:r>
      <w:r w:rsidR="005B2B3B" w:rsidRPr="00311A80">
        <w:t xml:space="preserve">. </w:t>
      </w:r>
      <w:r w:rsidR="00562F8D" w:rsidRPr="00562F8D">
        <w:rPr>
          <w:color w:val="FF0000"/>
        </w:rPr>
        <w:t>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666DA0" w:rsidRPr="00311A80" w:rsidRDefault="00CA2737" w:rsidP="00311A80">
      <w:pPr>
        <w:ind w:firstLine="709"/>
        <w:jc w:val="both"/>
      </w:pPr>
      <w:r w:rsidRPr="00C71C91">
        <w:t>5.1.</w:t>
      </w:r>
      <w:r w:rsidR="00885F43" w:rsidRPr="00C71C91">
        <w:t>5</w:t>
      </w:r>
      <w:r w:rsidR="005B2B3B" w:rsidRPr="00C71C91">
        <w:t>. </w:t>
      </w:r>
      <w:r w:rsidR="00666DA0" w:rsidRPr="00311A80">
        <w:t xml:space="preserve">Обеспечить </w:t>
      </w:r>
      <w:r w:rsidR="002D64A9">
        <w:t>до</w:t>
      </w:r>
      <w:r w:rsidR="002D64A9" w:rsidRPr="00311A80">
        <w:t xml:space="preserve">оснащение пищеблока необходимым </w:t>
      </w:r>
      <w:r w:rsidR="00666DA0" w:rsidRPr="00311A80">
        <w:t xml:space="preserve">специализированным кухонным инвентарем и посудой до минимального набора в соответствии с </w:t>
      </w:r>
      <w:r w:rsidR="00A1176B" w:rsidRPr="00311A80">
        <w:t xml:space="preserve"> </w:t>
      </w:r>
      <w:r w:rsidR="00A1176B" w:rsidRPr="00311A80">
        <w:rPr>
          <w:lang w:eastAsia="en-US"/>
        </w:rPr>
        <w:t xml:space="preserve">СанПиН </w:t>
      </w:r>
      <w:r w:rsidR="00A1176B" w:rsidRPr="00311A80">
        <w:rPr>
          <w:rFonts w:eastAsia="Times New Roman"/>
          <w:bCs/>
          <w:kern w:val="36"/>
        </w:rPr>
        <w:t>2.3/2.4.3590-20</w:t>
      </w:r>
      <w:r w:rsidR="00666DA0" w:rsidRPr="00311A80">
        <w:t xml:space="preserve">, MP 2.4.0179-20 и иными действующими на момент оказания Услуг санитарно-эпидемиологическими правилами и нормативами, с учетом предоставленных инвентаря и посуды Заказчиком. </w:t>
      </w:r>
    </w:p>
    <w:p w:rsidR="005B2B3B" w:rsidRDefault="00CA2737" w:rsidP="00311A80">
      <w:pPr>
        <w:ind w:firstLine="709"/>
        <w:jc w:val="both"/>
        <w:rPr>
          <w:bCs/>
        </w:rPr>
      </w:pPr>
      <w:r w:rsidRPr="00311A80">
        <w:rPr>
          <w:bCs/>
        </w:rPr>
        <w:lastRenderedPageBreak/>
        <w:t>5.1.</w:t>
      </w:r>
      <w:r w:rsidR="007B2AF8">
        <w:rPr>
          <w:bCs/>
        </w:rPr>
        <w:t>6</w:t>
      </w:r>
      <w:r w:rsidRPr="00311A80">
        <w:rPr>
          <w:bCs/>
        </w:rPr>
        <w:t>. </w:t>
      </w:r>
      <w:r w:rsidR="005B2B3B" w:rsidRPr="00311A80">
        <w:rPr>
          <w:bCs/>
        </w:rPr>
        <w:t>Использовать предоставленные для организации питания помещения</w:t>
      </w:r>
      <w:r w:rsidRPr="00311A80">
        <w:rPr>
          <w:bCs/>
        </w:rPr>
        <w:t xml:space="preserve"> пищеблока, </w:t>
      </w:r>
      <w:r w:rsidR="005B2B3B" w:rsidRPr="00311A80">
        <w:rPr>
          <w:bCs/>
        </w:rPr>
        <w:t xml:space="preserve">оборудование, </w:t>
      </w:r>
      <w:r w:rsidRPr="00311A80">
        <w:rPr>
          <w:bCs/>
        </w:rPr>
        <w:t xml:space="preserve">инвентарь </w:t>
      </w:r>
      <w:r w:rsidR="005B2B3B" w:rsidRPr="00311A80">
        <w:rPr>
          <w:bCs/>
        </w:rPr>
        <w:t>только по прямому назначению – для организации питания</w:t>
      </w:r>
      <w:r w:rsidRPr="00311A80">
        <w:rPr>
          <w:bCs/>
        </w:rPr>
        <w:t xml:space="preserve"> обучающихся в соответствии с настоящим Контрактом. </w:t>
      </w:r>
    </w:p>
    <w:p w:rsidR="002D528A" w:rsidRDefault="002D528A" w:rsidP="00311A80">
      <w:pPr>
        <w:ind w:firstLine="709"/>
        <w:jc w:val="both"/>
        <w:rPr>
          <w:bCs/>
          <w:color w:val="FF0000"/>
        </w:rPr>
      </w:pPr>
      <w:r>
        <w:rPr>
          <w:bCs/>
          <w:color w:val="FF0000"/>
        </w:rPr>
        <w:t>5.1.</w:t>
      </w:r>
      <w:r w:rsidR="007B2AF8">
        <w:rPr>
          <w:bCs/>
          <w:color w:val="FF0000"/>
        </w:rPr>
        <w:t>7</w:t>
      </w:r>
      <w:r>
        <w:rPr>
          <w:bCs/>
          <w:color w:val="FF0000"/>
        </w:rPr>
        <w:t xml:space="preserve">. </w:t>
      </w:r>
      <w:r w:rsidRPr="002D528A">
        <w:rPr>
          <w:bCs/>
          <w:color w:val="FF0000"/>
        </w:rPr>
        <w:t>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2D528A" w:rsidRPr="002D528A" w:rsidRDefault="004D5C8D" w:rsidP="00311A80">
      <w:pPr>
        <w:ind w:firstLine="709"/>
        <w:jc w:val="both"/>
        <w:rPr>
          <w:bCs/>
          <w:color w:val="FF0000"/>
        </w:rPr>
      </w:pPr>
      <w:r w:rsidRPr="004D5C8D">
        <w:rPr>
          <w:bCs/>
          <w:color w:val="FF0000"/>
        </w:rPr>
        <w:t>5.1.</w:t>
      </w:r>
      <w:r w:rsidR="007B2AF8">
        <w:rPr>
          <w:bCs/>
          <w:color w:val="FF0000"/>
        </w:rPr>
        <w:t>8</w:t>
      </w:r>
      <w:r w:rsidRPr="004D5C8D">
        <w:rPr>
          <w:bCs/>
          <w:color w:val="FF0000"/>
        </w:rPr>
        <w:t>.</w:t>
      </w:r>
      <w:r w:rsidR="002D528A" w:rsidRPr="002D528A">
        <w:rPr>
          <w:bCs/>
          <w:color w:val="FF0000"/>
        </w:rPr>
        <w:t xml:space="preserve">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6A0927" w:rsidRDefault="00CA2737" w:rsidP="00311A80">
      <w:pPr>
        <w:ind w:firstLine="709"/>
        <w:jc w:val="both"/>
        <w:rPr>
          <w:bCs/>
        </w:rPr>
      </w:pPr>
      <w:r w:rsidRPr="00560357">
        <w:rPr>
          <w:bCs/>
        </w:rPr>
        <w:t>5.1.</w:t>
      </w:r>
      <w:r w:rsidR="007B2AF8">
        <w:rPr>
          <w:bCs/>
        </w:rPr>
        <w:t>9</w:t>
      </w:r>
      <w:r w:rsidR="005B2B3B" w:rsidRPr="00311A80">
        <w:rPr>
          <w:bCs/>
        </w:rPr>
        <w:t xml:space="preserve">. </w:t>
      </w:r>
      <w:r w:rsidR="006A0927">
        <w:rPr>
          <w:bCs/>
        </w:rPr>
        <w:t>Обеспечить, н</w:t>
      </w:r>
      <w:r w:rsidR="008B0668" w:rsidRPr="00311A80">
        <w:rPr>
          <w:bCs/>
        </w:rPr>
        <w:t>е позднее, чем за 3 (три) рабочих дня до дня начала оказания Услуг</w:t>
      </w:r>
      <w:r w:rsidR="006A0927">
        <w:rPr>
          <w:bCs/>
        </w:rPr>
        <w:t>,</w:t>
      </w:r>
      <w:r w:rsidR="008B0668" w:rsidRPr="00311A80">
        <w:rPr>
          <w:bCs/>
        </w:rPr>
        <w:t xml:space="preserve"> согласование двухнедельного меню и меню дополнительного рациона к завтракам  1-4 классов с Заказчиком и территориальным органом исполнительной власти, уполномоченным осуществлять государственный санитарно-эпидемиологический надзор (</w:t>
      </w:r>
      <w:proofErr w:type="spellStart"/>
      <w:r w:rsidR="008B0668" w:rsidRPr="00311A80">
        <w:rPr>
          <w:bCs/>
        </w:rPr>
        <w:t>Роспотребнадзор</w:t>
      </w:r>
      <w:proofErr w:type="spellEnd"/>
      <w:r w:rsidR="008B0668" w:rsidRPr="00311A80">
        <w:rPr>
          <w:bCs/>
        </w:rPr>
        <w:t xml:space="preserve">), в соответствии с СанПиН 2.3/2.4.3590-20 и  МР 2.3.6.0233-21. </w:t>
      </w:r>
    </w:p>
    <w:p w:rsidR="008B0668" w:rsidRPr="00311A80" w:rsidRDefault="008B0668" w:rsidP="00311A80">
      <w:pPr>
        <w:ind w:firstLine="709"/>
        <w:jc w:val="both"/>
        <w:rPr>
          <w:bCs/>
        </w:rPr>
      </w:pPr>
      <w:r w:rsidRPr="00311A80">
        <w:rPr>
          <w:bCs/>
        </w:rPr>
        <w:t xml:space="preserve">Меню и меню дополнительного рациона к </w:t>
      </w:r>
      <w:proofErr w:type="gramStart"/>
      <w:r w:rsidRPr="00311A80">
        <w:rPr>
          <w:bCs/>
        </w:rPr>
        <w:t>завтракам  1</w:t>
      </w:r>
      <w:proofErr w:type="gramEnd"/>
      <w:r w:rsidRPr="00311A80">
        <w:rPr>
          <w:bCs/>
        </w:rPr>
        <w:t xml:space="preserve">-4 классов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(рекомендуемые массы порций и потребность в пищевых веществах и энергии) и иметь наименования блюд и кулинарных изделий в соответствии с их наименованием, указанным в используемых рецептурных сборниках. Меню должно соответствовать нормам </w:t>
      </w:r>
      <w:proofErr w:type="spellStart"/>
      <w:r w:rsidRPr="00311A80">
        <w:rPr>
          <w:bCs/>
        </w:rPr>
        <w:t>СанПин</w:t>
      </w:r>
      <w:proofErr w:type="spellEnd"/>
      <w:r w:rsidRPr="00311A80">
        <w:rPr>
          <w:bCs/>
        </w:rPr>
        <w:t xml:space="preserve"> 2.3/2.4.3590-20 в соответствии с ведомостью контроля за рационом питания (приложение №13 к </w:t>
      </w:r>
      <w:proofErr w:type="spellStart"/>
      <w:r w:rsidRPr="00311A80">
        <w:rPr>
          <w:bCs/>
        </w:rPr>
        <w:t>СанПин</w:t>
      </w:r>
      <w:proofErr w:type="spellEnd"/>
      <w:r w:rsidRPr="00311A80">
        <w:rPr>
          <w:bCs/>
        </w:rPr>
        <w:t xml:space="preserve"> 2.3/2.4.3590-20) с учетом типового регионального меню для государственных и муниципальных общеобразовательных организаций, разработанным ФГБОУ ВО «Московский государственный университет пищевых производств» в рамках регионального стандарта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w:t>
      </w:r>
      <w:r w:rsidR="00271F9A">
        <w:rPr>
          <w:bCs/>
        </w:rPr>
        <w:t>,</w:t>
      </w:r>
      <w:r w:rsidR="002F07E4" w:rsidRPr="00311A80">
        <w:rPr>
          <w:bCs/>
        </w:rPr>
        <w:t xml:space="preserve"> утвержденного приказ</w:t>
      </w:r>
      <w:r w:rsidR="00271F9A">
        <w:rPr>
          <w:bCs/>
        </w:rPr>
        <w:t>ом</w:t>
      </w:r>
      <w:r w:rsidR="002F07E4" w:rsidRPr="00311A80">
        <w:rPr>
          <w:bCs/>
        </w:rPr>
        <w:t xml:space="preserve"> департамента образования Белгородской области от 24 ноября 2021 года № 3443</w:t>
      </w:r>
      <w:r w:rsidRPr="00311A80">
        <w:rPr>
          <w:bCs/>
        </w:rPr>
        <w:t xml:space="preserve">. </w:t>
      </w:r>
    </w:p>
    <w:p w:rsidR="00190B72" w:rsidRDefault="005B2B3B" w:rsidP="00311A80">
      <w:pPr>
        <w:ind w:firstLine="709"/>
        <w:jc w:val="both"/>
        <w:rPr>
          <w:bCs/>
          <w:noProof/>
        </w:rPr>
      </w:pPr>
      <w:r w:rsidRPr="00311A80">
        <w:rPr>
          <w:bCs/>
          <w:noProof/>
        </w:rPr>
        <w:t>5.1.</w:t>
      </w:r>
      <w:r w:rsidR="007B2AF8">
        <w:rPr>
          <w:bCs/>
          <w:noProof/>
        </w:rPr>
        <w:t>10</w:t>
      </w:r>
      <w:r w:rsidRPr="00311A80">
        <w:rPr>
          <w:bCs/>
          <w:noProof/>
        </w:rPr>
        <w:t xml:space="preserve">. </w:t>
      </w:r>
      <w:r w:rsidR="008B0668" w:rsidRPr="00311A80">
        <w:rPr>
          <w:bCs/>
          <w:noProof/>
        </w:rPr>
        <w:t xml:space="preserve">Осуществлять организацию питания обучающихся в соответствии с согласованным двухнедельным меню и меню дополнительного рациона к завтракам  1-4 классов, указанным в подпункте </w:t>
      </w:r>
      <w:r w:rsidR="008B0668" w:rsidRPr="00560357">
        <w:rPr>
          <w:bCs/>
          <w:noProof/>
        </w:rPr>
        <w:t>5.1.</w:t>
      </w:r>
      <w:r w:rsidR="007B2AF8" w:rsidRPr="00560357">
        <w:rPr>
          <w:bCs/>
          <w:noProof/>
        </w:rPr>
        <w:t>9</w:t>
      </w:r>
      <w:r w:rsidR="008B0668" w:rsidRPr="00311A80">
        <w:rPr>
          <w:bCs/>
          <w:noProof/>
        </w:rPr>
        <w:t xml:space="preserve"> пункта 5.1 настоящего Контракта.</w:t>
      </w:r>
    </w:p>
    <w:p w:rsidR="00FC0178" w:rsidRPr="00F51732" w:rsidRDefault="007B2AF8" w:rsidP="00311A80">
      <w:pPr>
        <w:ind w:firstLine="709"/>
        <w:jc w:val="both"/>
        <w:rPr>
          <w:bCs/>
          <w:noProof/>
          <w:color w:val="FF0000"/>
        </w:rPr>
      </w:pPr>
      <w:r w:rsidRPr="007B2AF8">
        <w:rPr>
          <w:bCs/>
          <w:noProof/>
          <w:color w:val="FF0000"/>
        </w:rPr>
        <w:t xml:space="preserve">5.1.11. </w:t>
      </w:r>
      <w:r w:rsidR="00FC0178" w:rsidRPr="00F51732">
        <w:rPr>
          <w:bCs/>
          <w:noProof/>
          <w:color w:val="FF0000"/>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190B72" w:rsidRDefault="00190B72" w:rsidP="00311A80">
      <w:pPr>
        <w:ind w:firstLine="709"/>
        <w:jc w:val="both"/>
        <w:rPr>
          <w:strike/>
        </w:rPr>
      </w:pPr>
      <w:r w:rsidRPr="00311A80">
        <w:rPr>
          <w:bCs/>
          <w:noProof/>
        </w:rPr>
        <w:t>5.1.</w:t>
      </w:r>
      <w:r w:rsidR="007B2AF8">
        <w:rPr>
          <w:bCs/>
          <w:noProof/>
        </w:rPr>
        <w:t>12</w:t>
      </w:r>
      <w:r w:rsidRPr="00311A80">
        <w:rPr>
          <w:bCs/>
          <w:noProof/>
        </w:rPr>
        <w:t>.</w:t>
      </w:r>
      <w:r w:rsidR="005D47F5" w:rsidRPr="00311A80">
        <w:rPr>
          <w:bCs/>
          <w:noProof/>
        </w:rPr>
        <w:t> </w:t>
      </w:r>
      <w:r w:rsidR="005B2B3B" w:rsidRPr="006A0927">
        <w:t xml:space="preserve">Организовать по требованию Заказчика приготовление </w:t>
      </w:r>
      <w:r w:rsidRPr="006A0927">
        <w:t>лечебного</w:t>
      </w:r>
      <w:r w:rsidR="005B2B3B" w:rsidRPr="006A0927">
        <w:t xml:space="preserve"> питания для обучающихся</w:t>
      </w:r>
      <w:r w:rsidRPr="006A0927">
        <w:t>,</w:t>
      </w:r>
      <w:r w:rsidR="005B2B3B" w:rsidRPr="006A0927">
        <w:t xml:space="preserve"> имеющих медицинские предписания</w:t>
      </w:r>
      <w:r w:rsidRPr="006A0927">
        <w:t>, согласно меню, составленном в соответствии с утвержденным набором продуктов для данной патологии.</w:t>
      </w:r>
    </w:p>
    <w:p w:rsidR="00870D26" w:rsidRPr="00765013" w:rsidRDefault="007B2AF8" w:rsidP="00870D26">
      <w:pPr>
        <w:ind w:firstLine="709"/>
        <w:jc w:val="both"/>
        <w:rPr>
          <w:bCs/>
          <w:noProof/>
          <w:color w:val="FF0000"/>
        </w:rPr>
      </w:pPr>
      <w:r w:rsidRPr="007B2AF8">
        <w:rPr>
          <w:bCs/>
          <w:noProof/>
          <w:color w:val="FF0000"/>
        </w:rPr>
        <w:t>5.1.13.</w:t>
      </w:r>
      <w:r w:rsidR="00870D26" w:rsidRPr="00765013">
        <w:rPr>
          <w:bCs/>
          <w:noProof/>
          <w:color w:val="FF0000"/>
        </w:rPr>
        <w:t xml:space="preserve">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8B0668" w:rsidRPr="00311A80" w:rsidRDefault="00795FB8" w:rsidP="00311A80">
      <w:pPr>
        <w:ind w:firstLine="709"/>
        <w:jc w:val="both"/>
      </w:pPr>
      <w:r w:rsidRPr="00311A80">
        <w:t>5.1.</w:t>
      </w:r>
      <w:r w:rsidR="007B2AF8">
        <w:t>14</w:t>
      </w:r>
      <w:r w:rsidRPr="00311A80">
        <w:t xml:space="preserve">. </w:t>
      </w:r>
      <w:r w:rsidR="008B0668" w:rsidRPr="00311A80">
        <w:t xml:space="preserve">Организовать для обучающихся, получающих образование на дому, питание в виде продуктовых наборов («сухих пайков») исходя из фактической стоимости горячего завтрака. </w:t>
      </w:r>
    </w:p>
    <w:p w:rsidR="008B0668" w:rsidRPr="00311A80" w:rsidRDefault="008B0668" w:rsidP="00311A80">
      <w:pPr>
        <w:ind w:firstLine="709"/>
        <w:jc w:val="both"/>
      </w:pPr>
      <w:r w:rsidRPr="00311A80">
        <w:t xml:space="preserve">Организовать для обучающихся с ограниченными возможностями здоровья, инвалидам, детей из многодетных семей, детей из малоимущих семей, инвалидов получающих образование на дому, </w:t>
      </w:r>
      <w:r w:rsidR="00A361B0" w:rsidRPr="00311A80">
        <w:t>обеспечение продуктовыми</w:t>
      </w:r>
      <w:r w:rsidRPr="00311A80">
        <w:t xml:space="preserve"> наборами («сухим пайком») на сумму фактически сложившейся стоимости двухразового горячего питания (завтрак + обед).</w:t>
      </w:r>
    </w:p>
    <w:p w:rsidR="008B0668" w:rsidRPr="00311A80" w:rsidRDefault="008B0668" w:rsidP="00311A80">
      <w:pPr>
        <w:ind w:firstLine="709"/>
        <w:jc w:val="both"/>
      </w:pPr>
      <w:r w:rsidRPr="00311A80">
        <w:t>Также обеспечивать продуктовыми наборами («сухими пайками») обучающихся из многодетных семей, детей с ограниченными возможностями здоровья, инвалидов и обучающихся из малоимущих семей в период обучения на дому с использованием дистанционных форм обучения на основании приказа образовательной организации.</w:t>
      </w:r>
    </w:p>
    <w:p w:rsidR="008B0668" w:rsidRPr="00311A80" w:rsidRDefault="008B0668" w:rsidP="00311A80">
      <w:pPr>
        <w:ind w:firstLine="709"/>
        <w:jc w:val="both"/>
      </w:pPr>
      <w:r w:rsidRPr="00311A80">
        <w:lastRenderedPageBreak/>
        <w:t xml:space="preserve">Формирование продуктового набора («сухого пайка») осуществлять с учетом рекомендуемого продуктового набора согласно приложению №1 к Положению об организации рационального питания детей и подростков в общеобразовательных учреждениях Белгородской области (приказ департамента образования Белгородской области от 09 февраля 2021 года </w:t>
      </w:r>
      <w:r w:rsidR="000A742E" w:rsidRPr="00311A80">
        <w:t xml:space="preserve">                  </w:t>
      </w:r>
      <w:r w:rsidRPr="00311A80">
        <w:t>№ 245).</w:t>
      </w:r>
    </w:p>
    <w:p w:rsidR="00B2112C" w:rsidRPr="00311A80" w:rsidRDefault="008B0668" w:rsidP="00311A80">
      <w:pPr>
        <w:ind w:firstLine="709"/>
        <w:jc w:val="both"/>
      </w:pPr>
      <w:r w:rsidRPr="00311A80">
        <w:t>Выдача (поставк</w:t>
      </w:r>
      <w:r w:rsidR="00271F9A">
        <w:t>а</w:t>
      </w:r>
      <w:r w:rsidRPr="00311A80">
        <w:t>) продуктового набора («сухого пайка») производится обучающимся в период обучения с использованием дистанционных форм обучения по заявке заказчика.</w:t>
      </w:r>
    </w:p>
    <w:p w:rsidR="00783170" w:rsidRPr="00311A80" w:rsidRDefault="00783170" w:rsidP="00311A80">
      <w:pPr>
        <w:ind w:firstLine="709"/>
        <w:jc w:val="both"/>
      </w:pPr>
      <w:r w:rsidRPr="00311A80">
        <w:t>5.1.</w:t>
      </w:r>
      <w:r w:rsidR="007B2AF8">
        <w:t>15</w:t>
      </w:r>
      <w:r w:rsidRPr="00311A80">
        <w:t>. Оказывать Услуги по организации питания в соответствии с графиком питания (учитывая режим работы учреждения), согласованным с Заказчиком не позднее, чем за 1 (один) рабочий день до начала оказания Услуг</w:t>
      </w:r>
    </w:p>
    <w:p w:rsidR="00190B72" w:rsidRPr="00311A80" w:rsidRDefault="00783170" w:rsidP="00311A80">
      <w:pPr>
        <w:ind w:firstLine="709"/>
        <w:jc w:val="both"/>
      </w:pPr>
      <w:r w:rsidRPr="00311A80">
        <w:t>5.1.</w:t>
      </w:r>
      <w:r w:rsidR="00795FB8" w:rsidRPr="00311A80">
        <w:t>1</w:t>
      </w:r>
      <w:r w:rsidR="007B2AF8">
        <w:t>6</w:t>
      </w:r>
      <w:r w:rsidRPr="00311A80">
        <w:t>. Самостоятельно или за свой счет производить закупку, доставку, хранение, погрузку/разгрузку  пищевых продуктов и продовольственного сырья.</w:t>
      </w:r>
    </w:p>
    <w:p w:rsidR="00783170" w:rsidRPr="00311A80" w:rsidRDefault="00783170" w:rsidP="00311A80">
      <w:pPr>
        <w:ind w:firstLine="709"/>
        <w:jc w:val="both"/>
      </w:pPr>
      <w:r w:rsidRPr="00311A80">
        <w:t>5.1.1</w:t>
      </w:r>
      <w:r w:rsidR="007B2AF8">
        <w:t>7</w:t>
      </w:r>
      <w:r w:rsidRPr="00311A80">
        <w:t xml:space="preserve">. Обеспечивать строгое соблюдение установленных правил по приемке и хранению продовольственного сырья, его транспортировке в образовательное учреждение, по приготовлению и раздаче блюд. Осуществлять производственный контроль безопасности и качества приготовления блюд в соответствии с действующими </w:t>
      </w:r>
      <w:r w:rsidR="00497859" w:rsidRPr="00311A80">
        <w:rPr>
          <w:lang w:eastAsia="en-US"/>
        </w:rPr>
        <w:t xml:space="preserve">СанПиН </w:t>
      </w:r>
      <w:r w:rsidR="00497859" w:rsidRPr="00311A80">
        <w:rPr>
          <w:rFonts w:eastAsia="Times New Roman"/>
          <w:bCs/>
          <w:kern w:val="36"/>
        </w:rPr>
        <w:t>2.3/2.4.3590-20</w:t>
      </w:r>
      <w:r w:rsidRPr="00311A80">
        <w:t>.</w:t>
      </w:r>
    </w:p>
    <w:p w:rsidR="00E75917" w:rsidRDefault="00E75917" w:rsidP="00311A80">
      <w:pPr>
        <w:ind w:firstLine="709"/>
        <w:jc w:val="both"/>
      </w:pPr>
      <w:r w:rsidRPr="00311A80">
        <w:t>5.1.1</w:t>
      </w:r>
      <w:r w:rsidR="007B2AF8">
        <w:t>8</w:t>
      </w:r>
      <w:r w:rsidRPr="00311A80">
        <w:t>. Осуществлять приготовление пищи с использованием пищевых продуктов и продовольственного сырья, отвечающих требованиям действующих ТР ТС, ГОСТов. В случае отсутствия государственного стандарта, ТР ТС на конкретный вид продукции, допускается использование пищевых продуктов и продовольственного сырья, соответствующих требованиям утвержденных технических условий (ТУ).</w:t>
      </w:r>
    </w:p>
    <w:p w:rsidR="00E75917" w:rsidRPr="00311A80" w:rsidRDefault="00E75917" w:rsidP="00311A80">
      <w:pPr>
        <w:ind w:firstLine="709"/>
        <w:jc w:val="both"/>
      </w:pPr>
      <w:r w:rsidRPr="00311A80">
        <w:t>5.1.1</w:t>
      </w:r>
      <w:r w:rsidR="007B2AF8">
        <w:t>9</w:t>
      </w:r>
      <w:r w:rsidRPr="00311A80">
        <w:t>. Предоставлять Заказчику по его требованию в отношении закупаемых с целью использования при оказании Услуг пищевых продуктов и продовольственного сырья сопроводительных документов (удостоверений качества и безопасности, документов ветеринарно-санитарной экспертизы, документами изготовителя, поставщика, подтверждающих происхождение пищевых продуктов и продовольственного сырья, сертификатов и/или деклараций о соответствии), подтверждающими их качество и безопасность, с указанием даты выработки, сроков и условий хранения продукции, а также принадлежность к определенной партии пищевых продуктов и продовольственного сырья, в соответствии с законодательством Российской Федерации.</w:t>
      </w:r>
    </w:p>
    <w:p w:rsidR="00783170" w:rsidRPr="00311A80" w:rsidRDefault="00783170" w:rsidP="00311A80">
      <w:pPr>
        <w:ind w:firstLine="709"/>
        <w:jc w:val="both"/>
      </w:pPr>
      <w:r w:rsidRPr="00311A80">
        <w:t>5.1.</w:t>
      </w:r>
      <w:r w:rsidR="007B2AF8">
        <w:t>20</w:t>
      </w:r>
      <w:r w:rsidRPr="00311A80">
        <w:t>. Нести ответственность за качество поставляемых пищевых продуктов,  продовольственного сырья и готовой продукции, а также за состояние транспорта, доставляющего продукты, за соблюдение сроков и условий хранения продукции на складе, сроков и условий поставки в общеобразовательное учреждение, в том числе скоропортящихся и особо скоропортящихся продуктов (</w:t>
      </w:r>
      <w:r w:rsidR="00BE246F" w:rsidRPr="00311A80">
        <w:t>СП 2.3.6.3668-20</w:t>
      </w:r>
      <w:r w:rsidRPr="00311A80">
        <w:t xml:space="preserve">, </w:t>
      </w:r>
      <w:r w:rsidR="00497859" w:rsidRPr="00311A80">
        <w:rPr>
          <w:lang w:eastAsia="en-US"/>
        </w:rPr>
        <w:t xml:space="preserve">СанПиН </w:t>
      </w:r>
      <w:r w:rsidR="00497859" w:rsidRPr="00311A80">
        <w:rPr>
          <w:rFonts w:eastAsia="Times New Roman"/>
          <w:bCs/>
          <w:kern w:val="36"/>
        </w:rPr>
        <w:t>2.3/2.4.3590-20</w:t>
      </w:r>
      <w:r w:rsidRPr="00311A80">
        <w:t xml:space="preserve">). </w:t>
      </w:r>
    </w:p>
    <w:p w:rsidR="00783170" w:rsidRPr="00311A80" w:rsidRDefault="00A63BAD" w:rsidP="00311A80">
      <w:pPr>
        <w:ind w:firstLine="709"/>
        <w:jc w:val="both"/>
      </w:pPr>
      <w:r w:rsidRPr="00311A80">
        <w:t>5.1.</w:t>
      </w:r>
      <w:r w:rsidR="007B2AF8">
        <w:t>21</w:t>
      </w:r>
      <w:r w:rsidR="00783170" w:rsidRPr="00311A80">
        <w:t>. Обеспечивать предоставление информации о закупаемой продукции. В случае поставки в общеобразовательное учреждение некачественных продуктов и сырья или продуктов со скрытыми дефектами и выставления письменной претензии со стороны Заказчика произвести замену на аналогичный продукт в тот же день.</w:t>
      </w:r>
    </w:p>
    <w:p w:rsidR="00190B72" w:rsidRPr="00311A80" w:rsidRDefault="00A63BAD" w:rsidP="00311A80">
      <w:pPr>
        <w:ind w:firstLine="709"/>
        <w:jc w:val="both"/>
      </w:pPr>
      <w:r w:rsidRPr="00311A80">
        <w:t>5.1.</w:t>
      </w:r>
      <w:r w:rsidR="007B2AF8">
        <w:t>22</w:t>
      </w:r>
      <w:r w:rsidR="005C53F0" w:rsidRPr="00311A80">
        <w:t>. Производить прием пищевых продуктов и продовольственного сырья с соблюдением положений Регламента, утвержденного постановлением Правительства Белгородской области от 09 ноября 2015 года №399-пп «Об утверждении Регламента организации контроля результатов, предусмотренных контрактами на поставку пищевой продукции, заключенными заказчиками Белгородской области».</w:t>
      </w:r>
    </w:p>
    <w:p w:rsidR="00783170" w:rsidRDefault="00A63BAD" w:rsidP="00311A80">
      <w:pPr>
        <w:ind w:firstLine="709"/>
        <w:jc w:val="both"/>
      </w:pPr>
      <w:r w:rsidRPr="00311A80">
        <w:t>5.1.</w:t>
      </w:r>
      <w:r w:rsidR="007B2AF8">
        <w:t>23</w:t>
      </w:r>
      <w:r w:rsidR="0065226D" w:rsidRPr="00311A80">
        <w:t xml:space="preserve">. Осуществлять ежедневный контроль качества пищевых продуктов и продовольственного сырья и </w:t>
      </w:r>
      <w:r w:rsidR="0072584E" w:rsidRPr="00311A80">
        <w:t xml:space="preserve">бракераж готовых блюд и изделий в соответствии с СанПиН </w:t>
      </w:r>
      <w:r w:rsidR="00497859" w:rsidRPr="00311A80">
        <w:t xml:space="preserve"> </w:t>
      </w:r>
      <w:proofErr w:type="spellStart"/>
      <w:r w:rsidR="00497859" w:rsidRPr="00311A80">
        <w:rPr>
          <w:lang w:eastAsia="en-US"/>
        </w:rPr>
        <w:t>СанПиН</w:t>
      </w:r>
      <w:proofErr w:type="spellEnd"/>
      <w:r w:rsidR="00497859" w:rsidRPr="00311A80">
        <w:rPr>
          <w:lang w:eastAsia="en-US"/>
        </w:rPr>
        <w:t xml:space="preserve"> </w:t>
      </w:r>
      <w:r w:rsidR="00497859" w:rsidRPr="00311A80">
        <w:rPr>
          <w:rFonts w:eastAsia="Times New Roman"/>
          <w:bCs/>
          <w:kern w:val="36"/>
        </w:rPr>
        <w:t>2.3/2.4.3590-20</w:t>
      </w:r>
      <w:r w:rsidR="0072584E" w:rsidRPr="00311A80">
        <w:t>.</w:t>
      </w:r>
    </w:p>
    <w:p w:rsidR="009F2DB1" w:rsidRDefault="00A63BAD" w:rsidP="00311A80">
      <w:pPr>
        <w:ind w:firstLine="709"/>
        <w:jc w:val="both"/>
      </w:pPr>
      <w:r w:rsidRPr="00311A80">
        <w:t>5.1.</w:t>
      </w:r>
      <w:r w:rsidR="007B2AF8">
        <w:t>24</w:t>
      </w:r>
      <w:r w:rsidR="009F2DB1" w:rsidRPr="00311A80">
        <w:t xml:space="preserve">. Обеспечивать соблюдение технологии приготовления блюд в соответствии с технологическими картами, в которых отражена рецептура и технология приготавливаемых блюд и кулинарных изделий, с приведением ссылок на рецептуры используемых блюд и кулинарных изделий, в соответствии со сборниками рецептур согласно </w:t>
      </w:r>
      <w:r w:rsidR="00497859" w:rsidRPr="00311A80">
        <w:rPr>
          <w:lang w:eastAsia="en-US"/>
        </w:rPr>
        <w:t xml:space="preserve">СанПиН </w:t>
      </w:r>
      <w:r w:rsidR="00497859" w:rsidRPr="00311A80">
        <w:rPr>
          <w:rFonts w:eastAsia="Times New Roman"/>
          <w:bCs/>
          <w:kern w:val="36"/>
        </w:rPr>
        <w:t>2.3/2.4.3590-20</w:t>
      </w:r>
      <w:r w:rsidR="009F2DB1" w:rsidRPr="00311A80">
        <w:t>.</w:t>
      </w:r>
    </w:p>
    <w:p w:rsidR="00E01C5F" w:rsidRDefault="007B2AF8" w:rsidP="00311A80">
      <w:pPr>
        <w:ind w:firstLine="709"/>
        <w:jc w:val="both"/>
        <w:rPr>
          <w:color w:val="FF0000"/>
        </w:rPr>
      </w:pPr>
      <w:r w:rsidRPr="00311A80">
        <w:rPr>
          <w:bCs/>
          <w:noProof/>
        </w:rPr>
        <w:t>5.1.</w:t>
      </w:r>
      <w:r>
        <w:rPr>
          <w:bCs/>
          <w:noProof/>
        </w:rPr>
        <w:t>25</w:t>
      </w:r>
      <w:r w:rsidRPr="00311A80">
        <w:rPr>
          <w:bCs/>
          <w:noProof/>
        </w:rPr>
        <w:t xml:space="preserve">. </w:t>
      </w:r>
      <w:r w:rsidR="00E01C5F" w:rsidRPr="00E01C5F">
        <w:rPr>
          <w:color w:val="FF0000"/>
        </w:rPr>
        <w:t xml:space="preserve">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w:t>
      </w:r>
      <w:r w:rsidR="00E01C5F" w:rsidRPr="00E01C5F">
        <w:rPr>
          <w:color w:val="FF0000"/>
        </w:rPr>
        <w:lastRenderedPageBreak/>
        <w:t>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E65F21" w:rsidRPr="00E65F21" w:rsidRDefault="007B2AF8" w:rsidP="00E65F21">
      <w:pPr>
        <w:ind w:firstLine="709"/>
        <w:jc w:val="both"/>
        <w:rPr>
          <w:color w:val="FF0000"/>
        </w:rPr>
      </w:pPr>
      <w:r w:rsidRPr="00311A80">
        <w:rPr>
          <w:bCs/>
          <w:noProof/>
        </w:rPr>
        <w:t>5.1.</w:t>
      </w:r>
      <w:r>
        <w:rPr>
          <w:bCs/>
          <w:noProof/>
        </w:rPr>
        <w:t>26.</w:t>
      </w:r>
      <w:r w:rsidRPr="00311A80">
        <w:rPr>
          <w:bCs/>
          <w:noProof/>
        </w:rPr>
        <w:t xml:space="preserve"> </w:t>
      </w:r>
      <w:r w:rsidR="00E65F21" w:rsidRPr="00E65F21">
        <w:rPr>
          <w:color w:val="FF0000"/>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A63BAD" w:rsidRPr="00311A80" w:rsidRDefault="00A63BAD" w:rsidP="00311A80">
      <w:pPr>
        <w:ind w:firstLine="709"/>
        <w:jc w:val="both"/>
      </w:pPr>
      <w:r w:rsidRPr="00311A80">
        <w:t>5.1.</w:t>
      </w:r>
      <w:r w:rsidR="007B2AF8">
        <w:t>27</w:t>
      </w:r>
      <w:r w:rsidR="005D47F5" w:rsidRPr="00311A80">
        <w:t xml:space="preserve">. </w:t>
      </w:r>
      <w:r w:rsidRPr="00311A80">
        <w:t>Обеспечивать соблюдение санитарных норм и правил на всех этапах приготовления и реализации блюд и изделий, гарантирующих их качество и безопасность для здоровья обучающихся.</w:t>
      </w:r>
    </w:p>
    <w:p w:rsidR="005D47F5" w:rsidRPr="00311A80" w:rsidRDefault="00795FB8" w:rsidP="00311A80">
      <w:pPr>
        <w:ind w:firstLine="709"/>
        <w:jc w:val="both"/>
        <w:rPr>
          <w:bCs/>
          <w:noProof/>
        </w:rPr>
      </w:pPr>
      <w:r w:rsidRPr="00311A80">
        <w:rPr>
          <w:bCs/>
          <w:noProof/>
        </w:rPr>
        <w:t>5.1.2</w:t>
      </w:r>
      <w:r w:rsidR="007B2AF8">
        <w:rPr>
          <w:bCs/>
          <w:noProof/>
        </w:rPr>
        <w:t>8</w:t>
      </w:r>
      <w:r w:rsidR="005B2B3B" w:rsidRPr="00311A80">
        <w:rPr>
          <w:bCs/>
          <w:noProof/>
        </w:rPr>
        <w:t>. Обеспечить технологический процесс приготовления, реализации и приема пищи необходимым столовым инвентарем и принадлежностями</w:t>
      </w:r>
      <w:r w:rsidR="005D47F5" w:rsidRPr="00311A80">
        <w:rPr>
          <w:bCs/>
          <w:noProof/>
        </w:rPr>
        <w:t xml:space="preserve"> своими силами и за свой счет.</w:t>
      </w:r>
    </w:p>
    <w:p w:rsidR="005D47F5" w:rsidRPr="00311A80" w:rsidRDefault="00A63BAD" w:rsidP="00311A80">
      <w:pPr>
        <w:ind w:firstLine="709"/>
        <w:jc w:val="both"/>
        <w:rPr>
          <w:bCs/>
          <w:noProof/>
        </w:rPr>
      </w:pPr>
      <w:r w:rsidRPr="00311A80">
        <w:rPr>
          <w:bCs/>
          <w:noProof/>
        </w:rPr>
        <w:t>5.1.2</w:t>
      </w:r>
      <w:r w:rsidR="007B2AF8">
        <w:rPr>
          <w:bCs/>
          <w:noProof/>
        </w:rPr>
        <w:t>9</w:t>
      </w:r>
      <w:r w:rsidR="005D47F5" w:rsidRPr="00311A80">
        <w:rPr>
          <w:bCs/>
          <w:noProof/>
        </w:rPr>
        <w:t xml:space="preserve">. </w:t>
      </w:r>
      <w:r w:rsidR="005D47F5" w:rsidRPr="00311A80">
        <w:t>В зале столовой</w:t>
      </w:r>
      <w:r w:rsidRPr="00311A80">
        <w:t xml:space="preserve"> в достаточном количестве</w:t>
      </w:r>
      <w:r w:rsidR="005D47F5" w:rsidRPr="00311A80">
        <w:t xml:space="preserve"> обеспечить наличие средств личной гигиены обучающихся (салфетки, жидкое мыло, </w:t>
      </w:r>
      <w:r w:rsidR="005D47F5" w:rsidRPr="00311A80">
        <w:rPr>
          <w:bCs/>
          <w:noProof/>
        </w:rPr>
        <w:t>одноразовые полотенца</w:t>
      </w:r>
      <w:r w:rsidR="005B2B3B" w:rsidRPr="00311A80">
        <w:rPr>
          <w:bCs/>
          <w:noProof/>
        </w:rPr>
        <w:t xml:space="preserve"> (при отсутствии электрополотенец) в соответствии с требованиями </w:t>
      </w:r>
      <w:r w:rsidR="00F77B5F" w:rsidRPr="00311A80">
        <w:rPr>
          <w:lang w:eastAsia="en-US"/>
        </w:rPr>
        <w:t xml:space="preserve">СанПиН </w:t>
      </w:r>
      <w:r w:rsidR="00F77B5F" w:rsidRPr="00311A80">
        <w:rPr>
          <w:rFonts w:eastAsia="Times New Roman"/>
          <w:bCs/>
          <w:kern w:val="36"/>
        </w:rPr>
        <w:t xml:space="preserve">2.3/2.4.3590-20 </w:t>
      </w:r>
      <w:r w:rsidR="005D47F5" w:rsidRPr="00311A80">
        <w:rPr>
          <w:bCs/>
          <w:noProof/>
        </w:rPr>
        <w:t>своими силами и за свой счет.</w:t>
      </w:r>
    </w:p>
    <w:p w:rsidR="005B2B3B" w:rsidRPr="00311A80" w:rsidRDefault="007B2AF8" w:rsidP="00311A80">
      <w:pPr>
        <w:ind w:firstLine="709"/>
        <w:jc w:val="both"/>
        <w:rPr>
          <w:bCs/>
          <w:noProof/>
        </w:rPr>
      </w:pPr>
      <w:r>
        <w:rPr>
          <w:bCs/>
          <w:noProof/>
        </w:rPr>
        <w:t>5.1.30</w:t>
      </w:r>
      <w:r w:rsidR="00287331" w:rsidRPr="00311A80">
        <w:rPr>
          <w:bCs/>
          <w:noProof/>
        </w:rPr>
        <w:t xml:space="preserve">. </w:t>
      </w:r>
      <w:r w:rsidR="005B2B3B" w:rsidRPr="00311A80">
        <w:t xml:space="preserve">После приема пищи обеспечить сбор и надлежащую санитарную обработку, посуды в соответствии с требованиями </w:t>
      </w:r>
      <w:r w:rsidR="004802AC" w:rsidRPr="00311A80">
        <w:rPr>
          <w:lang w:eastAsia="en-US"/>
        </w:rPr>
        <w:t xml:space="preserve">СанПиН </w:t>
      </w:r>
      <w:r w:rsidR="004802AC" w:rsidRPr="00311A80">
        <w:rPr>
          <w:rFonts w:eastAsia="Times New Roman"/>
          <w:bCs/>
          <w:kern w:val="36"/>
        </w:rPr>
        <w:t>2.3/2.4.3590-20</w:t>
      </w:r>
      <w:r w:rsidR="005B2B3B" w:rsidRPr="00311A80">
        <w:t>.</w:t>
      </w:r>
    </w:p>
    <w:p w:rsidR="005B2B3B" w:rsidRPr="00311A80" w:rsidRDefault="00A63BAD" w:rsidP="00311A80">
      <w:pPr>
        <w:ind w:firstLine="709"/>
        <w:jc w:val="both"/>
        <w:rPr>
          <w:bCs/>
          <w:noProof/>
        </w:rPr>
      </w:pPr>
      <w:r w:rsidRPr="00311A80">
        <w:rPr>
          <w:bCs/>
          <w:noProof/>
        </w:rPr>
        <w:t>5.1.</w:t>
      </w:r>
      <w:r w:rsidR="007B2AF8">
        <w:rPr>
          <w:bCs/>
          <w:noProof/>
        </w:rPr>
        <w:t>31</w:t>
      </w:r>
      <w:r w:rsidR="005B2B3B" w:rsidRPr="00311A80">
        <w:rPr>
          <w:bCs/>
          <w:noProof/>
        </w:rPr>
        <w:t>. Обеспечить безопасную эксплуатацию оборудования пищеблока, в т.ч. соблюдение санитарных, пожарных и других норм и правил. При нарушении исполнителем требований законодательства, на него может быть возложена административная, материальная и иная ответственность.</w:t>
      </w:r>
    </w:p>
    <w:p w:rsidR="00287331" w:rsidRPr="00311A80" w:rsidRDefault="00A63BAD" w:rsidP="00311A80">
      <w:pPr>
        <w:ind w:firstLine="709"/>
        <w:jc w:val="both"/>
      </w:pPr>
      <w:r w:rsidRPr="00311A80">
        <w:rPr>
          <w:bCs/>
          <w:noProof/>
        </w:rPr>
        <w:t>5.1.</w:t>
      </w:r>
      <w:r w:rsidR="007B2AF8">
        <w:rPr>
          <w:bCs/>
          <w:noProof/>
        </w:rPr>
        <w:t>32</w:t>
      </w:r>
      <w:r w:rsidR="00287331" w:rsidRPr="00311A80">
        <w:rPr>
          <w:bCs/>
          <w:noProof/>
        </w:rPr>
        <w:t xml:space="preserve">. Обеспечивать соблюдение </w:t>
      </w:r>
      <w:r w:rsidR="00287331" w:rsidRPr="00311A80">
        <w:t xml:space="preserve">требованиям действующих нормативных документов в области гигиены труда. </w:t>
      </w:r>
    </w:p>
    <w:p w:rsidR="00287331" w:rsidRPr="00311A80" w:rsidRDefault="00795FB8" w:rsidP="00311A80">
      <w:pPr>
        <w:ind w:firstLine="709"/>
        <w:jc w:val="both"/>
      </w:pPr>
      <w:r w:rsidRPr="00311A80">
        <w:t>5.1.</w:t>
      </w:r>
      <w:r w:rsidR="007B2AF8">
        <w:t>33</w:t>
      </w:r>
      <w:r w:rsidR="00287331" w:rsidRPr="00311A80">
        <w:t xml:space="preserve">. </w:t>
      </w:r>
      <w:r w:rsidR="00287331" w:rsidRPr="00311A80">
        <w:rPr>
          <w:bCs/>
          <w:noProof/>
        </w:rPr>
        <w:t xml:space="preserve">Допускать к оказанию Услуг </w:t>
      </w:r>
      <w:r w:rsidR="00287331" w:rsidRPr="00311A80">
        <w:t xml:space="preserve">лиц, имеющих соответствующую профессиональную квалификацию, прошедших предварительный, при поступлении на работу, и периодический медицинские осмотры в установленном порядке, профессиональную гигиеническую подготовку и аттестацию в соответствии с </w:t>
      </w:r>
      <w:r w:rsidR="004802AC" w:rsidRPr="00311A80">
        <w:rPr>
          <w:lang w:eastAsia="en-US"/>
        </w:rPr>
        <w:t xml:space="preserve">СанПиН </w:t>
      </w:r>
      <w:r w:rsidR="004802AC" w:rsidRPr="00311A80">
        <w:rPr>
          <w:rFonts w:eastAsia="Times New Roman"/>
          <w:bCs/>
          <w:kern w:val="36"/>
        </w:rPr>
        <w:t>2.3/2.4.3590-20</w:t>
      </w:r>
      <w:r w:rsidR="005E7965" w:rsidRPr="00311A80">
        <w:rPr>
          <w:rFonts w:eastAsia="Times New Roman"/>
          <w:bCs/>
          <w:kern w:val="36"/>
        </w:rPr>
        <w:t>.</w:t>
      </w:r>
    </w:p>
    <w:p w:rsidR="00287331" w:rsidRPr="00311A80" w:rsidRDefault="00287331" w:rsidP="00311A80">
      <w:pPr>
        <w:ind w:firstLine="709"/>
        <w:jc w:val="both"/>
      </w:pPr>
      <w:r w:rsidRPr="00311A80">
        <w:t>5.1.</w:t>
      </w:r>
      <w:r w:rsidR="007B2AF8">
        <w:t>34</w:t>
      </w:r>
      <w:r w:rsidR="005B2B3B" w:rsidRPr="00311A80">
        <w:t xml:space="preserve">. Обеспечивать поддержание санитарного порядка в соответствии с </w:t>
      </w:r>
      <w:r w:rsidR="004802AC" w:rsidRPr="00311A80">
        <w:rPr>
          <w:lang w:eastAsia="en-US"/>
        </w:rPr>
        <w:t xml:space="preserve">СанПиН </w:t>
      </w:r>
      <w:r w:rsidR="004802AC" w:rsidRPr="00311A80">
        <w:rPr>
          <w:rFonts w:eastAsia="Times New Roman"/>
          <w:bCs/>
          <w:kern w:val="36"/>
        </w:rPr>
        <w:t>2.3/2.4.3590-20</w:t>
      </w:r>
      <w:r w:rsidR="005E7965" w:rsidRPr="00311A80">
        <w:rPr>
          <w:rFonts w:eastAsia="Times New Roman"/>
          <w:bCs/>
          <w:kern w:val="36"/>
        </w:rPr>
        <w:t>.</w:t>
      </w:r>
    </w:p>
    <w:p w:rsidR="00287331" w:rsidRPr="00311A80" w:rsidRDefault="00287331" w:rsidP="00311A80">
      <w:pPr>
        <w:ind w:firstLine="709"/>
        <w:jc w:val="both"/>
      </w:pPr>
      <w:r w:rsidRPr="00311A80">
        <w:t>Обеспечивать ежедневное соблюдение норм санитарного содержания пищеблока, санитарной обработки инвентаря и предметов производственного окружения.</w:t>
      </w:r>
    </w:p>
    <w:p w:rsidR="005B2B3B" w:rsidRPr="00311A80" w:rsidRDefault="007A6C41" w:rsidP="00311A80">
      <w:pPr>
        <w:ind w:firstLine="709"/>
        <w:jc w:val="both"/>
      </w:pPr>
      <w:r w:rsidRPr="00311A80">
        <w:t xml:space="preserve">Осуществлять мытье </w:t>
      </w:r>
      <w:r w:rsidR="005B2B3B" w:rsidRPr="00311A80">
        <w:t>помещений пищеблока,</w:t>
      </w:r>
      <w:r w:rsidRPr="00311A80">
        <w:t xml:space="preserve"> </w:t>
      </w:r>
      <w:r w:rsidR="00150FEA" w:rsidRPr="00311A80">
        <w:t xml:space="preserve">предоставленных в пользование, </w:t>
      </w:r>
      <w:r w:rsidR="005B2B3B" w:rsidRPr="00311A80">
        <w:t xml:space="preserve">оборудования, инвентаря, </w:t>
      </w:r>
      <w:r w:rsidRPr="00311A80">
        <w:t>кухонной посуды, санитарную обработку помещений с применением м</w:t>
      </w:r>
      <w:r w:rsidR="005B2B3B" w:rsidRPr="00311A80">
        <w:t>оющих и дезинфицирующих средств.</w:t>
      </w:r>
      <w:r w:rsidRPr="00311A80">
        <w:t xml:space="preserve"> </w:t>
      </w:r>
      <w:r w:rsidR="005B2B3B" w:rsidRPr="00311A80">
        <w:t>Обеспечивать</w:t>
      </w:r>
      <w:r w:rsidRPr="00311A80">
        <w:t xml:space="preserve"> в достаточном количестве </w:t>
      </w:r>
      <w:r w:rsidR="005B2B3B" w:rsidRPr="00311A80">
        <w:t>моющие и дезинфицирующие</w:t>
      </w:r>
      <w:r w:rsidRPr="00311A80">
        <w:t xml:space="preserve"> средств</w:t>
      </w:r>
      <w:r w:rsidR="005B2B3B" w:rsidRPr="00311A80">
        <w:t>а</w:t>
      </w:r>
      <w:r w:rsidR="00287331" w:rsidRPr="00311A80">
        <w:t xml:space="preserve"> своими силами и за свой счет</w:t>
      </w:r>
      <w:r w:rsidR="005B2B3B" w:rsidRPr="00311A80">
        <w:t xml:space="preserve">. </w:t>
      </w:r>
    </w:p>
    <w:p w:rsidR="005B2B3B" w:rsidRPr="00311A80" w:rsidRDefault="005B2B3B" w:rsidP="00311A80">
      <w:pPr>
        <w:pStyle w:val="14"/>
        <w:ind w:firstLine="709"/>
        <w:jc w:val="both"/>
        <w:rPr>
          <w:rFonts w:ascii="Times New Roman" w:hAnsi="Times New Roman"/>
          <w:sz w:val="24"/>
          <w:szCs w:val="24"/>
        </w:rPr>
      </w:pPr>
      <w:r w:rsidRPr="00311A80">
        <w:rPr>
          <w:rFonts w:ascii="Times New Roman" w:hAnsi="Times New Roman"/>
          <w:sz w:val="24"/>
          <w:szCs w:val="24"/>
        </w:rPr>
        <w:t>Один раз в месяц проводить генеральную уборку помещений</w:t>
      </w:r>
      <w:r w:rsidR="00150FEA" w:rsidRPr="00311A80">
        <w:rPr>
          <w:rFonts w:ascii="Times New Roman" w:hAnsi="Times New Roman"/>
          <w:sz w:val="24"/>
          <w:szCs w:val="24"/>
        </w:rPr>
        <w:t xml:space="preserve"> пищеблока</w:t>
      </w:r>
      <w:r w:rsidRPr="00311A80">
        <w:rPr>
          <w:rFonts w:ascii="Times New Roman" w:hAnsi="Times New Roman"/>
          <w:sz w:val="24"/>
          <w:szCs w:val="24"/>
        </w:rPr>
        <w:t xml:space="preserve">, </w:t>
      </w:r>
      <w:r w:rsidR="00150FEA" w:rsidRPr="00311A80">
        <w:rPr>
          <w:rFonts w:ascii="Times New Roman" w:hAnsi="Times New Roman"/>
          <w:sz w:val="24"/>
          <w:szCs w:val="24"/>
        </w:rPr>
        <w:t xml:space="preserve">предоставленных в пользование, </w:t>
      </w:r>
      <w:r w:rsidRPr="00311A80">
        <w:rPr>
          <w:rFonts w:ascii="Times New Roman" w:hAnsi="Times New Roman"/>
          <w:sz w:val="24"/>
          <w:szCs w:val="24"/>
        </w:rPr>
        <w:t>оборудования и инвентаря с последующей дезинфекцией.</w:t>
      </w:r>
    </w:p>
    <w:p w:rsidR="005B2B3B" w:rsidRPr="00311A80" w:rsidRDefault="00287331" w:rsidP="00311A80">
      <w:pPr>
        <w:ind w:firstLine="709"/>
        <w:jc w:val="both"/>
      </w:pPr>
      <w:r w:rsidRPr="00311A80">
        <w:t>5.1.</w:t>
      </w:r>
      <w:r w:rsidR="007B2AF8">
        <w:t>35.</w:t>
      </w:r>
      <w:r w:rsidR="005B2B3B" w:rsidRPr="00311A80">
        <w:t> Нести расходы (ежемесячно) на оплату коммунальных услуг, техническое обслуживание, охрану имущества, предоставленного во временное пользование, а также иные расходы в случае, если в соответствии с действующим законодательством такие расходы возложены на пользователя областного (муниципального) имущества, или возмещат</w:t>
      </w:r>
      <w:r w:rsidR="00C91B50" w:rsidRPr="00311A80">
        <w:t>ь  понесенные расходы Заказчику.</w:t>
      </w:r>
    </w:p>
    <w:p w:rsidR="00F17D4B" w:rsidRPr="00311A80" w:rsidRDefault="00F17D4B" w:rsidP="00311A80">
      <w:pPr>
        <w:ind w:firstLine="709"/>
        <w:jc w:val="both"/>
      </w:pPr>
      <w:r w:rsidRPr="00311A80">
        <w:t>Общая сумма расходов, подлежащая возмещению заказчику, рассчитывается в соответствии с действующими тарифами за истекший месяц и</w:t>
      </w:r>
      <w:r w:rsidR="002D2516" w:rsidRPr="00311A80">
        <w:t>ли</w:t>
      </w:r>
      <w:r w:rsidRPr="00311A80">
        <w:t xml:space="preserve"> определяется в соответствии с расчетом (Приложение № 4).</w:t>
      </w:r>
    </w:p>
    <w:p w:rsidR="00A63BAD" w:rsidRPr="00311A80" w:rsidRDefault="00A63BAD" w:rsidP="00311A80">
      <w:pPr>
        <w:ind w:firstLine="709"/>
        <w:jc w:val="both"/>
      </w:pPr>
      <w:r w:rsidRPr="00311A80">
        <w:t>5.1.</w:t>
      </w:r>
      <w:r w:rsidR="007B2AF8">
        <w:t>36</w:t>
      </w:r>
      <w:r w:rsidRPr="00311A80">
        <w:t xml:space="preserve">. Своевременно организовывать на пищеблоке дезинсекционные и </w:t>
      </w:r>
      <w:proofErr w:type="spellStart"/>
      <w:r w:rsidRPr="00311A80">
        <w:t>дератизационные</w:t>
      </w:r>
      <w:proofErr w:type="spellEnd"/>
      <w:r w:rsidRPr="00311A80">
        <w:t xml:space="preserve"> работы (профилактические и истребительные), дезинфекционные мероприятия по согласованию с Заказчиком.</w:t>
      </w:r>
    </w:p>
    <w:p w:rsidR="005B2B3B" w:rsidRPr="00311A80" w:rsidRDefault="00A63BAD" w:rsidP="00311A80">
      <w:pPr>
        <w:ind w:firstLine="709"/>
        <w:jc w:val="both"/>
      </w:pPr>
      <w:r w:rsidRPr="00311A80">
        <w:t>5.1.</w:t>
      </w:r>
      <w:r w:rsidR="007B2AF8">
        <w:t>37</w:t>
      </w:r>
      <w:r w:rsidR="005B2B3B" w:rsidRPr="00311A80">
        <w:t>. Обеспечить вывоз отходов за свой счет.</w:t>
      </w:r>
    </w:p>
    <w:p w:rsidR="00A63BAD" w:rsidRPr="00311A80" w:rsidRDefault="00795FB8" w:rsidP="00311A80">
      <w:pPr>
        <w:ind w:firstLine="709"/>
        <w:jc w:val="both"/>
      </w:pPr>
      <w:r w:rsidRPr="00311A80">
        <w:t>5.1.3</w:t>
      </w:r>
      <w:r w:rsidR="007B2AF8">
        <w:t>8</w:t>
      </w:r>
      <w:r w:rsidR="00A63BAD" w:rsidRPr="00311A80">
        <w:t>. Обеспечивать реализацию мероприятий, направленных на охрану здоровья обучающихся, в том числе:</w:t>
      </w:r>
    </w:p>
    <w:p w:rsidR="00A63BAD"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 соблюдение требований качества и безопасности, сроков годности, поступающих на пищеблок продовольственного сырья и пищевых продуктов;</w:t>
      </w:r>
    </w:p>
    <w:p w:rsidR="00A63BAD"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 проведение производственного контроля, основанного на принципах ХАССП в соответствии с МР 2.4.0179-20;</w:t>
      </w:r>
    </w:p>
    <w:p w:rsidR="00A63BAD"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lastRenderedPageBreak/>
        <w:t>-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в соответствии с MP 2.4.0179-20.</w:t>
      </w:r>
    </w:p>
    <w:p w:rsidR="005B2B3B"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5.1.3</w:t>
      </w:r>
      <w:r w:rsidR="007B2AF8">
        <w:rPr>
          <w:rFonts w:ascii="Times New Roman" w:hAnsi="Times New Roman"/>
          <w:sz w:val="24"/>
          <w:szCs w:val="24"/>
        </w:rPr>
        <w:t>9</w:t>
      </w:r>
      <w:r w:rsidRPr="00311A80">
        <w:rPr>
          <w:rFonts w:ascii="Times New Roman" w:hAnsi="Times New Roman"/>
          <w:sz w:val="24"/>
          <w:szCs w:val="24"/>
        </w:rPr>
        <w:t xml:space="preserve">. </w:t>
      </w:r>
      <w:r w:rsidR="005B2B3B" w:rsidRPr="00311A80">
        <w:rPr>
          <w:rFonts w:ascii="Times New Roman" w:hAnsi="Times New Roman"/>
          <w:sz w:val="24"/>
          <w:szCs w:val="24"/>
        </w:rPr>
        <w:t>Поддерживать оборудование Заказчика в исправном состоянии, замену или ремонт вышедшего из строя оборудования по вине Исполнителя производить за счет Исполнителя.</w:t>
      </w:r>
    </w:p>
    <w:p w:rsidR="00A63BAD"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5.1.</w:t>
      </w:r>
      <w:r w:rsidR="007B2AF8">
        <w:rPr>
          <w:rFonts w:ascii="Times New Roman" w:hAnsi="Times New Roman"/>
          <w:sz w:val="24"/>
          <w:szCs w:val="24"/>
        </w:rPr>
        <w:t>40</w:t>
      </w:r>
      <w:r w:rsidRPr="00311A80">
        <w:rPr>
          <w:rFonts w:ascii="Times New Roman" w:hAnsi="Times New Roman"/>
          <w:sz w:val="24"/>
          <w:szCs w:val="24"/>
        </w:rPr>
        <w:t>. Содействовать учредителям общеобразовательной организации, государственным и муниципальным органам управления образованием и органам управления общеобразовательной организации в проведении мониторинга горячего питания.</w:t>
      </w:r>
    </w:p>
    <w:p w:rsidR="00A63BAD"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5.1.</w:t>
      </w:r>
      <w:r w:rsidR="007B2AF8">
        <w:rPr>
          <w:rFonts w:ascii="Times New Roman" w:hAnsi="Times New Roman"/>
          <w:sz w:val="24"/>
          <w:szCs w:val="24"/>
        </w:rPr>
        <w:t>41</w:t>
      </w:r>
      <w:r w:rsidRPr="00311A80">
        <w:rPr>
          <w:rFonts w:ascii="Times New Roman" w:hAnsi="Times New Roman"/>
          <w:sz w:val="24"/>
          <w:szCs w:val="24"/>
        </w:rPr>
        <w:t xml:space="preserve">.  Содействовать в осуществлении родительского контроля за организацией горячего питания детей в соответствии </w:t>
      </w:r>
      <w:r w:rsidR="00A361B0" w:rsidRPr="00311A80">
        <w:rPr>
          <w:rFonts w:ascii="Times New Roman" w:hAnsi="Times New Roman"/>
          <w:sz w:val="24"/>
          <w:szCs w:val="24"/>
        </w:rPr>
        <w:t>с Методическими</w:t>
      </w:r>
      <w:r w:rsidRPr="00311A80">
        <w:rPr>
          <w:rFonts w:ascii="Times New Roman" w:hAnsi="Times New Roman"/>
          <w:sz w:val="24"/>
          <w:szCs w:val="24"/>
        </w:rPr>
        <w:t xml:space="preserve"> рекомендациями MP 2.4.0180-20 «Родительский контроль за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 г.).</w:t>
      </w:r>
    </w:p>
    <w:p w:rsidR="005B2B3B" w:rsidRPr="00311A80" w:rsidRDefault="00A63BAD" w:rsidP="00311A80">
      <w:pPr>
        <w:pStyle w:val="14"/>
        <w:ind w:firstLine="709"/>
        <w:jc w:val="both"/>
        <w:rPr>
          <w:rFonts w:ascii="Times New Roman" w:hAnsi="Times New Roman"/>
          <w:sz w:val="24"/>
          <w:szCs w:val="24"/>
        </w:rPr>
      </w:pPr>
      <w:r w:rsidRPr="00311A80">
        <w:rPr>
          <w:rFonts w:ascii="Times New Roman" w:hAnsi="Times New Roman"/>
          <w:sz w:val="24"/>
          <w:szCs w:val="24"/>
        </w:rPr>
        <w:t>5.1.</w:t>
      </w:r>
      <w:r w:rsidR="007B2AF8">
        <w:rPr>
          <w:rFonts w:ascii="Times New Roman" w:hAnsi="Times New Roman"/>
          <w:sz w:val="24"/>
          <w:szCs w:val="24"/>
        </w:rPr>
        <w:t>42</w:t>
      </w:r>
      <w:r w:rsidRPr="00311A80">
        <w:rPr>
          <w:rFonts w:ascii="Times New Roman" w:hAnsi="Times New Roman"/>
          <w:sz w:val="24"/>
          <w:szCs w:val="24"/>
        </w:rPr>
        <w:t>. Осуществлять</w:t>
      </w:r>
      <w:r w:rsidR="005B2B3B" w:rsidRPr="00311A80">
        <w:rPr>
          <w:rFonts w:ascii="Times New Roman" w:hAnsi="Times New Roman"/>
          <w:sz w:val="24"/>
          <w:szCs w:val="24"/>
        </w:rPr>
        <w:t xml:space="preserve"> совместно с администрацией общеобразовательного учреждения мероприятия по совершенствованию культуры обслуживания, актуальным проблемам развития системы школьного питания.</w:t>
      </w:r>
    </w:p>
    <w:p w:rsidR="00666DA0" w:rsidRPr="00311A80" w:rsidRDefault="00A63BAD" w:rsidP="00311A80">
      <w:pPr>
        <w:ind w:firstLine="709"/>
        <w:jc w:val="both"/>
      </w:pPr>
      <w:r w:rsidRPr="00311A80">
        <w:t>5.1.</w:t>
      </w:r>
      <w:r w:rsidR="007B2AF8">
        <w:t>43</w:t>
      </w:r>
      <w:r w:rsidR="005B2B3B" w:rsidRPr="00311A80">
        <w:t xml:space="preserve">.  Обеспечивать </w:t>
      </w:r>
      <w:r w:rsidR="00666DA0" w:rsidRPr="00311A80">
        <w:t>ежедневное ведение необходимой документации (</w:t>
      </w:r>
      <w:r w:rsidRPr="00311A80">
        <w:t xml:space="preserve">журнал учета оказанных услуг, </w:t>
      </w:r>
      <w:proofErr w:type="spellStart"/>
      <w:r w:rsidR="00666DA0" w:rsidRPr="00311A80">
        <w:t>бракеражные</w:t>
      </w:r>
      <w:proofErr w:type="spellEnd"/>
      <w:r w:rsidR="00666DA0" w:rsidRPr="00311A80">
        <w:t xml:space="preserve"> журналы, журналы осмотров персонала на гнойничковые и острые респираторные заболевания и другие документы в соответствии с </w:t>
      </w:r>
      <w:r w:rsidR="005E7965" w:rsidRPr="00311A80">
        <w:t xml:space="preserve">                            </w:t>
      </w:r>
      <w:r w:rsidR="004802AC" w:rsidRPr="00311A80">
        <w:rPr>
          <w:lang w:eastAsia="en-US"/>
        </w:rPr>
        <w:t xml:space="preserve">СанПиН </w:t>
      </w:r>
      <w:r w:rsidR="004802AC" w:rsidRPr="00311A80">
        <w:rPr>
          <w:rFonts w:eastAsia="Times New Roman"/>
          <w:bCs/>
          <w:kern w:val="36"/>
        </w:rPr>
        <w:t>2.3/2.4.3590-20</w:t>
      </w:r>
      <w:r w:rsidRPr="00311A80">
        <w:t>).</w:t>
      </w:r>
    </w:p>
    <w:p w:rsidR="005B2B3B" w:rsidRPr="00311A80" w:rsidRDefault="005B2B3B" w:rsidP="00311A80">
      <w:pPr>
        <w:ind w:firstLine="709"/>
        <w:jc w:val="both"/>
      </w:pPr>
      <w:r w:rsidRPr="00311A80">
        <w:t>5.1</w:t>
      </w:r>
      <w:r w:rsidR="00A63BAD" w:rsidRPr="00311A80">
        <w:t>.</w:t>
      </w:r>
      <w:r w:rsidR="007B2AF8">
        <w:t>44</w:t>
      </w:r>
      <w:r w:rsidRPr="00311A80">
        <w:t>. Устранять недостатки, выявленные Заказчиком при оказании услуг. Расходы, связанные с устранением недостатков, несет Исполнитель</w:t>
      </w:r>
      <w:r w:rsidR="00DC66B1" w:rsidRPr="00311A80">
        <w:t>.</w:t>
      </w:r>
    </w:p>
    <w:p w:rsidR="00DC66B1" w:rsidRPr="00311A80" w:rsidRDefault="00DC66B1" w:rsidP="00311A80">
      <w:pPr>
        <w:ind w:firstLine="709"/>
        <w:jc w:val="both"/>
      </w:pPr>
      <w:r w:rsidRPr="00311A80">
        <w:t>5.1.</w:t>
      </w:r>
      <w:r w:rsidR="007B2AF8">
        <w:t>45</w:t>
      </w:r>
      <w:r w:rsidRPr="00311A80">
        <w:t>. После окончания срока оказания услуг вернуть в пользование по акту помещения, оборудование, инвентарь Заказчику.</w:t>
      </w:r>
    </w:p>
    <w:p w:rsidR="006D2512" w:rsidRPr="00311A80" w:rsidRDefault="00204109" w:rsidP="00311A80">
      <w:pPr>
        <w:ind w:firstLine="709"/>
        <w:jc w:val="both"/>
      </w:pPr>
      <w:r w:rsidRPr="00311A80">
        <w:t xml:space="preserve">5.2. </w:t>
      </w:r>
      <w:r w:rsidRPr="00311A80">
        <w:rPr>
          <w:b/>
          <w:bCs/>
        </w:rPr>
        <w:t>Исполнитель вправе</w:t>
      </w:r>
      <w:r w:rsidRPr="00311A80">
        <w:t>:</w:t>
      </w:r>
    </w:p>
    <w:p w:rsidR="006D2512" w:rsidRPr="00311A80" w:rsidRDefault="006D2512" w:rsidP="00311A80">
      <w:pPr>
        <w:ind w:firstLine="709"/>
        <w:jc w:val="both"/>
      </w:pPr>
      <w:r w:rsidRPr="00311A80">
        <w:t>5.2.1. Требовать приема результатов оказанных Услуг, в соответствии с условиями Контракта.</w:t>
      </w:r>
    </w:p>
    <w:p w:rsidR="006D2512" w:rsidRPr="00311A80" w:rsidRDefault="006D2512" w:rsidP="00311A80">
      <w:pPr>
        <w:ind w:firstLine="709"/>
        <w:jc w:val="both"/>
      </w:pPr>
      <w:r w:rsidRPr="00311A80">
        <w:t>5.2.2. Требовать своевременной оплаты на условиях, установленных Контрактом, надлежащим образом оказанных и принятых Заказчиком Услуг.</w:t>
      </w:r>
    </w:p>
    <w:p w:rsidR="00204109" w:rsidRPr="00311A80" w:rsidRDefault="006D2512" w:rsidP="00311A80">
      <w:pPr>
        <w:ind w:firstLine="709"/>
        <w:jc w:val="both"/>
        <w:rPr>
          <w:bCs/>
          <w:noProof/>
          <w:color w:val="4472C4"/>
        </w:rPr>
      </w:pPr>
      <w:r w:rsidRPr="00311A80">
        <w:rPr>
          <w:bCs/>
          <w:noProof/>
        </w:rPr>
        <w:t>5.2.3. </w:t>
      </w:r>
      <w:r w:rsidR="00204109" w:rsidRPr="00311A80">
        <w:rPr>
          <w:bCs/>
          <w:noProof/>
        </w:rPr>
        <w:t>Пользоваться предоставленными Заказчиком для организации питания</w:t>
      </w:r>
      <w:r w:rsidRPr="00311A80">
        <w:rPr>
          <w:bCs/>
          <w:noProof/>
        </w:rPr>
        <w:t xml:space="preserve"> обущающихся </w:t>
      </w:r>
      <w:r w:rsidR="00204109" w:rsidRPr="00311A80">
        <w:rPr>
          <w:bCs/>
          <w:noProof/>
        </w:rPr>
        <w:t xml:space="preserve">   помещениями, оборудованием</w:t>
      </w:r>
      <w:r w:rsidRPr="00311A80">
        <w:rPr>
          <w:bCs/>
          <w:noProof/>
        </w:rPr>
        <w:t>, инвентарем</w:t>
      </w:r>
      <w:r w:rsidR="00204109" w:rsidRPr="00311A80">
        <w:rPr>
          <w:bCs/>
          <w:noProof/>
          <w:color w:val="4472C4"/>
        </w:rPr>
        <w:t>.</w:t>
      </w:r>
    </w:p>
    <w:p w:rsidR="00204109" w:rsidRPr="00311A80" w:rsidRDefault="006D2512" w:rsidP="00311A80">
      <w:pPr>
        <w:ind w:firstLine="709"/>
        <w:jc w:val="both"/>
      </w:pPr>
      <w:r w:rsidRPr="00311A80">
        <w:t>5.2.4. </w:t>
      </w:r>
      <w:r w:rsidR="00204109" w:rsidRPr="00311A80">
        <w:t>Требовать оплаты штрафных санкций в соответствии с условиями настоящего контракта.</w:t>
      </w:r>
    </w:p>
    <w:p w:rsidR="006D2512" w:rsidRPr="00311A80" w:rsidRDefault="00204109" w:rsidP="00311A80">
      <w:pPr>
        <w:ind w:firstLine="709"/>
        <w:jc w:val="both"/>
      </w:pPr>
      <w:r w:rsidRPr="00311A80">
        <w:t xml:space="preserve">5.2.5. </w:t>
      </w:r>
      <w:r w:rsidR="006D2512" w:rsidRPr="00311A80">
        <w:t>Запрашивать у Заказчика разъяснения и уточнения относительно оказания Услуг в рамках Контракта.</w:t>
      </w:r>
    </w:p>
    <w:p w:rsidR="006D2512" w:rsidRPr="00311A80" w:rsidRDefault="006D2512" w:rsidP="00311A80">
      <w:pPr>
        <w:ind w:firstLine="709"/>
        <w:jc w:val="both"/>
      </w:pPr>
      <w:r w:rsidRPr="00311A80">
        <w:t>5.2.6. Получать от Заказчика содействие при оказании Услуг в соответствии с условиями Контракта.</w:t>
      </w:r>
    </w:p>
    <w:p w:rsidR="006D2512" w:rsidRPr="00311A80" w:rsidRDefault="006D2512" w:rsidP="00311A80">
      <w:pPr>
        <w:ind w:firstLine="709"/>
        <w:jc w:val="both"/>
      </w:pPr>
      <w:r w:rsidRPr="00311A80">
        <w:t>5.2.7. Привлекать к выполнению настоящего Контракта соисполнителей. Исполнитель несет ответственность за действия соисполнителей, совершаемые ими в рамках оказания Услуг, как за свои собственные. Невыполнение соисполнителем обязательств перед Исполнителем не освобождает Исполнителя от выполнения условий настоящего Контракта.</w:t>
      </w:r>
    </w:p>
    <w:p w:rsidR="00204109" w:rsidRPr="00311A80" w:rsidRDefault="00864FF5" w:rsidP="00311A80">
      <w:pPr>
        <w:ind w:firstLine="709"/>
        <w:jc w:val="both"/>
        <w:rPr>
          <w:i/>
        </w:rPr>
      </w:pPr>
      <w:r w:rsidRPr="00311A80">
        <w:t>5.2.8</w:t>
      </w:r>
      <w:r w:rsidR="006D2512" w:rsidRPr="00311A80">
        <w:t>.</w:t>
      </w:r>
      <w:r w:rsidR="006D2512" w:rsidRPr="00311A80">
        <w:rPr>
          <w:i/>
        </w:rPr>
        <w:t xml:space="preserve"> </w:t>
      </w:r>
      <w:r w:rsidR="00204109" w:rsidRPr="00311A80">
        <w:t>Осуществлять иные права в соответствии с действующим законодательством РФ.</w:t>
      </w:r>
    </w:p>
    <w:p w:rsidR="00204109" w:rsidRPr="00311A80" w:rsidRDefault="00204109" w:rsidP="00311A80">
      <w:pPr>
        <w:ind w:firstLine="709"/>
        <w:jc w:val="both"/>
        <w:rPr>
          <w:u w:val="single"/>
        </w:rPr>
      </w:pPr>
      <w:r w:rsidRPr="00311A80">
        <w:t xml:space="preserve">5.3. </w:t>
      </w:r>
      <w:r w:rsidRPr="00311A80">
        <w:rPr>
          <w:b/>
          <w:bCs/>
        </w:rPr>
        <w:t>Заказчик принимает на себя обязательства:</w:t>
      </w:r>
    </w:p>
    <w:p w:rsidR="00926864" w:rsidRDefault="00204109" w:rsidP="00311A80">
      <w:pPr>
        <w:ind w:firstLine="709"/>
        <w:jc w:val="both"/>
        <w:rPr>
          <w:bCs/>
          <w:noProof/>
        </w:rPr>
      </w:pPr>
      <w:r w:rsidRPr="00311A80">
        <w:rPr>
          <w:bCs/>
          <w:noProof/>
        </w:rPr>
        <w:t xml:space="preserve">5.3.1. </w:t>
      </w:r>
      <w:r w:rsidR="00926864" w:rsidRPr="00926864">
        <w:rPr>
          <w:bCs/>
          <w:noProof/>
          <w:color w:val="FF0000"/>
        </w:rPr>
        <w:t>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r w:rsidR="00926864" w:rsidRPr="00926864">
        <w:rPr>
          <w:bCs/>
          <w:noProof/>
        </w:rPr>
        <w:t xml:space="preserve"> </w:t>
      </w:r>
    </w:p>
    <w:p w:rsidR="006D2512" w:rsidRPr="00311A80" w:rsidRDefault="00204109" w:rsidP="00311A80">
      <w:pPr>
        <w:ind w:firstLine="709"/>
        <w:jc w:val="both"/>
      </w:pPr>
      <w:r w:rsidRPr="00311A80">
        <w:rPr>
          <w:bCs/>
          <w:noProof/>
        </w:rPr>
        <w:t xml:space="preserve">5.3.2. </w:t>
      </w:r>
      <w:r w:rsidRPr="00311A80">
        <w:t xml:space="preserve">Утвердить графики </w:t>
      </w:r>
      <w:r w:rsidR="006D2512" w:rsidRPr="00311A80">
        <w:t xml:space="preserve">питания учащихся </w:t>
      </w:r>
      <w:r w:rsidRPr="00311A80">
        <w:t xml:space="preserve">приема </w:t>
      </w:r>
      <w:r w:rsidR="006D2512" w:rsidRPr="00311A80">
        <w:t>совместно с Исполнителем в срок не позднее, чем за 1 (один) рабочий день до начала оказания Услуг.</w:t>
      </w:r>
    </w:p>
    <w:p w:rsidR="006D2512" w:rsidRPr="00311A80" w:rsidRDefault="006D2512" w:rsidP="00311A80">
      <w:pPr>
        <w:ind w:firstLine="709"/>
        <w:jc w:val="both"/>
      </w:pPr>
      <w:r w:rsidRPr="00311A80">
        <w:t xml:space="preserve">5.3.3. Совместно с органами </w:t>
      </w:r>
      <w:proofErr w:type="spellStart"/>
      <w:r w:rsidRPr="00311A80">
        <w:t>Роспотребнадзора</w:t>
      </w:r>
      <w:proofErr w:type="spellEnd"/>
      <w:r w:rsidRPr="00311A80">
        <w:t xml:space="preserve"> утвердить двухнедельное меню в срок не  позднее, чем за 3 (три) рабочих дня до дня начала оказания Услуг.</w:t>
      </w:r>
    </w:p>
    <w:p w:rsidR="006D2512" w:rsidRPr="00311A80" w:rsidRDefault="006D2512" w:rsidP="00311A80">
      <w:pPr>
        <w:ind w:firstLine="709"/>
        <w:jc w:val="both"/>
        <w:rPr>
          <w:bCs/>
          <w:noProof/>
        </w:rPr>
      </w:pPr>
      <w:r w:rsidRPr="00311A80">
        <w:rPr>
          <w:bCs/>
          <w:noProof/>
        </w:rPr>
        <w:t>5.3.4. Подавать  заявку на   питание накануне дня питания до 15.00 и уточнять ее  в день питания не позднее второго урока.</w:t>
      </w:r>
    </w:p>
    <w:p w:rsidR="006D2512" w:rsidRPr="00311A80" w:rsidRDefault="006D2512" w:rsidP="00311A80">
      <w:pPr>
        <w:ind w:firstLine="709"/>
        <w:jc w:val="both"/>
        <w:rPr>
          <w:bCs/>
          <w:noProof/>
        </w:rPr>
      </w:pPr>
      <w:r w:rsidRPr="00311A80">
        <w:rPr>
          <w:bCs/>
          <w:noProof/>
        </w:rPr>
        <w:lastRenderedPageBreak/>
        <w:t>5.3.5. Осуществлять контроль за  полнотой охвата обучающихся, получающих питание за счет средств Заказчика.</w:t>
      </w:r>
    </w:p>
    <w:p w:rsidR="006D2512" w:rsidRPr="00311A80" w:rsidRDefault="006D2512" w:rsidP="00311A80">
      <w:pPr>
        <w:ind w:firstLine="709"/>
        <w:jc w:val="both"/>
        <w:rPr>
          <w:bCs/>
          <w:noProof/>
        </w:rPr>
      </w:pPr>
      <w:r w:rsidRPr="00311A80">
        <w:t>5.3.6. Провести экспертизу результатов Услуг, оказанных Исполнителем для проверки их соответствия условиям Контракта, своими силами или привлеченными экспертами, экспертными организациями.</w:t>
      </w:r>
    </w:p>
    <w:p w:rsidR="006D2512" w:rsidRPr="00311A80" w:rsidRDefault="006D2512" w:rsidP="00311A80">
      <w:pPr>
        <w:ind w:firstLine="709"/>
        <w:jc w:val="both"/>
      </w:pPr>
      <w:r w:rsidRPr="00311A80">
        <w:t xml:space="preserve">5.3.7. Своевременно принять и оплатить результаты оказанных Услуг в порядке, предусмотренном Контрактом. </w:t>
      </w:r>
    </w:p>
    <w:p w:rsidR="006D2512" w:rsidRPr="00311A80" w:rsidRDefault="006D2512" w:rsidP="00311A80">
      <w:pPr>
        <w:ind w:firstLine="709"/>
        <w:jc w:val="both"/>
      </w:pPr>
      <w:r w:rsidRPr="00311A80">
        <w:t>5.3.8. Обеспечить контроль за исполнением Контракта;</w:t>
      </w:r>
    </w:p>
    <w:p w:rsidR="006D2512" w:rsidRPr="00311A80" w:rsidRDefault="006D2512" w:rsidP="00311A80">
      <w:pPr>
        <w:ind w:firstLine="709"/>
        <w:jc w:val="both"/>
      </w:pPr>
      <w:r w:rsidRPr="00311A80">
        <w:t>5.3.9. Выполнять иные обязанности, предусмотренные настоящим Контрактом и действующим законодательством Российской Федерации.</w:t>
      </w:r>
    </w:p>
    <w:p w:rsidR="00204109" w:rsidRPr="00311A80" w:rsidRDefault="00204109" w:rsidP="00311A80">
      <w:pPr>
        <w:ind w:firstLine="709"/>
        <w:jc w:val="both"/>
        <w:rPr>
          <w:b/>
          <w:bCs/>
          <w:u w:val="single"/>
        </w:rPr>
      </w:pPr>
      <w:r w:rsidRPr="00311A80">
        <w:t xml:space="preserve">5.4. </w:t>
      </w:r>
      <w:r w:rsidRPr="00311A80">
        <w:rPr>
          <w:b/>
          <w:bCs/>
        </w:rPr>
        <w:t>Заказчик вправе:</w:t>
      </w:r>
    </w:p>
    <w:p w:rsidR="00204109" w:rsidRPr="00311A80" w:rsidRDefault="006D2512" w:rsidP="00311A80">
      <w:pPr>
        <w:ind w:firstLine="709"/>
        <w:jc w:val="both"/>
      </w:pPr>
      <w:r w:rsidRPr="00311A80">
        <w:t>5.4.1. </w:t>
      </w:r>
      <w:r w:rsidR="00204109" w:rsidRPr="00311A80">
        <w:t>В любое время проверять ход и кач</w:t>
      </w:r>
      <w:r w:rsidRPr="00311A80">
        <w:t>ество оказываемых Исполнителем У</w:t>
      </w:r>
      <w:r w:rsidR="00204109" w:rsidRPr="00311A80">
        <w:t>слуг.</w:t>
      </w:r>
      <w:r w:rsidRPr="00311A80">
        <w:t xml:space="preserve"> Осуществлять контроль за качеством продукции, соответствием выхода продукции по меню, сроками реализации продукции (покупных товаров и готовых блюд). В случае необходимости – привлекать специалистов и экспертов контролирующих органов для определения качества оказываемых по Контракту Услуг.</w:t>
      </w:r>
    </w:p>
    <w:p w:rsidR="006D2512" w:rsidRPr="00311A80" w:rsidRDefault="006D2512" w:rsidP="00311A80">
      <w:pPr>
        <w:ind w:firstLine="709"/>
        <w:jc w:val="both"/>
      </w:pPr>
      <w:r w:rsidRPr="00311A80">
        <w:t>5.4.2. Запрашивать у Исполнителя информацию об исполнении им обязательств по Контракту.</w:t>
      </w:r>
    </w:p>
    <w:p w:rsidR="006D2512" w:rsidRPr="00311A80" w:rsidRDefault="006D2512" w:rsidP="00311A80">
      <w:pPr>
        <w:ind w:firstLine="709"/>
        <w:jc w:val="both"/>
      </w:pPr>
      <w:r w:rsidRPr="00311A80">
        <w:t>5.4.3. Требовать от Исполнителя надлежащего исполнения обязательств, установленных Контрактом.</w:t>
      </w:r>
    </w:p>
    <w:p w:rsidR="006D2512" w:rsidRPr="00311A80" w:rsidRDefault="006D2512" w:rsidP="00311A80">
      <w:pPr>
        <w:ind w:firstLine="709"/>
        <w:jc w:val="both"/>
      </w:pPr>
      <w:r w:rsidRPr="00311A80">
        <w:t>5.4.4. Требовать возмещения неустойки (штрафа, пени) и (или) убытков, причиненных по вине Исполнителя. В случае неисполнения или ненадлежащего исполнения Исполнителем по Контракту своих обязательств, начисленная Заказчиком неустойка и (или) убытки могут быть взысканы из средств оплаты по Контракту или из средств обеспечения исполнения Контракта.</w:t>
      </w:r>
    </w:p>
    <w:p w:rsidR="006D2512" w:rsidRPr="00311A80" w:rsidRDefault="006D2512" w:rsidP="00311A80">
      <w:pPr>
        <w:ind w:firstLine="709"/>
        <w:jc w:val="both"/>
      </w:pPr>
      <w:r w:rsidRPr="00311A80">
        <w:t>5.4.5. Отказаться от приема результатов оказанных Услуг, не соответствующих условиям Контракта, в том числе в случае обнаружения неустранимых недостатков.</w:t>
      </w:r>
    </w:p>
    <w:p w:rsidR="006D2512" w:rsidRPr="00311A80" w:rsidRDefault="006D2512" w:rsidP="00311A80">
      <w:pPr>
        <w:ind w:firstLine="709"/>
        <w:jc w:val="both"/>
      </w:pPr>
      <w:r w:rsidRPr="00311A80">
        <w:t xml:space="preserve">5.4.6. Давать указания о способе оказания Услуг, не вмешиваясь при этом в оперативно-хозяйственную деятельность Исполнителя; </w:t>
      </w:r>
    </w:p>
    <w:p w:rsidR="006D2512" w:rsidRPr="00311A80" w:rsidRDefault="006D2512" w:rsidP="00311A80">
      <w:pPr>
        <w:ind w:firstLine="709"/>
        <w:jc w:val="both"/>
      </w:pPr>
      <w:r w:rsidRPr="00311A80">
        <w:t>5.4.7. Требовать от Исполнителя своевременного устранения недостатков, допущенных при исполнении Контракта;</w:t>
      </w:r>
    </w:p>
    <w:p w:rsidR="006D2512" w:rsidRPr="00311A80" w:rsidRDefault="006D2512" w:rsidP="00311A80">
      <w:pPr>
        <w:ind w:firstLine="709"/>
        <w:jc w:val="both"/>
      </w:pPr>
      <w:r w:rsidRPr="00311A80">
        <w:t>5.4.8. Принять решение об одностороннем отказе от исполнения Контракта в соответствии с Законом №44-ФЗ.</w:t>
      </w:r>
    </w:p>
    <w:p w:rsidR="00291FAC" w:rsidRPr="00311A80" w:rsidRDefault="006D2512" w:rsidP="00311A80">
      <w:pPr>
        <w:ind w:firstLine="709"/>
        <w:jc w:val="both"/>
      </w:pPr>
      <w:r w:rsidRPr="00311A80">
        <w:t>5.4.9</w:t>
      </w:r>
      <w:r w:rsidR="00204109" w:rsidRPr="00311A80">
        <w:t>. Осуществлять иные права в соответствии с действующим законодательством Российской Федерации.</w:t>
      </w:r>
    </w:p>
    <w:p w:rsidR="00291FAC" w:rsidRPr="00311A80" w:rsidRDefault="00291FAC" w:rsidP="00311A80">
      <w:pPr>
        <w:ind w:firstLine="709"/>
        <w:jc w:val="center"/>
        <w:rPr>
          <w:b/>
        </w:rPr>
      </w:pPr>
    </w:p>
    <w:p w:rsidR="007A53AD" w:rsidRPr="00311A80" w:rsidRDefault="00291FAC" w:rsidP="00311A80">
      <w:pPr>
        <w:ind w:right="565" w:firstLine="709"/>
        <w:jc w:val="center"/>
        <w:rPr>
          <w:b/>
          <w:noProof/>
          <w:spacing w:val="20"/>
        </w:rPr>
      </w:pPr>
      <w:r w:rsidRPr="00311A80">
        <w:rPr>
          <w:b/>
          <w:spacing w:val="20"/>
        </w:rPr>
        <w:t xml:space="preserve">6. </w:t>
      </w:r>
      <w:r w:rsidR="00D5128C" w:rsidRPr="00311A80">
        <w:rPr>
          <w:b/>
          <w:noProof/>
          <w:spacing w:val="20"/>
        </w:rPr>
        <w:t xml:space="preserve">ПОРЯДОК И СРОКИ ПРИЕМКИ ОКАЗАНЫХ УСЛУГ. </w:t>
      </w:r>
    </w:p>
    <w:p w:rsidR="00291FAC" w:rsidRPr="00311A80" w:rsidRDefault="00D5128C" w:rsidP="00311A80">
      <w:pPr>
        <w:ind w:right="565" w:firstLine="709"/>
        <w:jc w:val="center"/>
        <w:rPr>
          <w:b/>
          <w:bCs/>
          <w:spacing w:val="20"/>
        </w:rPr>
      </w:pPr>
      <w:r w:rsidRPr="00311A80">
        <w:rPr>
          <w:b/>
          <w:noProof/>
          <w:spacing w:val="20"/>
        </w:rPr>
        <w:t>ПОРЯДОК И СРОКИ ОФОРМЛЕНИЯ РЕЗУЛЬТАТОВ ПРИЕМКИ ОКАЗАННЫХ УСЛУГ</w:t>
      </w:r>
    </w:p>
    <w:p w:rsidR="00732647" w:rsidRPr="00311A80" w:rsidRDefault="00EB3A6C" w:rsidP="00311A80">
      <w:pPr>
        <w:autoSpaceDE w:val="0"/>
        <w:autoSpaceDN w:val="0"/>
        <w:ind w:firstLine="709"/>
        <w:jc w:val="both"/>
      </w:pPr>
      <w:r w:rsidRPr="00311A80">
        <w:t>6.1. Сдача</w:t>
      </w:r>
      <w:r w:rsidR="00204109" w:rsidRPr="00311A80">
        <w:t xml:space="preserve"> оказанных У</w:t>
      </w:r>
      <w:r w:rsidR="00291FAC" w:rsidRPr="00311A80">
        <w:t>слуг Ис</w:t>
      </w:r>
      <w:r w:rsidR="00732647" w:rsidRPr="00311A80">
        <w:t>полнителем и приемка оказанных У</w:t>
      </w:r>
      <w:r w:rsidR="00291FAC" w:rsidRPr="00311A80">
        <w:t>слуг Заказчиком   производится ежемесячно.</w:t>
      </w:r>
    </w:p>
    <w:p w:rsidR="000B1EE8" w:rsidRPr="00311A80" w:rsidRDefault="00732647" w:rsidP="00311A80">
      <w:pPr>
        <w:autoSpaceDE w:val="0"/>
        <w:autoSpaceDN w:val="0"/>
        <w:ind w:firstLine="709"/>
        <w:jc w:val="both"/>
      </w:pPr>
      <w:r w:rsidRPr="00311A80">
        <w:t>6.2. </w:t>
      </w:r>
      <w:r w:rsidR="000B1EE8" w:rsidRPr="00311A80">
        <w:t>Приемка оказанных Услуг осуществляется уполномоченным представителем Заказчика или приемочной комиссией.</w:t>
      </w:r>
    </w:p>
    <w:p w:rsidR="00291FAC" w:rsidRPr="00311A80" w:rsidRDefault="00732647" w:rsidP="00311A80">
      <w:pPr>
        <w:autoSpaceDE w:val="0"/>
        <w:autoSpaceDN w:val="0"/>
        <w:ind w:firstLine="709"/>
        <w:jc w:val="both"/>
      </w:pPr>
      <w:r w:rsidRPr="00311A80">
        <w:t>6.3. </w:t>
      </w:r>
      <w:r w:rsidR="00291FAC" w:rsidRPr="00311A80">
        <w:t xml:space="preserve">Стороны еженедельно подписывают </w:t>
      </w:r>
      <w:r w:rsidR="00204109" w:rsidRPr="00311A80">
        <w:t xml:space="preserve">Акт (журнал) </w:t>
      </w:r>
      <w:r w:rsidR="00D62EBB" w:rsidRPr="00311A80">
        <w:t>учета оказанных У</w:t>
      </w:r>
      <w:r w:rsidR="00204109" w:rsidRPr="00311A80">
        <w:t>слуг на основании данных ИСОУ «Виртуальная школа» (Приложение № </w:t>
      </w:r>
      <w:r w:rsidR="003C4B37" w:rsidRPr="00311A80">
        <w:t>3</w:t>
      </w:r>
      <w:r w:rsidR="00204109" w:rsidRPr="00311A80">
        <w:t xml:space="preserve"> «Форма акта (журнала) учета оказанных услуг (еженедельного)» к настоящему контракту)</w:t>
      </w:r>
      <w:r w:rsidR="00D62EBB" w:rsidRPr="00311A80">
        <w:t xml:space="preserve"> (далее – еженедельный акт)</w:t>
      </w:r>
      <w:r w:rsidR="00204109" w:rsidRPr="00311A80">
        <w:t>.</w:t>
      </w:r>
    </w:p>
    <w:p w:rsidR="00CE74EB" w:rsidRPr="00311A80" w:rsidRDefault="00732647" w:rsidP="00311A80">
      <w:pPr>
        <w:autoSpaceDE w:val="0"/>
        <w:autoSpaceDN w:val="0"/>
        <w:adjustRightInd w:val="0"/>
        <w:ind w:firstLine="709"/>
        <w:jc w:val="both"/>
        <w:rPr>
          <w:lang w:eastAsia="en-US"/>
        </w:rPr>
      </w:pPr>
      <w:r w:rsidRPr="00311A80">
        <w:t xml:space="preserve">6.4. Ежемесячно, не позднее 3 числа месяца, следующего за отчетным, </w:t>
      </w:r>
      <w:r w:rsidR="00CE74EB" w:rsidRPr="00311A80">
        <w:rPr>
          <w:lang w:eastAsia="en-US"/>
        </w:rPr>
        <w:t xml:space="preserve">Исполнитель </w:t>
      </w:r>
      <w:r w:rsidR="00CE74EB" w:rsidRPr="00311A80">
        <w:rPr>
          <w:rFonts w:eastAsia="Times New Roman"/>
        </w:rPr>
        <w:t>уведомляет Заказчика о факте завершения оказания Услуг</w:t>
      </w:r>
      <w:r w:rsidR="00CE74EB" w:rsidRPr="00311A80">
        <w:rPr>
          <w:lang w:eastAsia="en-US"/>
        </w:rPr>
        <w:t>, формирует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Исполнителя, и размещает в ЕИС структурированный документ о приемке, который должен содержать:</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а) включенные в контракт в соответствии с </w:t>
      </w:r>
      <w:hyperlink r:id="rId10" w:history="1">
        <w:r w:rsidRPr="00311A80">
          <w:rPr>
            <w:lang w:eastAsia="en-US"/>
          </w:rPr>
          <w:t>пунктом 1 части 2 статьи 51</w:t>
        </w:r>
      </w:hyperlink>
      <w:r w:rsidRPr="00311A80">
        <w:rPr>
          <w:lang w:eastAsia="en-US"/>
        </w:rPr>
        <w:t xml:space="preserve"> Федерального закона о контрактной системе</w:t>
      </w:r>
    </w:p>
    <w:p w:rsidR="00CE74EB" w:rsidRPr="00311A80" w:rsidRDefault="00CE74EB" w:rsidP="00311A80">
      <w:pPr>
        <w:autoSpaceDE w:val="0"/>
        <w:autoSpaceDN w:val="0"/>
        <w:adjustRightInd w:val="0"/>
        <w:ind w:firstLine="709"/>
        <w:jc w:val="both"/>
        <w:rPr>
          <w:lang w:eastAsia="en-US"/>
        </w:rPr>
      </w:pPr>
      <w:r w:rsidRPr="00311A80">
        <w:rPr>
          <w:lang w:eastAsia="en-US"/>
        </w:rPr>
        <w:t>идентификационный код закупки,</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наименование, место нахождения Заказчика, </w:t>
      </w:r>
    </w:p>
    <w:p w:rsidR="00CE74EB" w:rsidRPr="00311A80" w:rsidRDefault="00CE74EB" w:rsidP="00311A80">
      <w:pPr>
        <w:autoSpaceDE w:val="0"/>
        <w:autoSpaceDN w:val="0"/>
        <w:adjustRightInd w:val="0"/>
        <w:ind w:firstLine="709"/>
        <w:jc w:val="both"/>
        <w:rPr>
          <w:lang w:eastAsia="en-US"/>
        </w:rPr>
      </w:pPr>
      <w:r w:rsidRPr="00311A80">
        <w:rPr>
          <w:lang w:eastAsia="en-US"/>
        </w:rPr>
        <w:t>наименование объекта закупки,</w:t>
      </w:r>
    </w:p>
    <w:p w:rsidR="00CE74EB" w:rsidRPr="00311A80" w:rsidRDefault="00CE74EB" w:rsidP="00311A80">
      <w:pPr>
        <w:autoSpaceDE w:val="0"/>
        <w:autoSpaceDN w:val="0"/>
        <w:adjustRightInd w:val="0"/>
        <w:ind w:firstLine="709"/>
        <w:jc w:val="both"/>
        <w:rPr>
          <w:lang w:eastAsia="en-US"/>
        </w:rPr>
      </w:pPr>
      <w:r w:rsidRPr="00311A80">
        <w:rPr>
          <w:lang w:eastAsia="en-US"/>
        </w:rPr>
        <w:t>место оказания услуг,</w:t>
      </w:r>
    </w:p>
    <w:p w:rsidR="00CE74EB" w:rsidRPr="00311A80" w:rsidRDefault="00CE74EB" w:rsidP="00311A80">
      <w:pPr>
        <w:autoSpaceDE w:val="0"/>
        <w:autoSpaceDN w:val="0"/>
        <w:adjustRightInd w:val="0"/>
        <w:ind w:firstLine="709"/>
        <w:jc w:val="both"/>
        <w:rPr>
          <w:lang w:eastAsia="en-US"/>
        </w:rPr>
      </w:pPr>
      <w:r w:rsidRPr="00311A80">
        <w:rPr>
          <w:lang w:eastAsia="en-US"/>
        </w:rPr>
        <w:lastRenderedPageBreak/>
        <w:t xml:space="preserve">информацию об Исполнителе: </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полное и сокращенное (при наличии) наименование юридического лица, в том числе иностранного юридического лица </w:t>
      </w:r>
      <w:r w:rsidRPr="00311A80">
        <w:rPr>
          <w:i/>
          <w:lang w:eastAsia="en-US"/>
        </w:rPr>
        <w:t>(если Исполнителем является юридическое лицо)</w:t>
      </w:r>
      <w:r w:rsidRPr="00311A80">
        <w:rPr>
          <w:lang w:eastAsia="en-US"/>
        </w:rPr>
        <w:t xml:space="preserve">,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Исполнителя выступает обособленное подразделение юридического лица), фамилия, имя, отчество (при наличии) </w:t>
      </w:r>
      <w:r w:rsidRPr="00311A80">
        <w:rPr>
          <w:i/>
          <w:lang w:eastAsia="en-US"/>
        </w:rPr>
        <w:t>(если Исполнителем является физическое лицо, в том числе зарегистрированное в качестве индивидуального предпринимателя)</w:t>
      </w:r>
      <w:r w:rsidRPr="00311A80">
        <w:rPr>
          <w:lang w:eastAsia="en-US"/>
        </w:rPr>
        <w:t>;</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адрес юридического лица, в том числе иностранного юридического лица </w:t>
      </w:r>
      <w:r w:rsidRPr="00311A80">
        <w:rPr>
          <w:i/>
          <w:lang w:eastAsia="en-US"/>
        </w:rPr>
        <w:t>(если Исполнителем является юридическое лицо)</w:t>
      </w:r>
      <w:r w:rsidRPr="00311A80">
        <w:rPr>
          <w:lang w:eastAsia="en-US"/>
        </w:rPr>
        <w:t xml:space="preserve">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w:t>
      </w:r>
      <w:r w:rsidRPr="00311A80">
        <w:rPr>
          <w:i/>
          <w:lang w:eastAsia="en-US"/>
        </w:rPr>
        <w:t>(если от имени Исполнителя выступает обособленное подразделение юридического лица)</w:t>
      </w:r>
      <w:r w:rsidRPr="00311A80">
        <w:rPr>
          <w:lang w:eastAsia="en-US"/>
        </w:rPr>
        <w:t xml:space="preserve">, место жительства физического лица, в том числе зарегистрированного в качестве индивидуального предпринимателя </w:t>
      </w:r>
      <w:r w:rsidRPr="00311A80">
        <w:rPr>
          <w:i/>
          <w:lang w:eastAsia="en-US"/>
        </w:rPr>
        <w:t>(если Исполнитель является физическим лицом, в том числе зарегистрированным в качестве индивидуального предпринимателя)</w:t>
      </w:r>
      <w:r w:rsidRPr="00311A80">
        <w:rPr>
          <w:lang w:eastAsia="en-US"/>
        </w:rPr>
        <w:t xml:space="preserve">, </w:t>
      </w:r>
    </w:p>
    <w:p w:rsidR="00CE74EB" w:rsidRPr="00311A80" w:rsidRDefault="00CE74EB" w:rsidP="00311A80">
      <w:pPr>
        <w:autoSpaceDE w:val="0"/>
        <w:autoSpaceDN w:val="0"/>
        <w:adjustRightInd w:val="0"/>
        <w:ind w:firstLine="709"/>
        <w:jc w:val="both"/>
        <w:rPr>
          <w:lang w:eastAsia="en-US"/>
        </w:rPr>
      </w:pPr>
      <w:r w:rsidRPr="00311A80">
        <w:rPr>
          <w:lang w:eastAsia="en-US"/>
        </w:rPr>
        <w:t>адрес электронной почты, номер контактного телефона;</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идентификационный номер налогоплательщика юридического лица </w:t>
      </w:r>
      <w:r w:rsidRPr="00311A80">
        <w:rPr>
          <w:i/>
          <w:lang w:eastAsia="en-US"/>
        </w:rPr>
        <w:t>(если Исполнителем является юридическое лицо)</w:t>
      </w:r>
      <w:r w:rsidRPr="00311A80">
        <w:rPr>
          <w:lang w:eastAsia="en-US"/>
        </w:rPr>
        <w:t xml:space="preserve">,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w:t>
      </w:r>
      <w:r w:rsidRPr="00311A80">
        <w:rPr>
          <w:i/>
          <w:lang w:eastAsia="en-US"/>
        </w:rPr>
        <w:t>(если Исполнителем является физическое лицо, в том числе зарегистрированное в качестве индивидуального предпринимателя)</w:t>
      </w:r>
      <w:r w:rsidRPr="00311A80">
        <w:rPr>
          <w:lang w:eastAsia="en-US"/>
        </w:rPr>
        <w:t xml:space="preserve">, аналог идентификационного номера налогоплательщика в соответствии с законодательством соответствующего иностранного государства </w:t>
      </w:r>
      <w:r w:rsidRPr="00311A80">
        <w:rPr>
          <w:i/>
          <w:lang w:eastAsia="en-US"/>
        </w:rPr>
        <w:t>(если Исполнителем является иностранное лицо)</w:t>
      </w:r>
      <w:r w:rsidRPr="00311A80">
        <w:rPr>
          <w:lang w:eastAsia="en-US"/>
        </w:rPr>
        <w:t xml:space="preserve">, код причины постановки на учет юридического лица (если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w:t>
      </w:r>
      <w:r w:rsidRPr="00311A80">
        <w:rPr>
          <w:i/>
          <w:lang w:eastAsia="en-US"/>
        </w:rPr>
        <w:t>(если от имени Исполнителем выступает обособленное подразделение юридического лица)</w:t>
      </w:r>
      <w:r w:rsidRPr="00311A80">
        <w:rPr>
          <w:lang w:eastAsia="en-US"/>
        </w:rPr>
        <w:t>;</w:t>
      </w:r>
    </w:p>
    <w:p w:rsidR="00CE74EB" w:rsidRPr="00311A80" w:rsidRDefault="00CE74EB" w:rsidP="00311A80">
      <w:pPr>
        <w:autoSpaceDE w:val="0"/>
        <w:autoSpaceDN w:val="0"/>
        <w:adjustRightInd w:val="0"/>
        <w:ind w:firstLine="709"/>
        <w:jc w:val="both"/>
        <w:rPr>
          <w:lang w:eastAsia="en-US"/>
        </w:rPr>
      </w:pPr>
      <w:r w:rsidRPr="00311A80">
        <w:rPr>
          <w:lang w:eastAsia="en-US"/>
        </w:rPr>
        <w:t>единицу измерения оказываемых услуг;</w:t>
      </w:r>
    </w:p>
    <w:p w:rsidR="00CE74EB" w:rsidRPr="00311A80" w:rsidRDefault="00CE74EB" w:rsidP="00311A80">
      <w:pPr>
        <w:autoSpaceDE w:val="0"/>
        <w:autoSpaceDN w:val="0"/>
        <w:adjustRightInd w:val="0"/>
        <w:ind w:firstLine="709"/>
        <w:jc w:val="both"/>
        <w:rPr>
          <w:lang w:eastAsia="en-US"/>
        </w:rPr>
      </w:pPr>
      <w:r w:rsidRPr="00311A80">
        <w:rPr>
          <w:lang w:eastAsia="en-US"/>
        </w:rPr>
        <w:t>б) наименование оказываемых услуг;</w:t>
      </w:r>
    </w:p>
    <w:p w:rsidR="00CE74EB" w:rsidRPr="00311A80" w:rsidRDefault="00CE74EB" w:rsidP="00311A80">
      <w:pPr>
        <w:autoSpaceDE w:val="0"/>
        <w:autoSpaceDN w:val="0"/>
        <w:adjustRightInd w:val="0"/>
        <w:ind w:firstLine="709"/>
        <w:jc w:val="both"/>
        <w:rPr>
          <w:lang w:eastAsia="en-US"/>
        </w:rPr>
      </w:pPr>
      <w:r w:rsidRPr="00311A80">
        <w:rPr>
          <w:lang w:eastAsia="en-US"/>
        </w:rPr>
        <w:t>г) информацию об объеме оказываемых услуг;</w:t>
      </w:r>
    </w:p>
    <w:p w:rsidR="00CE74EB" w:rsidRPr="00311A80" w:rsidRDefault="00CE74EB" w:rsidP="00311A80">
      <w:pPr>
        <w:autoSpaceDE w:val="0"/>
        <w:autoSpaceDN w:val="0"/>
        <w:adjustRightInd w:val="0"/>
        <w:ind w:firstLine="709"/>
        <w:jc w:val="both"/>
        <w:rPr>
          <w:lang w:eastAsia="en-US"/>
        </w:rPr>
      </w:pPr>
      <w:r w:rsidRPr="00311A80">
        <w:rPr>
          <w:lang w:eastAsia="en-US"/>
        </w:rPr>
        <w:t>д) стоимость исполненных Исполнителем обязательств, предусмотренных контрактом, с указанием цены за единицу оказываемой услуги;</w:t>
      </w:r>
    </w:p>
    <w:p w:rsidR="00CE74EB" w:rsidRPr="00311A80" w:rsidRDefault="00CE74EB" w:rsidP="00311A80">
      <w:pPr>
        <w:autoSpaceDE w:val="0"/>
        <w:autoSpaceDN w:val="0"/>
        <w:adjustRightInd w:val="0"/>
        <w:ind w:firstLine="709"/>
        <w:jc w:val="both"/>
        <w:rPr>
          <w:lang w:eastAsia="en-US"/>
        </w:rPr>
      </w:pPr>
      <w:r w:rsidRPr="00311A80">
        <w:rPr>
          <w:lang w:eastAsia="en-US"/>
        </w:rPr>
        <w:t xml:space="preserve">е) иную информацию с учетом требований, установленных в соответствии с </w:t>
      </w:r>
      <w:hyperlink r:id="rId11" w:history="1">
        <w:r w:rsidRPr="00311A80">
          <w:rPr>
            <w:lang w:eastAsia="en-US"/>
          </w:rPr>
          <w:t>частью 3 статьи 5</w:t>
        </w:r>
      </w:hyperlink>
      <w:r w:rsidRPr="00311A80">
        <w:rPr>
          <w:lang w:eastAsia="en-US"/>
        </w:rPr>
        <w:t xml:space="preserve"> Федерального закона о контрактной системе.</w:t>
      </w:r>
    </w:p>
    <w:p w:rsidR="00CE74EB" w:rsidRPr="00311A80" w:rsidRDefault="00CE74EB" w:rsidP="00311A80">
      <w:pPr>
        <w:widowControl w:val="0"/>
        <w:autoSpaceDE w:val="0"/>
        <w:autoSpaceDN w:val="0"/>
        <w:ind w:firstLine="709"/>
        <w:jc w:val="both"/>
        <w:rPr>
          <w:rFonts w:eastAsia="Times New Roman"/>
          <w:color w:val="000000" w:themeColor="text1"/>
        </w:rPr>
      </w:pPr>
      <w:r w:rsidRPr="00311A80">
        <w:rPr>
          <w:rFonts w:eastAsia="Times New Roman"/>
          <w:color w:val="000000" w:themeColor="text1"/>
        </w:rPr>
        <w:t>К структурированному документу о приемке, предусмотренному выше, прилагаются документы, предусмотренные техническим заданием,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структурированном документе о приемке, приоритет имеет предусмотренная информация, содержащаяся в структурированном документе о приемке.</w:t>
      </w:r>
    </w:p>
    <w:p w:rsidR="00732647" w:rsidRPr="00311A80" w:rsidRDefault="00732647" w:rsidP="00311A80">
      <w:pPr>
        <w:autoSpaceDE w:val="0"/>
        <w:autoSpaceDN w:val="0"/>
        <w:ind w:firstLine="709"/>
        <w:jc w:val="both"/>
      </w:pPr>
      <w:r w:rsidRPr="00311A80">
        <w:rPr>
          <w:color w:val="000000" w:themeColor="text1"/>
        </w:rPr>
        <w:t>6.5. 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проводит</w:t>
      </w:r>
      <w:r w:rsidRPr="00311A80">
        <w:t xml:space="preserve"> экспертизу в порядке, предусмотренном Законом № 44-ФЗ. Экспертиза может проводиться силами Заказчика или к ее проведению могут привлекаться эксперты, экспертные организации.</w:t>
      </w:r>
    </w:p>
    <w:p w:rsidR="00047ECA" w:rsidRPr="00311A80" w:rsidRDefault="00047ECA" w:rsidP="00311A80">
      <w:pPr>
        <w:autoSpaceDE w:val="0"/>
        <w:autoSpaceDN w:val="0"/>
        <w:ind w:firstLine="709"/>
        <w:jc w:val="both"/>
      </w:pPr>
      <w:r w:rsidRPr="00311A80">
        <w:t xml:space="preserve">6.6. В случае привлечения экспертов, экспертных организаций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w:t>
      </w:r>
      <w:r w:rsidRPr="00311A80">
        <w:lastRenderedPageBreak/>
        <w:t>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47ECA" w:rsidRPr="00311A80" w:rsidRDefault="00047ECA" w:rsidP="00311A80">
      <w:pPr>
        <w:autoSpaceDE w:val="0"/>
        <w:autoSpaceDN w:val="0"/>
        <w:ind w:firstLine="709"/>
        <w:jc w:val="both"/>
      </w:pPr>
      <w:r w:rsidRPr="00311A80">
        <w:t>6.7. В случае выявления привлеченными Заказчиком экспертами, экспертными организациями по результатам проведенной экспертизы факта ненадлежащего исполнения Исполнителем обязательств по контракту Исполнитель компенсирует затраты Заказчика на проведение экспертизы. При неуплате Исполнителем понесенных Заказчиком убытков на проведение экспертизы в добровольном порядке в течение 10 (десяти) рабочих дней со дня предъявления требований о возмещении убытков Заказчик оставляет за собой право на удержание понесенных расходов из средств оплаты по Контракту или из средств обеспечения исполнения Контракта.</w:t>
      </w:r>
    </w:p>
    <w:p w:rsidR="00047ECA" w:rsidRPr="00311A80" w:rsidRDefault="00047ECA" w:rsidP="00311A80">
      <w:pPr>
        <w:autoSpaceDE w:val="0"/>
        <w:autoSpaceDN w:val="0"/>
        <w:ind w:firstLine="709"/>
        <w:jc w:val="both"/>
      </w:pPr>
      <w:r w:rsidRPr="00311A80">
        <w:t>6.8. Результаты экспертизы, проведенной Заказчиком своими силами без привлечения сторонних экспертов, могут оформляться в виде заключения, подписанного ответственным лицом заказчика, либо подтверждаться отметкой в акте с подписью ответственного лица, без составления отдельного документа о проведенной экспертизе.</w:t>
      </w:r>
    </w:p>
    <w:p w:rsidR="00732647" w:rsidRPr="00311A80" w:rsidRDefault="00732647" w:rsidP="00311A80">
      <w:pPr>
        <w:autoSpaceDE w:val="0"/>
        <w:autoSpaceDN w:val="0"/>
        <w:ind w:firstLine="709"/>
        <w:jc w:val="both"/>
      </w:pPr>
      <w:r w:rsidRPr="00311A80">
        <w:t>6.</w:t>
      </w:r>
      <w:r w:rsidR="00617B47" w:rsidRPr="00311A80">
        <w:t>9</w:t>
      </w:r>
      <w:r w:rsidRPr="00311A80">
        <w:t>. При приемке оказанных Услуг Заказчик:</w:t>
      </w:r>
    </w:p>
    <w:p w:rsidR="00732647" w:rsidRPr="00311A80" w:rsidRDefault="00732647" w:rsidP="00311A80">
      <w:pPr>
        <w:autoSpaceDE w:val="0"/>
        <w:autoSpaceDN w:val="0"/>
        <w:ind w:firstLine="709"/>
        <w:jc w:val="both"/>
      </w:pPr>
      <w:r w:rsidRPr="00311A80">
        <w:t>а) осуществляет проверку результатов Услуг на соответствие их объема и качества требованиям Технического задания (Приложение № 1 «Описание объекта закупки» к настоящему контракту);</w:t>
      </w:r>
    </w:p>
    <w:p w:rsidR="00732647" w:rsidRPr="00311A80" w:rsidRDefault="00732647" w:rsidP="00311A80">
      <w:pPr>
        <w:autoSpaceDE w:val="0"/>
        <w:autoSpaceDN w:val="0"/>
        <w:ind w:firstLine="709"/>
        <w:jc w:val="both"/>
      </w:pPr>
      <w:r w:rsidRPr="00311A80">
        <w:t xml:space="preserve">б) проводит анализ отчетных документов и материалов, представленных Исполнителем на предмет соответствия их оформления требованиям законодательства Российской Федерации и условиям Контракта; </w:t>
      </w:r>
    </w:p>
    <w:p w:rsidR="00732647" w:rsidRPr="00311A80" w:rsidRDefault="00732647" w:rsidP="00311A80">
      <w:pPr>
        <w:autoSpaceDE w:val="0"/>
        <w:autoSpaceDN w:val="0"/>
        <w:ind w:firstLine="709"/>
        <w:jc w:val="both"/>
      </w:pPr>
      <w:r w:rsidRPr="00311A80">
        <w:t>в) при необходимости запрашивает от Исполнителя недостающие документы и материалы, а также получает разъяснения по представленным документам и материалам;</w:t>
      </w:r>
    </w:p>
    <w:p w:rsidR="00732647" w:rsidRPr="00311A80" w:rsidRDefault="00732647" w:rsidP="00311A80">
      <w:pPr>
        <w:autoSpaceDE w:val="0"/>
        <w:autoSpaceDN w:val="0"/>
        <w:ind w:firstLine="709"/>
        <w:jc w:val="both"/>
      </w:pPr>
      <w:r w:rsidRPr="00311A80">
        <w:t>г) осуществляет иные действия для всесторонней оценки соответствия оказанных Услуг условиям Контракта и требованиям законодательства Российской Федерации.</w:t>
      </w:r>
    </w:p>
    <w:p w:rsidR="003A544B" w:rsidRPr="00311A80" w:rsidRDefault="00732647" w:rsidP="00311A80">
      <w:pPr>
        <w:autoSpaceDE w:val="0"/>
        <w:autoSpaceDN w:val="0"/>
        <w:ind w:firstLine="709"/>
        <w:jc w:val="both"/>
      </w:pPr>
      <w:r w:rsidRPr="00311A80">
        <w:t>6.</w:t>
      </w:r>
      <w:r w:rsidR="00617B47" w:rsidRPr="00311A80">
        <w:t>10</w:t>
      </w:r>
      <w:r w:rsidRPr="00311A80">
        <w:t>. Заказчик проверяет объем фактически оказанных Услуг Исполнителем согласно данным еженедельных актов.</w:t>
      </w:r>
      <w:r w:rsidR="00CE74EB" w:rsidRPr="00311A80">
        <w:t xml:space="preserve"> </w:t>
      </w:r>
    </w:p>
    <w:p w:rsidR="00732647" w:rsidRDefault="00732647" w:rsidP="00311A80">
      <w:pPr>
        <w:autoSpaceDE w:val="0"/>
        <w:autoSpaceDN w:val="0"/>
        <w:ind w:firstLine="709"/>
        <w:jc w:val="both"/>
      </w:pPr>
      <w:r w:rsidRPr="00311A80">
        <w:t>6.</w:t>
      </w:r>
      <w:r w:rsidR="00617B47" w:rsidRPr="00311A80">
        <w:t>11</w:t>
      </w:r>
      <w:r w:rsidRPr="00311A80">
        <w:t>. Проверка качества и объема фактически оказанных Услуг осуществляется Заказчик ежедневно во время каждого приема пищи. В случае несоответствия качества оказанных Услуг условиям контракта или объема фактически оказанных услуг объему услуг</w:t>
      </w:r>
      <w:r w:rsidR="009F0DCC">
        <w:t>, указанному в заявке</w:t>
      </w:r>
      <w:r w:rsidRPr="00311A80">
        <w:t>, Заказчик в присутствии представителя Исполнителя незамедлительно оформляет акт, в котором указывает недостатки и устанавливает сроки их устранения.</w:t>
      </w:r>
    </w:p>
    <w:p w:rsidR="00B34604" w:rsidRPr="00A361B0" w:rsidRDefault="00B34604" w:rsidP="00311A80">
      <w:pPr>
        <w:autoSpaceDE w:val="0"/>
        <w:autoSpaceDN w:val="0"/>
        <w:ind w:firstLine="709"/>
        <w:jc w:val="both"/>
        <w:rPr>
          <w:b/>
          <w:i/>
        </w:rPr>
      </w:pPr>
      <w:r w:rsidRPr="00A361B0">
        <w:rPr>
          <w:b/>
          <w:i/>
        </w:rPr>
        <w:t>При приемке уполномоченным представителем Заказчика:</w:t>
      </w:r>
      <w:r w:rsidR="00A361B0">
        <w:rPr>
          <w:b/>
          <w:i/>
        </w:rPr>
        <w:t xml:space="preserve"> (вариант 1)</w:t>
      </w:r>
    </w:p>
    <w:p w:rsidR="00CE74EB" w:rsidRPr="00311A80" w:rsidRDefault="00732647" w:rsidP="00311A80">
      <w:pPr>
        <w:ind w:firstLine="709"/>
        <w:jc w:val="both"/>
        <w:rPr>
          <w:rFonts w:eastAsia="Times New Roman"/>
        </w:rPr>
      </w:pPr>
      <w:r w:rsidRPr="00311A80">
        <w:t>6.</w:t>
      </w:r>
      <w:r w:rsidR="00617B47" w:rsidRPr="00311A80">
        <w:t>12</w:t>
      </w:r>
      <w:r w:rsidRPr="00311A80">
        <w:t xml:space="preserve">. </w:t>
      </w:r>
      <w:r w:rsidR="00CE74EB" w:rsidRPr="00311A80">
        <w:rPr>
          <w:rFonts w:eastAsia="Times New Roman"/>
        </w:rPr>
        <w:t>При отсу</w:t>
      </w:r>
      <w:r w:rsidR="00903AFD" w:rsidRPr="00311A80">
        <w:rPr>
          <w:rFonts w:eastAsia="Times New Roman"/>
        </w:rPr>
        <w:t xml:space="preserve">тствии у Заказчика претензий по </w:t>
      </w:r>
      <w:r w:rsidR="009F0DCC">
        <w:rPr>
          <w:rFonts w:eastAsia="Times New Roman"/>
        </w:rPr>
        <w:t xml:space="preserve">фактическому </w:t>
      </w:r>
      <w:r w:rsidR="00903AFD" w:rsidRPr="00311A80">
        <w:rPr>
          <w:rFonts w:eastAsia="Times New Roman"/>
        </w:rPr>
        <w:t>объему</w:t>
      </w:r>
      <w:r w:rsidR="00CE74EB" w:rsidRPr="00311A80">
        <w:rPr>
          <w:rFonts w:eastAsia="Times New Roman"/>
        </w:rPr>
        <w:t xml:space="preserve"> и качеству оказанных услуг Заказчик </w:t>
      </w:r>
      <w:r w:rsidR="00CE74EB" w:rsidRPr="00A361B0">
        <w:rPr>
          <w:rFonts w:eastAsia="Times New Roman"/>
          <w:b/>
        </w:rPr>
        <w:t xml:space="preserve">в течение </w:t>
      </w:r>
      <w:r w:rsidR="008C211D" w:rsidRPr="00A361B0">
        <w:rPr>
          <w:rFonts w:eastAsia="Times New Roman"/>
          <w:b/>
        </w:rPr>
        <w:t xml:space="preserve">20 рабочих </w:t>
      </w:r>
      <w:r w:rsidR="00CE74EB" w:rsidRPr="00A361B0">
        <w:rPr>
          <w:rFonts w:eastAsia="Times New Roman"/>
          <w:b/>
        </w:rPr>
        <w:t>дней</w:t>
      </w:r>
      <w:r w:rsidR="00CE74EB" w:rsidRPr="00311A80">
        <w:rPr>
          <w:rFonts w:eastAsia="Times New Roman"/>
        </w:rPr>
        <w:t xml:space="preserve">, </w:t>
      </w:r>
      <w:r w:rsidR="00CE74EB" w:rsidRPr="00311A80">
        <w:rPr>
          <w:lang w:eastAsia="en-US"/>
        </w:rPr>
        <w:t>следующих за днем размещения структурированного документа о приемке в ЕИС, подписывает усиленной электронной подписью лица, имеющего право действовать от имени Заказчика, структурированный документ о приемке</w:t>
      </w:r>
      <w:r w:rsidR="00CE74EB" w:rsidRPr="00311A80">
        <w:rPr>
          <w:rFonts w:eastAsia="Times New Roman"/>
        </w:rPr>
        <w:t xml:space="preserve"> на основании документов, предусмотренных </w:t>
      </w:r>
      <w:hyperlink r:id="rId12" w:history="1">
        <w:r w:rsidR="00CE74EB" w:rsidRPr="00311A80">
          <w:rPr>
            <w:rFonts w:eastAsia="Times New Roman"/>
          </w:rPr>
          <w:t xml:space="preserve">пунктом </w:t>
        </w:r>
      </w:hyperlink>
      <w:r w:rsidR="00CE74EB" w:rsidRPr="00311A80">
        <w:rPr>
          <w:rFonts w:eastAsia="Times New Roman"/>
        </w:rPr>
        <w:t>6.4. Контракта, а также на основании результатов экспертизы, проведенной в соответствии с 6.5. Контракта;</w:t>
      </w:r>
      <w:r w:rsidR="00CE74EB" w:rsidRPr="00311A80">
        <w:rPr>
          <w:lang w:eastAsia="en-US"/>
        </w:rPr>
        <w:t xml:space="preserve"> и размещает структурированный документ о приемке в ЕИС.</w:t>
      </w:r>
    </w:p>
    <w:p w:rsidR="00CE74EB" w:rsidRPr="00311A80" w:rsidRDefault="00CE74EB" w:rsidP="00311A80">
      <w:pPr>
        <w:ind w:firstLine="709"/>
        <w:jc w:val="both"/>
        <w:rPr>
          <w:lang w:eastAsia="en-US"/>
        </w:rPr>
      </w:pPr>
      <w:r w:rsidRPr="00311A80">
        <w:rPr>
          <w:rFonts w:eastAsia="Times New Roman"/>
        </w:rPr>
        <w:t xml:space="preserve">При выявлении несоответствий в оказанных услугах (наименования, объема, качества), препятствующих их приемке, Заказчик в срок, установленный в </w:t>
      </w:r>
      <w:r w:rsidR="00903AFD" w:rsidRPr="00311A80">
        <w:rPr>
          <w:rFonts w:eastAsia="Times New Roman"/>
        </w:rPr>
        <w:t xml:space="preserve">пункте </w:t>
      </w:r>
      <w:hyperlink w:anchor="P1489" w:history="1">
        <w:r w:rsidRPr="00311A80">
          <w:rPr>
            <w:rFonts w:eastAsia="Times New Roman"/>
          </w:rPr>
          <w:t>6</w:t>
        </w:r>
      </w:hyperlink>
      <w:r w:rsidRPr="00311A80">
        <w:rPr>
          <w:rFonts w:eastAsia="Times New Roman"/>
        </w:rPr>
        <w:t>.</w:t>
      </w:r>
      <w:r w:rsidR="00617B47" w:rsidRPr="00311A80">
        <w:rPr>
          <w:rFonts w:eastAsia="Times New Roman"/>
        </w:rPr>
        <w:t>12</w:t>
      </w:r>
      <w:r w:rsidRPr="00311A80">
        <w:rPr>
          <w:rFonts w:eastAsia="Times New Roman"/>
        </w:rPr>
        <w:t xml:space="preserve">. Контракта, </w:t>
      </w:r>
      <w:r w:rsidRPr="00311A80">
        <w:rPr>
          <w:lang w:eastAsia="en-US"/>
        </w:rPr>
        <w:t>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структурированного документа о приемке с указанием причин такого отказа</w:t>
      </w:r>
      <w:r w:rsidRPr="00311A80">
        <w:rPr>
          <w:rFonts w:eastAsia="Times New Roman"/>
        </w:rPr>
        <w:t xml:space="preserve"> и сроков их устранения.</w:t>
      </w:r>
    </w:p>
    <w:p w:rsidR="00CE74EB" w:rsidRPr="00311A80" w:rsidRDefault="00CE74EB" w:rsidP="00311A80">
      <w:pPr>
        <w:autoSpaceDE w:val="0"/>
        <w:autoSpaceDN w:val="0"/>
        <w:adjustRightInd w:val="0"/>
        <w:ind w:firstLine="709"/>
        <w:jc w:val="both"/>
        <w:rPr>
          <w:lang w:eastAsia="en-US"/>
        </w:rPr>
      </w:pPr>
      <w:r w:rsidRPr="00311A80">
        <w:rPr>
          <w:lang w:eastAsia="en-US"/>
        </w:rPr>
        <w:t>В случае получения мотивированного отказа от подписания структурированного документа о приемке Исполнитель вправе устранить причины, указанные в таком мотивированном отказе, и направить Заказчику структурированный документ о приемке в порядке, предусмотренном выше.</w:t>
      </w:r>
    </w:p>
    <w:p w:rsidR="00CE74EB" w:rsidRPr="00311A80" w:rsidRDefault="00CE74EB" w:rsidP="00311A80">
      <w:pPr>
        <w:autoSpaceDE w:val="0"/>
        <w:autoSpaceDN w:val="0"/>
        <w:adjustRightInd w:val="0"/>
        <w:ind w:firstLine="709"/>
        <w:jc w:val="both"/>
        <w:rPr>
          <w:lang w:eastAsia="en-US"/>
        </w:rPr>
      </w:pPr>
      <w:r w:rsidRPr="00311A80">
        <w:rPr>
          <w:lang w:eastAsia="en-US"/>
        </w:rPr>
        <w:t>Внесение исправлений в структурированный документ о приемке, оформленный в соответствии с требованиями, указанными выше,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ЕИС исправленного структурированного документа о приемке.</w:t>
      </w:r>
    </w:p>
    <w:p w:rsidR="00CE74EB" w:rsidRPr="00311A80" w:rsidRDefault="00CE74EB" w:rsidP="000317B4">
      <w:pPr>
        <w:ind w:firstLine="709"/>
        <w:jc w:val="both"/>
        <w:rPr>
          <w:rFonts w:eastAsia="Times New Roman"/>
        </w:rPr>
      </w:pPr>
      <w:r w:rsidRPr="00311A80">
        <w:rPr>
          <w:rFonts w:eastAsia="Times New Roman"/>
        </w:rPr>
        <w:lastRenderedPageBreak/>
        <w:t>6.1</w:t>
      </w:r>
      <w:r w:rsidR="00617B47" w:rsidRPr="00311A80">
        <w:rPr>
          <w:rFonts w:eastAsia="Times New Roman"/>
        </w:rPr>
        <w:t>3</w:t>
      </w:r>
      <w:r w:rsidRPr="00311A80">
        <w:rPr>
          <w:rFonts w:eastAsia="Times New Roman"/>
        </w:rPr>
        <w:t>. Если Исполнитель в установленный срок не устранит недостатки, Заказчик вправе отказаться от исполнения Контракта и предъявить Исполнителю требование о возмещении понесенных убытков, уплате неустойки и (или) о расторжении Контракта.</w:t>
      </w:r>
    </w:p>
    <w:p w:rsidR="00CE74EB" w:rsidRPr="00311A80" w:rsidRDefault="00CE74EB" w:rsidP="00311A80">
      <w:pPr>
        <w:autoSpaceDE w:val="0"/>
        <w:autoSpaceDN w:val="0"/>
        <w:adjustRightInd w:val="0"/>
        <w:ind w:firstLine="709"/>
        <w:jc w:val="both"/>
        <w:rPr>
          <w:rFonts w:eastAsia="Times New Roman"/>
        </w:rPr>
      </w:pPr>
      <w:r w:rsidRPr="00311A80">
        <w:rPr>
          <w:rFonts w:eastAsia="Times New Roman"/>
        </w:rPr>
        <w:t>6.1</w:t>
      </w:r>
      <w:r w:rsidR="00617B47" w:rsidRPr="00311A80">
        <w:rPr>
          <w:rFonts w:eastAsia="Times New Roman"/>
        </w:rPr>
        <w:t>4</w:t>
      </w:r>
      <w:r w:rsidR="007A53AD" w:rsidRPr="00311A80">
        <w:rPr>
          <w:rFonts w:eastAsia="Times New Roman"/>
        </w:rPr>
        <w:t>. </w:t>
      </w:r>
      <w:r w:rsidRPr="00311A80">
        <w:rPr>
          <w:lang w:eastAsia="en-US"/>
        </w:rPr>
        <w:t>Датой приемки оказанных услуг считается дата размещения в ЕИС структурированного документа о приемке, подписанного Заказчиком.</w:t>
      </w:r>
      <w:r w:rsidRPr="00311A80">
        <w:rPr>
          <w:rFonts w:eastAsia="Times New Roman"/>
        </w:rPr>
        <w:t xml:space="preserve"> Подписанный Заказчиком  и размещенный в ЕИС структурированный документ о приемке подтверждает исполнение Исполнителем обязательств по Контракту.</w:t>
      </w:r>
    </w:p>
    <w:p w:rsidR="00CE74EB" w:rsidRDefault="00047ECA" w:rsidP="00311A80">
      <w:pPr>
        <w:widowControl w:val="0"/>
        <w:autoSpaceDE w:val="0"/>
        <w:autoSpaceDN w:val="0"/>
        <w:adjustRightInd w:val="0"/>
        <w:ind w:firstLine="709"/>
        <w:jc w:val="both"/>
        <w:rPr>
          <w:rFonts w:eastAsia="Times New Roman"/>
        </w:rPr>
      </w:pPr>
      <w:r w:rsidRPr="00311A80">
        <w:rPr>
          <w:rFonts w:eastAsia="Times New Roman"/>
        </w:rPr>
        <w:t>6</w:t>
      </w:r>
      <w:r w:rsidR="00CE74EB" w:rsidRPr="00311A80">
        <w:rPr>
          <w:rFonts w:eastAsia="Times New Roman"/>
        </w:rPr>
        <w:t>.</w:t>
      </w:r>
      <w:r w:rsidRPr="00311A80">
        <w:rPr>
          <w:rFonts w:eastAsia="Times New Roman"/>
        </w:rPr>
        <w:t>1</w:t>
      </w:r>
      <w:r w:rsidR="00617B47" w:rsidRPr="00311A80">
        <w:rPr>
          <w:rFonts w:eastAsia="Times New Roman"/>
        </w:rPr>
        <w:t>5</w:t>
      </w:r>
      <w:r w:rsidR="00CE74EB" w:rsidRPr="00311A80">
        <w:rPr>
          <w:rFonts w:eastAsia="Times New Roman"/>
        </w:rPr>
        <w:t>. Заказчик вправе не отказывать в приемке оказанных услуг в случае выявления несоответствия этих услуг условиям Контракта, если выявленное несоответствие не препятствует приемке этих услуг и устранено Исполнителем.</w:t>
      </w:r>
    </w:p>
    <w:p w:rsidR="00FD3F74" w:rsidRPr="00311A80" w:rsidRDefault="00732647" w:rsidP="00311A80">
      <w:pPr>
        <w:autoSpaceDE w:val="0"/>
        <w:autoSpaceDN w:val="0"/>
        <w:ind w:firstLine="709"/>
        <w:jc w:val="both"/>
      </w:pPr>
      <w:r w:rsidRPr="00311A80">
        <w:t>6.1</w:t>
      </w:r>
      <w:r w:rsidR="00617B47" w:rsidRPr="00311A80">
        <w:t>6</w:t>
      </w:r>
      <w:r w:rsidRPr="00311A80">
        <w:t xml:space="preserve">. </w:t>
      </w:r>
      <w:r w:rsidR="00FD3F74" w:rsidRPr="00311A80">
        <w:t xml:space="preserve">В случае выявления в результате приемки </w:t>
      </w:r>
      <w:r w:rsidRPr="00311A80">
        <w:t>оказанных Услуг</w:t>
      </w:r>
      <w:r w:rsidR="00FD3F74" w:rsidRPr="00311A80">
        <w:t xml:space="preserve"> (проведени</w:t>
      </w:r>
      <w:r w:rsidRPr="00311A80">
        <w:t>я экспертизы) недоброкачественных продуктов питания</w:t>
      </w:r>
      <w:r w:rsidR="00FD3F74" w:rsidRPr="00311A80">
        <w:t xml:space="preserve"> Заказчик направляет сведения о некачественном товаре и </w:t>
      </w:r>
      <w:r w:rsidRPr="00311A80">
        <w:t>Исполнителе</w:t>
      </w:r>
      <w:r w:rsidR="00FD3F74" w:rsidRPr="00311A80">
        <w:t xml:space="preserve">, поставившем такой товар, в соответствующие контрольно-надзорные органы (Управление </w:t>
      </w:r>
      <w:proofErr w:type="spellStart"/>
      <w:r w:rsidR="00FD3F74" w:rsidRPr="00311A80">
        <w:t>Роспотребнадзора</w:t>
      </w:r>
      <w:proofErr w:type="spellEnd"/>
      <w:r w:rsidR="00FD3F74" w:rsidRPr="00311A80">
        <w:t xml:space="preserve"> по Белгородской области, Управление </w:t>
      </w:r>
      <w:proofErr w:type="spellStart"/>
      <w:r w:rsidR="00FD3F74" w:rsidRPr="00311A80">
        <w:t>Россельхознадзора</w:t>
      </w:r>
      <w:proofErr w:type="spellEnd"/>
      <w:r w:rsidR="00FD3F74" w:rsidRPr="00311A80">
        <w:t xml:space="preserve"> по Белгородской области и др.) для проведения внеплановой проверки и принятия соответствующих мер в рамках действующего законодательства.</w:t>
      </w:r>
    </w:p>
    <w:p w:rsidR="00912031" w:rsidRDefault="00912031" w:rsidP="00311A80">
      <w:pPr>
        <w:ind w:right="565" w:firstLine="709"/>
        <w:rPr>
          <w:b/>
          <w:spacing w:val="20"/>
        </w:rPr>
      </w:pPr>
    </w:p>
    <w:p w:rsidR="00B34604" w:rsidRPr="00A361B0" w:rsidRDefault="00B34604" w:rsidP="00B34604">
      <w:pPr>
        <w:autoSpaceDE w:val="0"/>
        <w:autoSpaceDN w:val="0"/>
        <w:ind w:firstLine="709"/>
        <w:jc w:val="both"/>
        <w:rPr>
          <w:b/>
          <w:i/>
        </w:rPr>
      </w:pPr>
      <w:r w:rsidRPr="00A361B0">
        <w:rPr>
          <w:b/>
          <w:i/>
        </w:rPr>
        <w:t>При приемке приемочной комиссией:</w:t>
      </w:r>
      <w:r w:rsidR="00A361B0">
        <w:rPr>
          <w:b/>
          <w:i/>
        </w:rPr>
        <w:t xml:space="preserve"> (вариант 2)</w:t>
      </w:r>
    </w:p>
    <w:p w:rsidR="00B34604" w:rsidRDefault="00B34604" w:rsidP="00B34604">
      <w:pPr>
        <w:ind w:firstLine="709"/>
        <w:jc w:val="both"/>
        <w:rPr>
          <w:rFonts w:eastAsia="Times New Roman"/>
        </w:rPr>
      </w:pPr>
      <w:r w:rsidRPr="00311A80">
        <w:t xml:space="preserve">6.12. </w:t>
      </w:r>
      <w:r>
        <w:rPr>
          <w:rFonts w:eastAsia="Times New Roman"/>
        </w:rPr>
        <w:t>П</w:t>
      </w:r>
      <w:r w:rsidRPr="000317B4">
        <w:rPr>
          <w:rFonts w:eastAsia="Times New Roman"/>
        </w:rPr>
        <w:t xml:space="preserve">ри отсутствии претензий по </w:t>
      </w:r>
      <w:r>
        <w:rPr>
          <w:rFonts w:eastAsia="Times New Roman"/>
        </w:rPr>
        <w:t>фактическому объему</w:t>
      </w:r>
      <w:r w:rsidRPr="000317B4">
        <w:rPr>
          <w:rFonts w:eastAsia="Times New Roman"/>
        </w:rPr>
        <w:t xml:space="preserve"> и качеству оказанных услуг члены приемочной комиссии </w:t>
      </w:r>
      <w:r w:rsidRPr="00A361B0">
        <w:rPr>
          <w:rFonts w:eastAsia="Times New Roman"/>
          <w:b/>
        </w:rPr>
        <w:t>в течение 20 рабочих дней</w:t>
      </w:r>
      <w:r w:rsidRPr="000317B4">
        <w:rPr>
          <w:rFonts w:eastAsia="Times New Roman"/>
        </w:rPr>
        <w:t>, следующих за днем размещения структурированного документа о приемке в ЕИС</w:t>
      </w:r>
      <w:r>
        <w:rPr>
          <w:rFonts w:eastAsia="Times New Roman"/>
        </w:rPr>
        <w:t>,</w:t>
      </w:r>
      <w:r w:rsidRPr="000317B4">
        <w:rPr>
          <w:rFonts w:eastAsia="Times New Roman"/>
        </w:rPr>
        <w:t xml:space="preserve"> подписывают усиленными электронными подписями поступивший структурированный документ о приемке</w:t>
      </w:r>
      <w:r>
        <w:rPr>
          <w:rFonts w:eastAsia="Times New Roman"/>
        </w:rPr>
        <w:t xml:space="preserve"> </w:t>
      </w:r>
      <w:r w:rsidRPr="000317B4">
        <w:rPr>
          <w:rFonts w:eastAsia="Times New Roman"/>
        </w:rPr>
        <w:t xml:space="preserve">на основании документов, предусмотренных пунктом 6.4. Контракта, а также на основании результатов экспертизы, проведенной в соответствии с 6.5. Контракта. После подписания членами приемочной комиссии структурированного документа о приемке Заказчик подписывает структурированный документ о приемке усиленной электронной подписью лица, имеющего право действовать от имени заказчика, и размещает его в ЕИС. </w:t>
      </w:r>
    </w:p>
    <w:p w:rsidR="00B34604" w:rsidRDefault="00B34604" w:rsidP="00B34604">
      <w:pPr>
        <w:autoSpaceDE w:val="0"/>
        <w:autoSpaceDN w:val="0"/>
        <w:adjustRightInd w:val="0"/>
        <w:ind w:firstLine="709"/>
        <w:jc w:val="both"/>
        <w:rPr>
          <w:lang w:eastAsia="en-US"/>
        </w:rPr>
      </w:pPr>
      <w:r w:rsidRPr="000317B4">
        <w:rPr>
          <w:lang w:eastAsia="en-US"/>
        </w:rPr>
        <w:t xml:space="preserve">При выявлении несоответствий в оказанных услугах (наименования, объема, качества), препятствующих их приемке, члены приемочной комиссии в срок, установленный в </w:t>
      </w:r>
      <w:r>
        <w:rPr>
          <w:lang w:eastAsia="en-US"/>
        </w:rPr>
        <w:t xml:space="preserve">пункте 6.12. </w:t>
      </w:r>
      <w:r w:rsidRPr="000317B4">
        <w:rPr>
          <w:lang w:eastAsia="en-US"/>
        </w:rPr>
        <w:t>Контракта, формируют с использованием ЕИС, подписывают усиленными электронными подписями мотивированный отказ от подписания структурированного документа о приемке с указанием причин такого отказа и сроков их устранения. После подписания членами приемочной комиссии мотивированного отказа от подписания структурированного документа о приемке Заказчик подписывает мотивированный отказ от подписания структурированного документа о приемке усиленной электронной подписью лица, имеющего право действовать от имени заказчика, и размещает его в ЕИС.</w:t>
      </w:r>
    </w:p>
    <w:p w:rsidR="00B34604" w:rsidRPr="000317B4" w:rsidRDefault="00B34604" w:rsidP="00B34604">
      <w:pPr>
        <w:ind w:firstLine="709"/>
        <w:jc w:val="both"/>
        <w:rPr>
          <w:rFonts w:eastAsia="Times New Roman"/>
        </w:rPr>
      </w:pPr>
      <w:r w:rsidRPr="000317B4">
        <w:rPr>
          <w:rFonts w:eastAsia="Times New Roman"/>
        </w:rPr>
        <w:t>В случае получения мотивированного отказа от подписания структурированного документа о приемке Исполнитель вправе устранить причины, указанные в таком мотивированном отказе, и направить Заказчику структурированный документ о приемке в порядке, предусмотренном выше.</w:t>
      </w:r>
    </w:p>
    <w:p w:rsidR="00B34604" w:rsidRDefault="00B34604" w:rsidP="00B34604">
      <w:pPr>
        <w:ind w:firstLine="709"/>
        <w:jc w:val="both"/>
        <w:rPr>
          <w:rFonts w:eastAsia="Times New Roman"/>
        </w:rPr>
      </w:pPr>
      <w:r w:rsidRPr="000317B4">
        <w:rPr>
          <w:rFonts w:eastAsia="Times New Roman"/>
        </w:rPr>
        <w:t>Внесение исправлений в структурированный документ о приемке, оформленный в соответствии с требованиями, указанными выше, осуществляется путем формирования, подписания усиленными электронными подписями лиц, имеющих право действовать от имени Исполнителя, членов приемочной комиссии, Заказчика, и размещения в ЕИС исправленного структурированного документа о приемке.</w:t>
      </w:r>
    </w:p>
    <w:p w:rsidR="00B34604" w:rsidRDefault="00B34604" w:rsidP="00B34604">
      <w:pPr>
        <w:ind w:firstLine="709"/>
        <w:jc w:val="both"/>
        <w:rPr>
          <w:rFonts w:eastAsia="Times New Roman"/>
        </w:rPr>
      </w:pPr>
      <w:r w:rsidRPr="00311A80">
        <w:rPr>
          <w:rFonts w:eastAsia="Times New Roman"/>
        </w:rPr>
        <w:t xml:space="preserve">6.13. </w:t>
      </w:r>
      <w:r w:rsidRPr="00B34604">
        <w:rPr>
          <w:rFonts w:eastAsia="Times New Roman"/>
        </w:rPr>
        <w:t>Если Исполнитель в установленный срок не устранит недостатки, Заказчик вправе отказаться от исполнения Контракта и предъявить Исполнителю требование о возмещении понесенных убытков, уплате неустойки и (или) о расторжении Контракта.</w:t>
      </w:r>
    </w:p>
    <w:p w:rsidR="00B34604" w:rsidRDefault="00B34604" w:rsidP="00B34604">
      <w:pPr>
        <w:autoSpaceDE w:val="0"/>
        <w:autoSpaceDN w:val="0"/>
        <w:adjustRightInd w:val="0"/>
        <w:ind w:firstLine="709"/>
        <w:jc w:val="both"/>
        <w:rPr>
          <w:rFonts w:eastAsia="Times New Roman"/>
        </w:rPr>
      </w:pPr>
      <w:r w:rsidRPr="00311A80">
        <w:rPr>
          <w:rFonts w:eastAsia="Times New Roman"/>
        </w:rPr>
        <w:t>6.14. </w:t>
      </w:r>
      <w:r w:rsidRPr="00B34604">
        <w:rPr>
          <w:rFonts w:eastAsia="Times New Roman"/>
        </w:rPr>
        <w:t>Датой приемки оказанных услуг считается дата размещения в ЕИС структурированного документа о приемке, подписанного Заказчиком. Подписанный Заказчиком  и размещенный в ЕИС структурированный документ о приемке подтверждает исполнение Исполнителем обязательств по Контракту.</w:t>
      </w:r>
    </w:p>
    <w:p w:rsidR="00B34604" w:rsidRPr="00311A80" w:rsidRDefault="00B34604" w:rsidP="00B34604">
      <w:pPr>
        <w:widowControl w:val="0"/>
        <w:autoSpaceDE w:val="0"/>
        <w:autoSpaceDN w:val="0"/>
        <w:adjustRightInd w:val="0"/>
        <w:ind w:firstLine="709"/>
        <w:jc w:val="both"/>
        <w:rPr>
          <w:rFonts w:eastAsia="Times New Roman"/>
        </w:rPr>
      </w:pPr>
      <w:r w:rsidRPr="00311A80">
        <w:rPr>
          <w:rFonts w:eastAsia="Times New Roman"/>
        </w:rPr>
        <w:t xml:space="preserve">6.15. </w:t>
      </w:r>
      <w:r w:rsidRPr="00B34604">
        <w:rPr>
          <w:rFonts w:eastAsia="Times New Roman"/>
        </w:rPr>
        <w:t>Заказчик вправе не отказывать в приемке оказанных услуг в случае выявления несоответствия этих услуг условиям Контракта, если выявленное несоответствие не препятствует приемке этих услуг и устранено Исполнителем.</w:t>
      </w:r>
    </w:p>
    <w:p w:rsidR="00B34604" w:rsidRPr="00311A80" w:rsidRDefault="00B34604" w:rsidP="00B34604">
      <w:pPr>
        <w:autoSpaceDE w:val="0"/>
        <w:autoSpaceDN w:val="0"/>
        <w:ind w:firstLine="709"/>
        <w:jc w:val="both"/>
      </w:pPr>
      <w:r w:rsidRPr="00311A80">
        <w:lastRenderedPageBreak/>
        <w:t xml:space="preserve">6.16. В случае выявления в результате приемки оказанных Услуг (проведения экспертизы) недоброкачественных продуктов питания Заказчик направляет сведения о некачественном товаре и Исполнителе, поставившем такой товар, в соответствующие контрольно-надзорные органы (Управление </w:t>
      </w:r>
      <w:proofErr w:type="spellStart"/>
      <w:r w:rsidRPr="00311A80">
        <w:t>Роспотребнадзора</w:t>
      </w:r>
      <w:proofErr w:type="spellEnd"/>
      <w:r w:rsidRPr="00311A80">
        <w:t xml:space="preserve"> по Белгородской области, Управление </w:t>
      </w:r>
      <w:proofErr w:type="spellStart"/>
      <w:r w:rsidRPr="00311A80">
        <w:t>Россельхознадзора</w:t>
      </w:r>
      <w:proofErr w:type="spellEnd"/>
      <w:r w:rsidRPr="00311A80">
        <w:t xml:space="preserve"> по Белгородской области и др.) для проведения внеплановой проверки и принятия соответствующих мер в рамках действующего законодательства.</w:t>
      </w:r>
    </w:p>
    <w:p w:rsidR="00B34604" w:rsidRDefault="00B34604" w:rsidP="00B34604">
      <w:pPr>
        <w:ind w:right="565" w:firstLine="709"/>
        <w:rPr>
          <w:b/>
          <w:spacing w:val="20"/>
        </w:rPr>
      </w:pPr>
    </w:p>
    <w:p w:rsidR="00912031" w:rsidRPr="00311A80" w:rsidRDefault="00912031" w:rsidP="00311A80">
      <w:pPr>
        <w:ind w:right="565" w:firstLine="709"/>
        <w:jc w:val="center"/>
        <w:rPr>
          <w:b/>
          <w:spacing w:val="20"/>
        </w:rPr>
      </w:pPr>
      <w:r w:rsidRPr="00311A80">
        <w:rPr>
          <w:b/>
          <w:spacing w:val="20"/>
        </w:rPr>
        <w:t>7. ГАРАНТИИ КАЧЕСТВА ОКАЗАННЫХ УСЛУГ</w:t>
      </w:r>
    </w:p>
    <w:p w:rsidR="006D2512" w:rsidRPr="00311A80" w:rsidRDefault="006D2512" w:rsidP="00311A80">
      <w:pPr>
        <w:widowControl w:val="0"/>
        <w:autoSpaceDE w:val="0"/>
        <w:autoSpaceDN w:val="0"/>
        <w:adjustRightInd w:val="0"/>
        <w:ind w:firstLine="709"/>
        <w:jc w:val="both"/>
      </w:pPr>
      <w:r w:rsidRPr="00311A80">
        <w:t xml:space="preserve">7.1. Исполнитель гарантирует, что оказываемые Услуги соответствуют требованиям, установленным в Контракте, обязательным нормам и правилам, регулирующим данную деятельность, требованиям качества, безопасности, а также иным требованиям законодательства Российской Федерации, действующим на момент оказания Услуг. </w:t>
      </w:r>
    </w:p>
    <w:p w:rsidR="006D2512" w:rsidRPr="00311A80" w:rsidRDefault="006D2512" w:rsidP="00311A80">
      <w:pPr>
        <w:ind w:firstLine="709"/>
        <w:jc w:val="both"/>
      </w:pPr>
      <w:r w:rsidRPr="00311A80">
        <w:t>7.2</w:t>
      </w:r>
      <w:r w:rsidR="00912031" w:rsidRPr="00311A80">
        <w:t xml:space="preserve">. Качество товара и услуг, поставляемых и оказываемых по настоящему контракту, должно соответствовать требованиям, указанным в Техническом задании </w:t>
      </w:r>
      <w:r w:rsidRPr="00311A80">
        <w:t>(Приложение № 1 «Описание объекта закупки» к настоящему контракту)</w:t>
      </w:r>
      <w:r w:rsidR="00912031" w:rsidRPr="00311A80">
        <w:t>, которое является неотъемлемой частью контракта, прочим нормативам для данного вида товара, услуги.</w:t>
      </w:r>
    </w:p>
    <w:p w:rsidR="00912031" w:rsidRPr="00311A80" w:rsidRDefault="006D2512" w:rsidP="00311A80">
      <w:pPr>
        <w:ind w:firstLine="709"/>
        <w:jc w:val="both"/>
      </w:pPr>
      <w:r w:rsidRPr="00311A80">
        <w:t xml:space="preserve">7.3. </w:t>
      </w:r>
      <w:r w:rsidR="00912031" w:rsidRPr="00311A80">
        <w:t>Для обеспечения качества и безопасности блюд Исполнитель должен соблюдать установленные правила оказания услуг общественного питания, санитарии, противопожарные и другие требования, установленные</w:t>
      </w:r>
      <w:r w:rsidR="00912031" w:rsidRPr="00311A80">
        <w:rPr>
          <w:b/>
        </w:rPr>
        <w:t xml:space="preserve"> </w:t>
      </w:r>
      <w:r w:rsidR="00912031" w:rsidRPr="00311A80">
        <w:t>нормативными документами, соблюдать санитарно – гигиенические и технологические требования, требования сборников  рец</w:t>
      </w:r>
      <w:r w:rsidRPr="00311A80">
        <w:t>ептур блюд и кулинарных изделий,</w:t>
      </w:r>
      <w:r w:rsidR="00912031" w:rsidRPr="00311A80">
        <w:t xml:space="preserve"> требования к безопасности продовольственного сырья и продуктов.</w:t>
      </w:r>
    </w:p>
    <w:p w:rsidR="00912031" w:rsidRPr="00311A80" w:rsidRDefault="00912031" w:rsidP="00311A80">
      <w:pPr>
        <w:widowControl w:val="0"/>
        <w:autoSpaceDE w:val="0"/>
        <w:autoSpaceDN w:val="0"/>
        <w:adjustRightInd w:val="0"/>
        <w:ind w:firstLine="709"/>
        <w:jc w:val="both"/>
      </w:pPr>
      <w:r w:rsidRPr="00311A80">
        <w:t>7.4. Не допускается поставка продукции, содержащей генно-модифицированные организмы (ГМО).</w:t>
      </w:r>
    </w:p>
    <w:p w:rsidR="00351BAB" w:rsidRPr="00311A80" w:rsidRDefault="00912031" w:rsidP="00311A80">
      <w:pPr>
        <w:widowControl w:val="0"/>
        <w:autoSpaceDE w:val="0"/>
        <w:autoSpaceDN w:val="0"/>
        <w:adjustRightInd w:val="0"/>
        <w:ind w:firstLine="709"/>
        <w:jc w:val="both"/>
      </w:pPr>
      <w:r w:rsidRPr="00311A80">
        <w:t>7.5. Исполнитель должен гарантироват</w:t>
      </w:r>
      <w:r w:rsidR="006D2512" w:rsidRPr="00311A80">
        <w:t>ь Заказчику качество оказанной У</w:t>
      </w:r>
      <w:r w:rsidRPr="00311A80">
        <w:t xml:space="preserve">слуги в течение всего срока оказания услуг. </w:t>
      </w:r>
    </w:p>
    <w:p w:rsidR="00912031" w:rsidRPr="00311A80" w:rsidRDefault="00912031" w:rsidP="00311A80">
      <w:pPr>
        <w:widowControl w:val="0"/>
        <w:autoSpaceDE w:val="0"/>
        <w:autoSpaceDN w:val="0"/>
        <w:adjustRightInd w:val="0"/>
        <w:ind w:firstLine="709"/>
        <w:jc w:val="both"/>
      </w:pPr>
      <w:r w:rsidRPr="00311A80">
        <w:t xml:space="preserve">7.6. В случае некачественного приготовления блюд, зафиксированного </w:t>
      </w:r>
      <w:r w:rsidR="002F07E4" w:rsidRPr="00311A80">
        <w:t>Заказчиком</w:t>
      </w:r>
      <w:r w:rsidRPr="00311A80">
        <w:t>, на основании акта и претензии, направленной Исполнителю в установленном порядке, с Исполнителя взыскивается штраф в соответствии с разделом 8 настоящего Контракта.</w:t>
      </w:r>
    </w:p>
    <w:p w:rsidR="00912031" w:rsidRPr="00311A80" w:rsidRDefault="00912031" w:rsidP="00311A80">
      <w:pPr>
        <w:widowControl w:val="0"/>
        <w:autoSpaceDE w:val="0"/>
        <w:autoSpaceDN w:val="0"/>
        <w:adjustRightInd w:val="0"/>
        <w:ind w:firstLine="709"/>
        <w:jc w:val="both"/>
      </w:pPr>
      <w:r w:rsidRPr="00311A80">
        <w:t>7.7. Масса готового блюда должна соответствовать массе порции, указанной в меню</w:t>
      </w:r>
      <w:r w:rsidR="002F07E4" w:rsidRPr="00311A80">
        <w:t xml:space="preserve"> (меню дополнительного рациона к завтракам  1-4 классов)</w:t>
      </w:r>
      <w:r w:rsidRPr="00311A80">
        <w:t xml:space="preserve">. </w:t>
      </w:r>
    </w:p>
    <w:p w:rsidR="00912031" w:rsidRPr="00311A80" w:rsidRDefault="00912031" w:rsidP="00311A80">
      <w:pPr>
        <w:widowControl w:val="0"/>
        <w:autoSpaceDE w:val="0"/>
        <w:autoSpaceDN w:val="0"/>
        <w:adjustRightInd w:val="0"/>
        <w:ind w:firstLine="709"/>
        <w:jc w:val="both"/>
      </w:pPr>
      <w:r w:rsidRPr="00311A80">
        <w:t>7.8. В случае несоответствия массы готового блюда массе порции, указанной в меню</w:t>
      </w:r>
      <w:r w:rsidR="002F07E4" w:rsidRPr="00311A80">
        <w:t xml:space="preserve"> (меню дополнительного рациона к завтракам  1-4 классов)</w:t>
      </w:r>
      <w:r w:rsidRPr="00311A80">
        <w:t>, устанавливается штраф в соответствии с разделом 8 настоящего Контракта.</w:t>
      </w:r>
    </w:p>
    <w:p w:rsidR="00465394" w:rsidRDefault="00465394" w:rsidP="00311A80">
      <w:pPr>
        <w:widowControl w:val="0"/>
        <w:autoSpaceDE w:val="0"/>
        <w:autoSpaceDN w:val="0"/>
        <w:adjustRightInd w:val="0"/>
        <w:ind w:firstLine="709"/>
        <w:jc w:val="both"/>
      </w:pPr>
    </w:p>
    <w:p w:rsidR="00096C6C" w:rsidRPr="00311A80" w:rsidRDefault="00096C6C" w:rsidP="00311A80">
      <w:pPr>
        <w:widowControl w:val="0"/>
        <w:autoSpaceDE w:val="0"/>
        <w:autoSpaceDN w:val="0"/>
        <w:adjustRightInd w:val="0"/>
        <w:ind w:firstLine="709"/>
        <w:jc w:val="both"/>
      </w:pPr>
    </w:p>
    <w:p w:rsidR="00912031" w:rsidRPr="00311A80" w:rsidRDefault="00912031" w:rsidP="00311A80">
      <w:pPr>
        <w:ind w:right="565" w:firstLine="709"/>
        <w:jc w:val="center"/>
        <w:rPr>
          <w:b/>
          <w:spacing w:val="20"/>
        </w:rPr>
      </w:pPr>
      <w:r w:rsidRPr="00311A80">
        <w:rPr>
          <w:b/>
          <w:spacing w:val="20"/>
        </w:rPr>
        <w:t>8. ОТВЕТСТВЕННОСТЬ СТОРОН</w:t>
      </w:r>
    </w:p>
    <w:p w:rsidR="00225955" w:rsidRDefault="00225955" w:rsidP="00225955">
      <w:pPr>
        <w:autoSpaceDE w:val="0"/>
        <w:autoSpaceDN w:val="0"/>
        <w:adjustRightInd w:val="0"/>
        <w:ind w:firstLine="709"/>
        <w:jc w:val="both"/>
      </w:pPr>
      <w:r>
        <w:t>8.1.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5955" w:rsidRDefault="00225955" w:rsidP="00225955">
      <w:pPr>
        <w:pStyle w:val="ConsPlusNormal0"/>
        <w:spacing w:before="220"/>
        <w:ind w:firstLine="709"/>
        <w:jc w:val="both"/>
        <w:rPr>
          <w:rFonts w:ascii="Times New Roman" w:hAnsi="Times New Roman" w:cs="Times New Roman"/>
          <w:sz w:val="24"/>
          <w:szCs w:val="24"/>
        </w:rPr>
      </w:pPr>
      <w:r>
        <w:t>8.</w:t>
      </w:r>
      <w:r>
        <w:rPr>
          <w:rFonts w:ascii="Times New Roman" w:hAnsi="Times New Roman" w:cs="Times New Roman"/>
          <w:sz w:val="24"/>
          <w:szCs w:val="24"/>
        </w:rPr>
        <w:t>2. Размер штрафа устанавливается настоящим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РФ от 30.08.2017 года №1042 (далее Правила),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25955" w:rsidRDefault="00225955" w:rsidP="00225955">
      <w:pPr>
        <w:pStyle w:val="ConsPlusNormal0"/>
        <w:spacing w:before="220"/>
        <w:ind w:firstLine="709"/>
        <w:jc w:val="both"/>
        <w:rPr>
          <w:rFonts w:ascii="Times New Roman" w:hAnsi="Times New Roman" w:cs="Times New Roman"/>
          <w:sz w:val="24"/>
          <w:szCs w:val="24"/>
        </w:rPr>
      </w:pPr>
      <w:bookmarkStart w:id="0" w:name="P58"/>
      <w:bookmarkEnd w:id="0"/>
      <w:r>
        <w:t>8.</w:t>
      </w:r>
      <w:r>
        <w:rPr>
          <w:rFonts w:ascii="Times New Roman" w:hAnsi="Times New Roman" w:cs="Times New Roman"/>
          <w:sz w:val="24"/>
          <w:szCs w:val="24"/>
        </w:rPr>
        <w:t>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п. 4, п. 5 настоящего раздела контракта):</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а) 10 процентов цены контракта (этапа) в случае, если цена контракта (этапа) не превышает 3 млн. рублей;</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225955" w:rsidRPr="00B34604" w:rsidRDefault="00225955" w:rsidP="00225955">
      <w:pPr>
        <w:pStyle w:val="ConsPlusNormal0"/>
        <w:spacing w:before="220"/>
        <w:ind w:firstLine="709"/>
        <w:jc w:val="both"/>
        <w:rPr>
          <w:rFonts w:ascii="Times New Roman" w:hAnsi="Times New Roman" w:cs="Times New Roman"/>
          <w:sz w:val="24"/>
          <w:szCs w:val="24"/>
        </w:rPr>
      </w:pPr>
      <w:bookmarkStart w:id="1" w:name="P68"/>
      <w:bookmarkEnd w:id="1"/>
      <w:r w:rsidRPr="00B34604">
        <w:rPr>
          <w:rFonts w:ascii="Times New Roman" w:hAnsi="Times New Roman" w:cs="Times New Roman"/>
          <w:sz w:val="24"/>
          <w:szCs w:val="24"/>
        </w:rPr>
        <w:t xml:space="preserve">8.4.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B34604">
          <w:rPr>
            <w:rStyle w:val="af"/>
            <w:rFonts w:ascii="Times New Roman" w:hAnsi="Times New Roman" w:cs="Times New Roman"/>
            <w:color w:val="000000" w:themeColor="text1"/>
            <w:sz w:val="24"/>
            <w:szCs w:val="24"/>
          </w:rPr>
          <w:t>законом</w:t>
        </w:r>
      </w:hyperlink>
      <w:r w:rsidRPr="00B34604">
        <w:rPr>
          <w:rFonts w:ascii="Times New Roman" w:hAnsi="Times New Roman" w:cs="Times New Roman"/>
          <w:color w:val="000000" w:themeColor="text1"/>
          <w:sz w:val="24"/>
          <w:szCs w:val="24"/>
        </w:rPr>
        <w:t xml:space="preserve"> от 05.04.2013 года №44-ФЗ), </w:t>
      </w:r>
      <w:r w:rsidRPr="00B34604">
        <w:rPr>
          <w:rFonts w:ascii="Times New Roman" w:hAnsi="Times New Roman" w:cs="Times New Roman"/>
          <w:sz w:val="24"/>
          <w:szCs w:val="24"/>
        </w:rPr>
        <w:t>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25955" w:rsidRDefault="00225955" w:rsidP="00225955">
      <w:pPr>
        <w:autoSpaceDE w:val="0"/>
        <w:autoSpaceDN w:val="0"/>
        <w:adjustRightInd w:val="0"/>
        <w:ind w:firstLine="540"/>
        <w:jc w:val="both"/>
      </w:pPr>
      <w:r>
        <w:t>б) в случае, если цена контракта превышает начальную (максимальную) цену контракта:</w:t>
      </w:r>
    </w:p>
    <w:p w:rsidR="00225955" w:rsidRDefault="00225955" w:rsidP="00225955">
      <w:pPr>
        <w:autoSpaceDE w:val="0"/>
        <w:autoSpaceDN w:val="0"/>
        <w:adjustRightInd w:val="0"/>
        <w:spacing w:before="240"/>
        <w:ind w:firstLine="540"/>
        <w:jc w:val="both"/>
      </w:pPr>
      <w:r>
        <w:t>10 процентов цены контракта, если цена контракта не превышает 3 млн. рублей;</w:t>
      </w:r>
    </w:p>
    <w:p w:rsidR="00225955" w:rsidRDefault="00225955" w:rsidP="00225955">
      <w:pPr>
        <w:autoSpaceDE w:val="0"/>
        <w:autoSpaceDN w:val="0"/>
        <w:adjustRightInd w:val="0"/>
        <w:spacing w:before="240"/>
        <w:ind w:firstLine="540"/>
        <w:jc w:val="both"/>
      </w:pPr>
      <w:r>
        <w:t>5 процентов цены контракта, если цена контракта составляет от 3 млн. рублей до 50 млн. рублей (включительно);</w:t>
      </w:r>
    </w:p>
    <w:p w:rsidR="00225955" w:rsidRDefault="00225955" w:rsidP="00225955">
      <w:pPr>
        <w:autoSpaceDE w:val="0"/>
        <w:autoSpaceDN w:val="0"/>
        <w:adjustRightInd w:val="0"/>
        <w:spacing w:before="240"/>
        <w:ind w:firstLine="540"/>
        <w:jc w:val="both"/>
      </w:pPr>
      <w:r>
        <w:t>1 процент цены контракта, если цена контракта составляет от 50 млн. рублей до 100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t>8.</w:t>
      </w:r>
      <w:r>
        <w:rPr>
          <w:rFonts w:ascii="Times New Roman" w:hAnsi="Times New Roman" w:cs="Times New Roman"/>
          <w:sz w:val="24"/>
          <w:szCs w:val="24"/>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lastRenderedPageBreak/>
        <w:t>а) 1000 рублей, если цена контракта не превышает 3 млн. рублей;</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225955" w:rsidRDefault="00225955" w:rsidP="00225955">
      <w:pPr>
        <w:pStyle w:val="ConsPlusNormal0"/>
        <w:spacing w:before="220"/>
        <w:ind w:firstLine="709"/>
        <w:jc w:val="both"/>
        <w:rPr>
          <w:rFonts w:ascii="Times New Roman" w:hAnsi="Times New Roman" w:cs="Times New Roman"/>
          <w:sz w:val="24"/>
          <w:szCs w:val="24"/>
        </w:rPr>
      </w:pPr>
      <w:r>
        <w:t>8.</w:t>
      </w:r>
      <w:r>
        <w:rPr>
          <w:rFonts w:ascii="Times New Roman" w:hAnsi="Times New Roman" w:cs="Times New Roman"/>
          <w:sz w:val="24"/>
          <w:szCs w:val="24"/>
        </w:rPr>
        <w:t>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225955" w:rsidRDefault="00225955" w:rsidP="00225955">
      <w:pPr>
        <w:pStyle w:val="ConsPlusNormal0"/>
        <w:spacing w:before="220"/>
        <w:ind w:firstLine="709"/>
        <w:jc w:val="both"/>
        <w:rPr>
          <w:rFonts w:ascii="Times New Roman" w:hAnsi="Times New Roman" w:cs="Times New Roman"/>
          <w:sz w:val="24"/>
          <w:szCs w:val="24"/>
        </w:rPr>
      </w:pPr>
      <w:r>
        <w:t>8.</w:t>
      </w:r>
      <w:r>
        <w:rPr>
          <w:rFonts w:ascii="Times New Roman" w:hAnsi="Times New Roman" w:cs="Times New Roman"/>
          <w:sz w:val="24"/>
          <w:szCs w:val="24"/>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5955" w:rsidRDefault="00225955" w:rsidP="00225955">
      <w:pPr>
        <w:autoSpaceDE w:val="0"/>
        <w:autoSpaceDN w:val="0"/>
        <w:adjustRightInd w:val="0"/>
        <w:spacing w:before="100" w:beforeAutospacing="1"/>
        <w:ind w:firstLine="709"/>
        <w:jc w:val="both"/>
      </w:pPr>
      <w:r>
        <w:t xml:space="preserve">8.8.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225955" w:rsidRDefault="00225955" w:rsidP="00225955">
      <w:pPr>
        <w:autoSpaceDE w:val="0"/>
        <w:autoSpaceDN w:val="0"/>
        <w:adjustRightInd w:val="0"/>
        <w:spacing w:before="100" w:beforeAutospacing="1"/>
        <w:ind w:firstLine="709"/>
        <w:jc w:val="both"/>
      </w:pPr>
      <w:r>
        <w:t xml:space="preserve">8.9.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4" w:history="1">
        <w:r>
          <w:rPr>
            <w:rStyle w:val="af"/>
          </w:rPr>
          <w:t>порядке</w:t>
        </w:r>
      </w:hyperlink>
      <w:r>
        <w:t>, установленном Правительством Российской Федерации (Правила, утвержденные Постановлением Правительства от 30.08.2017 года №1042).</w:t>
      </w:r>
    </w:p>
    <w:p w:rsidR="00225955" w:rsidRDefault="00225955" w:rsidP="00225955">
      <w:pPr>
        <w:pStyle w:val="ConsPlusNormal0"/>
        <w:spacing w:before="220"/>
        <w:ind w:firstLine="709"/>
        <w:jc w:val="both"/>
        <w:rPr>
          <w:rFonts w:ascii="Times New Roman" w:hAnsi="Times New Roman" w:cs="Times New Roman"/>
          <w:sz w:val="24"/>
          <w:szCs w:val="24"/>
        </w:rPr>
      </w:pPr>
      <w:bookmarkStart w:id="2" w:name="P82"/>
      <w:bookmarkStart w:id="3" w:name="P83"/>
      <w:bookmarkEnd w:id="2"/>
      <w:bookmarkEnd w:id="3"/>
      <w:r>
        <w:t>8.</w:t>
      </w:r>
      <w:r>
        <w:rPr>
          <w:rFonts w:ascii="Times New Roman" w:hAnsi="Times New Roman" w:cs="Times New Roman"/>
          <w:sz w:val="24"/>
          <w:szCs w:val="24"/>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225955" w:rsidRDefault="00225955" w:rsidP="00225955">
      <w:pPr>
        <w:pStyle w:val="ConsPlusNormal0"/>
        <w:spacing w:before="220"/>
        <w:ind w:firstLine="709"/>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225955" w:rsidRDefault="00225955" w:rsidP="00225955">
      <w:pPr>
        <w:autoSpaceDE w:val="0"/>
        <w:autoSpaceDN w:val="0"/>
        <w:adjustRightInd w:val="0"/>
        <w:spacing w:before="100" w:beforeAutospacing="1"/>
        <w:ind w:firstLine="709"/>
        <w:jc w:val="both"/>
      </w:pPr>
      <w:r>
        <w:t xml:space="preserve">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225955" w:rsidRDefault="00225955" w:rsidP="00225955">
      <w:pPr>
        <w:pStyle w:val="ConsPlusNormal0"/>
        <w:spacing w:before="100" w:beforeAutospacing="1"/>
        <w:ind w:firstLine="709"/>
        <w:jc w:val="both"/>
        <w:rPr>
          <w:rFonts w:ascii="Times New Roman" w:hAnsi="Times New Roman" w:cs="Times New Roman"/>
          <w:sz w:val="24"/>
          <w:szCs w:val="24"/>
        </w:rPr>
      </w:pPr>
      <w:r>
        <w:t>8.</w:t>
      </w:r>
      <w:r>
        <w:rPr>
          <w:rFonts w:ascii="Times New Roman" w:hAnsi="Times New Roman" w:cs="Times New Roman"/>
          <w:sz w:val="24"/>
          <w:szCs w:val="24"/>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25955" w:rsidRDefault="00225955" w:rsidP="00225955">
      <w:pPr>
        <w:autoSpaceDE w:val="0"/>
        <w:autoSpaceDN w:val="0"/>
        <w:adjustRightInd w:val="0"/>
        <w:spacing w:before="100" w:beforeAutospacing="1"/>
        <w:ind w:firstLine="709"/>
        <w:jc w:val="both"/>
      </w:pPr>
      <w:r>
        <w:t>8.13.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64E3" w:rsidRPr="00311A80" w:rsidRDefault="005F64E3" w:rsidP="00311A80">
      <w:pPr>
        <w:ind w:right="565" w:firstLine="709"/>
        <w:jc w:val="center"/>
        <w:rPr>
          <w:i/>
          <w:color w:val="000000" w:themeColor="text1"/>
        </w:rPr>
      </w:pPr>
    </w:p>
    <w:p w:rsidR="00912031" w:rsidRPr="00311A80" w:rsidRDefault="00912031" w:rsidP="00311A80">
      <w:pPr>
        <w:ind w:right="565" w:firstLine="709"/>
        <w:jc w:val="center"/>
        <w:rPr>
          <w:b/>
          <w:color w:val="000000" w:themeColor="text1"/>
          <w:spacing w:val="20"/>
        </w:rPr>
      </w:pPr>
      <w:r w:rsidRPr="00311A80">
        <w:rPr>
          <w:b/>
          <w:color w:val="000000" w:themeColor="text1"/>
          <w:spacing w:val="20"/>
        </w:rPr>
        <w:t>9. РАСТОРЖЕНИЕ КОНТРАКТА</w:t>
      </w:r>
    </w:p>
    <w:p w:rsidR="00912031" w:rsidRPr="00311A80" w:rsidRDefault="00912031" w:rsidP="00311A80">
      <w:pPr>
        <w:ind w:firstLine="709"/>
        <w:jc w:val="both"/>
        <w:rPr>
          <w:color w:val="000000" w:themeColor="text1"/>
        </w:rPr>
      </w:pPr>
      <w:r w:rsidRPr="00311A80">
        <w:rPr>
          <w:color w:val="000000" w:themeColor="text1"/>
        </w:rPr>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912031" w:rsidRPr="00311A80" w:rsidRDefault="00912031" w:rsidP="00311A80">
      <w:pPr>
        <w:ind w:firstLine="709"/>
        <w:jc w:val="both"/>
        <w:rPr>
          <w:color w:val="000000" w:themeColor="text1"/>
        </w:rPr>
      </w:pPr>
      <w:r w:rsidRPr="00311A80">
        <w:rPr>
          <w:color w:val="000000" w:themeColor="text1"/>
        </w:rPr>
        <w:t>9.3. Заказчик или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2031" w:rsidRPr="00311A80" w:rsidRDefault="00912031" w:rsidP="00311A80">
      <w:pPr>
        <w:ind w:firstLine="709"/>
        <w:jc w:val="both"/>
        <w:rPr>
          <w:color w:val="000000" w:themeColor="text1"/>
        </w:rPr>
      </w:pPr>
      <w:r w:rsidRPr="00311A80">
        <w:rPr>
          <w:color w:val="000000" w:themeColor="text1"/>
        </w:rPr>
        <w:t>9.4.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контрактом.</w:t>
      </w:r>
    </w:p>
    <w:p w:rsidR="00912031" w:rsidRPr="00311A80" w:rsidRDefault="00912031" w:rsidP="00311A80">
      <w:pPr>
        <w:ind w:firstLine="709"/>
        <w:jc w:val="both"/>
        <w:rPr>
          <w:color w:val="000000" w:themeColor="text1"/>
        </w:rPr>
      </w:pPr>
      <w:r w:rsidRPr="00311A80">
        <w:rPr>
          <w:color w:val="000000" w:themeColor="text1"/>
        </w:rPr>
        <w:t>9.5.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770BC" w:rsidRPr="00311A80" w:rsidRDefault="00912031" w:rsidP="00311A80">
      <w:pPr>
        <w:autoSpaceDE w:val="0"/>
        <w:autoSpaceDN w:val="0"/>
        <w:adjustRightInd w:val="0"/>
        <w:ind w:firstLine="709"/>
        <w:jc w:val="both"/>
        <w:rPr>
          <w:color w:val="000000" w:themeColor="text1"/>
        </w:rPr>
      </w:pPr>
      <w:r w:rsidRPr="00311A80">
        <w:rPr>
          <w:color w:val="000000" w:themeColor="text1"/>
        </w:rPr>
        <w:t xml:space="preserve">9.6. </w:t>
      </w:r>
      <w:r w:rsidR="00C770BC" w:rsidRPr="00311A80">
        <w:rPr>
          <w:color w:val="000000" w:themeColor="text1"/>
        </w:rPr>
        <w:t>В случае принятия решения об одностороннем отказе от исполнения настоящего Контракта Заказчик направляет такое решение Исполнителю в порядке, установленном частью 12.1 статьи 95 Закона № 44-ФЗ:</w:t>
      </w:r>
      <w:r w:rsidR="00186A63" w:rsidRPr="00311A80">
        <w:rPr>
          <w:color w:val="000000" w:themeColor="text1"/>
        </w:rPr>
        <w:t xml:space="preserve"> </w:t>
      </w:r>
      <w:r w:rsidR="00C770BC" w:rsidRPr="00311A80">
        <w:rPr>
          <w:color w:val="000000" w:themeColor="text1"/>
        </w:rPr>
        <w:t>с использованием единой информационной системы посредством формирования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C770BC" w:rsidRPr="00311A80" w:rsidRDefault="00C770BC" w:rsidP="00311A80">
      <w:pPr>
        <w:autoSpaceDE w:val="0"/>
        <w:autoSpaceDN w:val="0"/>
        <w:adjustRightInd w:val="0"/>
        <w:ind w:firstLine="709"/>
        <w:jc w:val="both"/>
        <w:rPr>
          <w:color w:val="000000" w:themeColor="text1"/>
        </w:rPr>
      </w:pPr>
      <w:r w:rsidRPr="00311A80">
        <w:rPr>
          <w:color w:val="000000" w:themeColor="text1"/>
        </w:rPr>
        <w:t>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C770BC" w:rsidRPr="00311A80" w:rsidRDefault="00C770BC" w:rsidP="00311A80">
      <w:pPr>
        <w:autoSpaceDE w:val="0"/>
        <w:autoSpaceDN w:val="0"/>
        <w:adjustRightInd w:val="0"/>
        <w:ind w:firstLine="709"/>
        <w:jc w:val="both"/>
        <w:rPr>
          <w:color w:val="000000" w:themeColor="text1"/>
        </w:rPr>
      </w:pPr>
      <w:r w:rsidRPr="00311A80">
        <w:rPr>
          <w:color w:val="000000" w:themeColor="text1"/>
        </w:rPr>
        <w:t>Поступление решения об одностороннем отказе от исполнения контракта считается надлежащим уведомлением Исполнителя об одностороннем отказе от исполнения контракта.</w:t>
      </w:r>
    </w:p>
    <w:p w:rsidR="00912031" w:rsidRPr="00311A80" w:rsidRDefault="00912031" w:rsidP="00311A80">
      <w:pPr>
        <w:ind w:firstLine="709"/>
        <w:jc w:val="both"/>
        <w:rPr>
          <w:color w:val="000000" w:themeColor="text1"/>
        </w:rPr>
      </w:pPr>
      <w:r w:rsidRPr="00311A80">
        <w:rPr>
          <w:color w:val="000000" w:themeColor="text1"/>
        </w:rPr>
        <w:t>9.7.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12031" w:rsidRPr="00311A80" w:rsidRDefault="00912031" w:rsidP="00311A80">
      <w:pPr>
        <w:ind w:firstLine="709"/>
        <w:jc w:val="both"/>
        <w:rPr>
          <w:color w:val="000000" w:themeColor="text1"/>
        </w:rPr>
      </w:pPr>
      <w:r w:rsidRPr="00311A80">
        <w:rPr>
          <w:color w:val="000000" w:themeColor="text1"/>
        </w:rPr>
        <w:t>9.8.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9.4</w:t>
      </w:r>
      <w:proofErr w:type="gramStart"/>
      <w:r w:rsidRPr="00311A80">
        <w:rPr>
          <w:color w:val="000000" w:themeColor="text1"/>
        </w:rPr>
        <w:t>. настоящего</w:t>
      </w:r>
      <w:proofErr w:type="gramEnd"/>
      <w:r w:rsidRPr="00311A80">
        <w:rPr>
          <w:color w:val="000000" w:themeColor="text1"/>
        </w:rPr>
        <w:t xml:space="preserve">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770BC" w:rsidRPr="00311A80" w:rsidRDefault="00C770BC" w:rsidP="00311A80">
      <w:pPr>
        <w:ind w:firstLine="709"/>
        <w:jc w:val="both"/>
        <w:rPr>
          <w:color w:val="000000" w:themeColor="text1"/>
        </w:rPr>
      </w:pPr>
      <w:r w:rsidRPr="00311A80">
        <w:rPr>
          <w:color w:val="000000" w:themeColor="text1"/>
        </w:rPr>
        <w:t>В случае отмены в соответствии с Законом №44-ФЗ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Закона №44-ФЗ, не позднее одного дня, следующего за днем такой отмены, Заказчик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порядке, установленном частью 14.1 статьи 95 Закона № 44-ФЗ.</w:t>
      </w:r>
    </w:p>
    <w:p w:rsidR="00912031" w:rsidRPr="00311A80" w:rsidRDefault="00912031" w:rsidP="00311A80">
      <w:pPr>
        <w:ind w:firstLine="709"/>
        <w:jc w:val="both"/>
        <w:rPr>
          <w:color w:val="000000" w:themeColor="text1"/>
        </w:rPr>
      </w:pPr>
      <w:r w:rsidRPr="00311A80">
        <w:rPr>
          <w:color w:val="000000" w:themeColor="text1"/>
        </w:rPr>
        <w:t xml:space="preserve">9.9. Информация об Исполнителе в случае расторжения контракта в связи с односторонним отказом Заказчика от исполнения контракта направляется в уполномоченный орган для принятия решения о </w:t>
      </w:r>
      <w:proofErr w:type="gramStart"/>
      <w:r w:rsidRPr="00311A80">
        <w:rPr>
          <w:color w:val="000000" w:themeColor="text1"/>
        </w:rPr>
        <w:t>включении  в</w:t>
      </w:r>
      <w:proofErr w:type="gramEnd"/>
      <w:r w:rsidRPr="00311A80">
        <w:rPr>
          <w:color w:val="000000" w:themeColor="text1"/>
        </w:rPr>
        <w:t xml:space="preserve"> установленном Законом № 44-ФЗ порядке в реестр недобросовестных поставщиков (подрядчиков, исполнителей).</w:t>
      </w:r>
    </w:p>
    <w:p w:rsidR="00FA3617" w:rsidRPr="00311A80" w:rsidRDefault="006D2512" w:rsidP="00311A80">
      <w:pPr>
        <w:autoSpaceDE w:val="0"/>
        <w:autoSpaceDN w:val="0"/>
        <w:adjustRightInd w:val="0"/>
        <w:ind w:firstLine="709"/>
        <w:jc w:val="both"/>
        <w:rPr>
          <w:color w:val="000000" w:themeColor="text1"/>
        </w:rPr>
      </w:pPr>
      <w:r w:rsidRPr="00311A80">
        <w:rPr>
          <w:color w:val="000000" w:themeColor="text1"/>
        </w:rPr>
        <w:t>9.10</w:t>
      </w:r>
      <w:r w:rsidR="0091035F" w:rsidRPr="00311A80">
        <w:rPr>
          <w:color w:val="000000" w:themeColor="text1"/>
        </w:rPr>
        <w:t xml:space="preserve">. </w:t>
      </w:r>
      <w:r w:rsidR="00FA3617" w:rsidRPr="00311A80">
        <w:rPr>
          <w:color w:val="000000" w:themeColor="text1"/>
        </w:rPr>
        <w:t>Заказчик обязан принять решение об одностороннем отказе от исполнения контракта если в ходе исполнения контракта установлено, что:</w:t>
      </w:r>
    </w:p>
    <w:p w:rsidR="00FA3617" w:rsidRPr="00311A80" w:rsidRDefault="00FA3617" w:rsidP="00311A80">
      <w:pPr>
        <w:autoSpaceDE w:val="0"/>
        <w:autoSpaceDN w:val="0"/>
        <w:adjustRightInd w:val="0"/>
        <w:ind w:firstLine="709"/>
        <w:jc w:val="both"/>
        <w:rPr>
          <w:color w:val="000000" w:themeColor="text1"/>
        </w:rPr>
      </w:pPr>
      <w:bookmarkStart w:id="4" w:name="Par2"/>
      <w:bookmarkEnd w:id="4"/>
      <w:r w:rsidRPr="00311A80">
        <w:rPr>
          <w:color w:val="000000" w:themeColor="text1"/>
        </w:rPr>
        <w:lastRenderedPageBreak/>
        <w:t xml:space="preserve">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5" w:history="1">
        <w:r w:rsidRPr="00311A80">
          <w:rPr>
            <w:color w:val="000000" w:themeColor="text1"/>
          </w:rPr>
          <w:t>частью 1.1</w:t>
        </w:r>
      </w:hyperlink>
      <w:r w:rsidRPr="00311A80">
        <w:rPr>
          <w:color w:val="000000" w:themeColor="text1"/>
        </w:rPr>
        <w:t xml:space="preserve"> (при наличии такого требования) статьи 31 </w:t>
      </w:r>
      <w:r w:rsidR="00EF417A" w:rsidRPr="00311A80">
        <w:rPr>
          <w:color w:val="000000" w:themeColor="text1"/>
        </w:rPr>
        <w:t>Закона о контрактной системе</w:t>
      </w:r>
      <w:r w:rsidRPr="00311A80">
        <w:rPr>
          <w:color w:val="000000" w:themeColor="text1"/>
        </w:rPr>
        <w:t xml:space="preserve"> и (или) поставляемому товару;</w:t>
      </w:r>
    </w:p>
    <w:p w:rsidR="00FA3617" w:rsidRPr="00311A80" w:rsidRDefault="00FA3617" w:rsidP="00311A80">
      <w:pPr>
        <w:autoSpaceDE w:val="0"/>
        <w:autoSpaceDN w:val="0"/>
        <w:adjustRightInd w:val="0"/>
        <w:ind w:firstLine="709"/>
        <w:jc w:val="both"/>
        <w:rPr>
          <w:color w:val="000000" w:themeColor="text1"/>
        </w:rPr>
      </w:pPr>
      <w:r w:rsidRPr="00311A80">
        <w:rPr>
          <w:color w:val="000000" w:themeColor="text1"/>
        </w:rPr>
        <w:t xml:space="preserve">б) при определении </w:t>
      </w:r>
      <w:r w:rsidR="00EF417A" w:rsidRPr="00311A80">
        <w:rPr>
          <w:color w:val="000000" w:themeColor="text1"/>
        </w:rPr>
        <w:t>И</w:t>
      </w:r>
      <w:r w:rsidRPr="00311A80">
        <w:rPr>
          <w:color w:val="000000" w:themeColor="text1"/>
        </w:rPr>
        <w:t xml:space="preserve">сполнителя </w:t>
      </w:r>
      <w:r w:rsidR="00EF417A" w:rsidRPr="00311A80">
        <w:rPr>
          <w:color w:val="000000" w:themeColor="text1"/>
        </w:rPr>
        <w:t>И</w:t>
      </w:r>
      <w:r w:rsidRPr="00311A80">
        <w:rPr>
          <w:color w:val="000000" w:themeColor="text1"/>
        </w:rPr>
        <w:t xml:space="preserve">сполнитель представил недостоверную информацию о своем соответствии и (или) соответствии поставляемого товара требованиям, указанным в </w:t>
      </w:r>
      <w:hyperlink w:anchor="Par2" w:history="1">
        <w:r w:rsidRPr="00311A80">
          <w:rPr>
            <w:color w:val="000000" w:themeColor="text1"/>
          </w:rPr>
          <w:t>подпункте "а"</w:t>
        </w:r>
      </w:hyperlink>
      <w:r w:rsidRPr="00311A80">
        <w:rPr>
          <w:color w:val="000000" w:themeColor="text1"/>
        </w:rPr>
        <w:t xml:space="preserve"> настоящего пункта, что позволило ему стать побе</w:t>
      </w:r>
      <w:r w:rsidR="002E3F85" w:rsidRPr="00311A80">
        <w:rPr>
          <w:color w:val="000000" w:themeColor="text1"/>
        </w:rPr>
        <w:t>дителем определения исполнителя.</w:t>
      </w:r>
    </w:p>
    <w:p w:rsidR="0091035F" w:rsidRPr="00311A80" w:rsidRDefault="006D2512" w:rsidP="00311A80">
      <w:pPr>
        <w:ind w:firstLine="709"/>
        <w:jc w:val="both"/>
        <w:rPr>
          <w:color w:val="000000" w:themeColor="text1"/>
        </w:rPr>
      </w:pPr>
      <w:r w:rsidRPr="00311A80">
        <w:rPr>
          <w:color w:val="000000" w:themeColor="text1"/>
        </w:rPr>
        <w:t>9.11</w:t>
      </w:r>
      <w:r w:rsidR="0091035F" w:rsidRPr="00311A80">
        <w:rPr>
          <w:color w:val="000000" w:themeColor="text1"/>
        </w:rPr>
        <w:t>.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86A63" w:rsidRPr="00311A80" w:rsidRDefault="006D2512" w:rsidP="00311A80">
      <w:pPr>
        <w:autoSpaceDE w:val="0"/>
        <w:autoSpaceDN w:val="0"/>
        <w:adjustRightInd w:val="0"/>
        <w:ind w:firstLine="709"/>
        <w:jc w:val="both"/>
        <w:rPr>
          <w:color w:val="000000" w:themeColor="text1"/>
        </w:rPr>
      </w:pPr>
      <w:r w:rsidRPr="00311A80">
        <w:rPr>
          <w:color w:val="000000" w:themeColor="text1"/>
        </w:rPr>
        <w:t>9.12</w:t>
      </w:r>
      <w:r w:rsidR="00912031" w:rsidRPr="00311A80">
        <w:rPr>
          <w:color w:val="000000" w:themeColor="text1"/>
        </w:rPr>
        <w:t xml:space="preserve">. </w:t>
      </w:r>
      <w:r w:rsidR="00186A63" w:rsidRPr="00311A80">
        <w:rPr>
          <w:color w:val="000000" w:themeColor="text1"/>
        </w:rPr>
        <w:t xml:space="preserve">В случае принятия решения об одностороннем отказе от исполнения настоящего Контракта Исполнитель направляет такое решение Заказчику в порядке, установленном частью 20.1 статьи 95 Закона № 44-ФЗ: с использованием единой информационной системы посредством </w:t>
      </w:r>
      <w:proofErr w:type="gramStart"/>
      <w:r w:rsidR="00186A63" w:rsidRPr="00311A80">
        <w:rPr>
          <w:color w:val="000000" w:themeColor="text1"/>
        </w:rPr>
        <w:t>формирования  решения</w:t>
      </w:r>
      <w:proofErr w:type="gramEnd"/>
      <w:r w:rsidR="00186A63" w:rsidRPr="00311A80">
        <w:rPr>
          <w:color w:val="000000" w:themeColor="text1"/>
        </w:rPr>
        <w:t xml:space="preserve">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единой информационной системе. </w:t>
      </w:r>
    </w:p>
    <w:p w:rsidR="009626DA" w:rsidRPr="00311A80" w:rsidRDefault="009626DA" w:rsidP="00311A80">
      <w:pPr>
        <w:autoSpaceDE w:val="0"/>
        <w:autoSpaceDN w:val="0"/>
        <w:adjustRightInd w:val="0"/>
        <w:ind w:firstLine="709"/>
        <w:jc w:val="both"/>
        <w:rPr>
          <w:color w:val="000000" w:themeColor="text1"/>
        </w:rPr>
      </w:pPr>
      <w:r w:rsidRPr="00311A80">
        <w:rPr>
          <w:color w:val="000000" w:themeColor="text1"/>
        </w:rPr>
        <w:t>Решение об одностороннем отказе от исполнения контракта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Заказчик.</w:t>
      </w:r>
    </w:p>
    <w:p w:rsidR="009626DA" w:rsidRPr="00311A80" w:rsidRDefault="009626DA" w:rsidP="00311A80">
      <w:pPr>
        <w:autoSpaceDE w:val="0"/>
        <w:autoSpaceDN w:val="0"/>
        <w:adjustRightInd w:val="0"/>
        <w:ind w:firstLine="709"/>
        <w:jc w:val="both"/>
        <w:rPr>
          <w:color w:val="000000" w:themeColor="text1"/>
        </w:rPr>
      </w:pPr>
      <w:r w:rsidRPr="00311A80">
        <w:rPr>
          <w:color w:val="000000" w:themeColor="text1"/>
        </w:rPr>
        <w:t>Поступление решения об одностороннем отказе от исполнения контракта счи</w:t>
      </w:r>
      <w:r w:rsidR="00812548" w:rsidRPr="00311A80">
        <w:rPr>
          <w:color w:val="000000" w:themeColor="text1"/>
        </w:rPr>
        <w:t>тается надлежащим уведомлением З</w:t>
      </w:r>
      <w:r w:rsidRPr="00311A80">
        <w:rPr>
          <w:color w:val="000000" w:themeColor="text1"/>
        </w:rPr>
        <w:t>аказчика об одностороннем отказе от исполнения контракта.</w:t>
      </w:r>
    </w:p>
    <w:p w:rsidR="00912031" w:rsidRPr="00311A80" w:rsidRDefault="006D2512" w:rsidP="00311A80">
      <w:pPr>
        <w:ind w:firstLine="709"/>
        <w:jc w:val="both"/>
      </w:pPr>
      <w:r w:rsidRPr="00311A80">
        <w:t>9.13</w:t>
      </w:r>
      <w:r w:rsidR="00912031" w:rsidRPr="00311A80">
        <w:t xml:space="preserve">. Решение Исполнителя об одностороннем отказе от исполнения контракта вступает в силу и контракт считается расторгнутым через </w:t>
      </w:r>
      <w:r w:rsidR="0091035F" w:rsidRPr="00311A80">
        <w:t>10 (</w:t>
      </w:r>
      <w:r w:rsidR="00912031" w:rsidRPr="00311A80">
        <w:t>десять</w:t>
      </w:r>
      <w:r w:rsidR="0091035F" w:rsidRPr="00311A80">
        <w:t>)</w:t>
      </w:r>
      <w:r w:rsidR="00912031" w:rsidRPr="00311A80">
        <w:t xml:space="preserve"> дней с даты надлежащего уведомления Исполнителем Заказчика об одностороннем отказе от исполнения контракта.</w:t>
      </w:r>
    </w:p>
    <w:p w:rsidR="00812548" w:rsidRPr="00311A80" w:rsidRDefault="006D2512" w:rsidP="00311A80">
      <w:pPr>
        <w:ind w:firstLine="709"/>
        <w:jc w:val="both"/>
        <w:rPr>
          <w:color w:val="000000" w:themeColor="text1"/>
        </w:rPr>
      </w:pPr>
      <w:r w:rsidRPr="00311A80">
        <w:t>9.14</w:t>
      </w:r>
      <w:r w:rsidR="00912031" w:rsidRPr="00311A80">
        <w:t xml:space="preserve">.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w:t>
      </w:r>
      <w:r w:rsidR="00912031" w:rsidRPr="00311A80">
        <w:rPr>
          <w:color w:val="000000" w:themeColor="text1"/>
        </w:rPr>
        <w:t>устранены нарушения условий контракта, послужившие основанием для принятия указанного решения.</w:t>
      </w:r>
    </w:p>
    <w:p w:rsidR="00812548" w:rsidRPr="00311A80" w:rsidRDefault="00812548" w:rsidP="00311A80">
      <w:pPr>
        <w:ind w:firstLine="709"/>
        <w:jc w:val="both"/>
        <w:rPr>
          <w:color w:val="000000" w:themeColor="text1"/>
        </w:rPr>
      </w:pPr>
      <w:r w:rsidRPr="00311A80">
        <w:rPr>
          <w:color w:val="000000" w:themeColor="text1"/>
        </w:rPr>
        <w:t>В случае отмены в соответствии с Законом № 44-ФЗ не вступившего в силу решения об одностороннем отказе от исполнения контракта, размещенного в единой информационной системе в соответствии с частью 20.1 статьи 95 Закона № 44-ФЗ,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порядке, установленном частью 22.1 статьи 95 Закона № 44-ФЗ.</w:t>
      </w:r>
    </w:p>
    <w:p w:rsidR="00812548" w:rsidRPr="00311A80" w:rsidRDefault="006D2512" w:rsidP="00311A80">
      <w:pPr>
        <w:ind w:firstLine="709"/>
        <w:jc w:val="both"/>
        <w:rPr>
          <w:color w:val="000000" w:themeColor="text1"/>
        </w:rPr>
      </w:pPr>
      <w:r w:rsidRPr="00311A80">
        <w:rPr>
          <w:color w:val="000000" w:themeColor="text1"/>
        </w:rPr>
        <w:t>9.15</w:t>
      </w:r>
      <w:r w:rsidR="00912031" w:rsidRPr="00311A80">
        <w:rPr>
          <w:color w:val="000000" w:themeColor="text1"/>
        </w:rPr>
        <w:t xml:space="preserve">. </w:t>
      </w:r>
      <w:r w:rsidR="00812548" w:rsidRPr="00311A80">
        <w:rPr>
          <w:color w:val="000000" w:themeColor="text1"/>
        </w:rPr>
        <w:t>В соответствии с частью 22.2 статьи 95 Закона №44-ФЗ 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пунктом 1 части 10 статьи 104 указанного Федерального закона, обращение о включении информации об Исполнителе в реестр недобросовестных поставщиков (подрядчиков, исполнителей).</w:t>
      </w:r>
    </w:p>
    <w:p w:rsidR="0091035F" w:rsidRPr="00311A80" w:rsidRDefault="00812548" w:rsidP="00311A80">
      <w:pPr>
        <w:ind w:firstLine="709"/>
        <w:jc w:val="both"/>
        <w:rPr>
          <w:color w:val="000000" w:themeColor="text1"/>
        </w:rPr>
      </w:pPr>
      <w:r w:rsidRPr="00311A80">
        <w:rPr>
          <w:color w:val="000000" w:themeColor="text1"/>
        </w:rPr>
        <w:t xml:space="preserve">9.16. </w:t>
      </w:r>
      <w:r w:rsidR="00912031" w:rsidRPr="00311A80">
        <w:rPr>
          <w:color w:val="000000" w:themeColor="text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035F" w:rsidRPr="00311A80" w:rsidRDefault="00812548" w:rsidP="00311A80">
      <w:pPr>
        <w:ind w:firstLine="709"/>
        <w:jc w:val="both"/>
        <w:rPr>
          <w:color w:val="000000" w:themeColor="text1"/>
        </w:rPr>
      </w:pPr>
      <w:r w:rsidRPr="00311A80">
        <w:rPr>
          <w:color w:val="000000" w:themeColor="text1"/>
        </w:rPr>
        <w:t>9.17</w:t>
      </w:r>
      <w:r w:rsidR="006D2512" w:rsidRPr="00311A80">
        <w:rPr>
          <w:color w:val="000000" w:themeColor="text1"/>
        </w:rPr>
        <w:t xml:space="preserve">. </w:t>
      </w:r>
      <w:r w:rsidR="0091035F" w:rsidRPr="00311A80">
        <w:rPr>
          <w:color w:val="000000" w:themeColor="text1"/>
        </w:rPr>
        <w:t>Расторжение Контракта по соглашению Сторон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16653E" w:rsidRPr="00311A80" w:rsidRDefault="0016653E" w:rsidP="00311A80">
      <w:pPr>
        <w:ind w:firstLine="709"/>
        <w:jc w:val="both"/>
        <w:rPr>
          <w:color w:val="FF0000"/>
        </w:rPr>
      </w:pPr>
    </w:p>
    <w:p w:rsidR="00912031" w:rsidRPr="00311A80" w:rsidRDefault="00912031" w:rsidP="00311A80">
      <w:pPr>
        <w:widowControl w:val="0"/>
        <w:suppressAutoHyphens/>
        <w:ind w:right="565" w:firstLine="709"/>
        <w:jc w:val="center"/>
        <w:outlineLvl w:val="0"/>
        <w:rPr>
          <w:rFonts w:eastAsia="Times New Roman"/>
          <w:b/>
          <w:spacing w:val="20"/>
        </w:rPr>
      </w:pPr>
      <w:r w:rsidRPr="00311A80">
        <w:rPr>
          <w:rFonts w:eastAsia="Times New Roman"/>
          <w:b/>
          <w:spacing w:val="20"/>
        </w:rPr>
        <w:t>10. ОБЕСПЕЧЕНИЕ ИСПОЛНЕНИЯ КОНТРАКТА</w:t>
      </w:r>
    </w:p>
    <w:p w:rsidR="00E30D52" w:rsidRDefault="00E30D52" w:rsidP="00E30D52">
      <w:pPr>
        <w:ind w:firstLine="709"/>
        <w:jc w:val="both"/>
      </w:pPr>
      <w:r>
        <w:t xml:space="preserve">10.1. В обеспечение исполнения контракта </w:t>
      </w:r>
      <w:r w:rsidR="00B34604">
        <w:t>И</w:t>
      </w:r>
      <w:r>
        <w:t xml:space="preserve">сполнитель предоставляет заказчику независимую гарантию соответствующую требованиям ст. 45 Федерального закона от 05.04.2013 г. № 44-ФЗ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0D52" w:rsidRDefault="00122BB8" w:rsidP="00E30D52">
      <w:pPr>
        <w:ind w:firstLine="709"/>
        <w:jc w:val="both"/>
      </w:pPr>
      <w:r>
        <w:t>10.</w:t>
      </w:r>
      <w:r w:rsidR="00E30D52">
        <w:t xml:space="preserve">2. Способ обеспечения исполнения контракта, срок действия независимой гарантии определяются в соответствии с требованиями Федерального закона от 05.04.2013 г. № 44-ФЗ </w:t>
      </w:r>
      <w:r w:rsidR="00B34604">
        <w:t>И</w:t>
      </w:r>
      <w:r w:rsidR="00E30D52">
        <w:t>сполнителем самостоятельно.</w:t>
      </w:r>
    </w:p>
    <w:p w:rsidR="00E30D52" w:rsidRDefault="00122BB8" w:rsidP="00E30D52">
      <w:pPr>
        <w:ind w:firstLine="709"/>
        <w:jc w:val="both"/>
      </w:pPr>
      <w:r>
        <w:t>10.</w:t>
      </w:r>
      <w:r w:rsidR="00E30D52">
        <w:t>3.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 95 Федерального закона от 05.04.2013 г. № 44-ФЗ.</w:t>
      </w:r>
    </w:p>
    <w:p w:rsidR="00E30D52" w:rsidRDefault="00122BB8" w:rsidP="00E30D52">
      <w:pPr>
        <w:ind w:firstLine="709"/>
        <w:jc w:val="both"/>
      </w:pPr>
      <w:r>
        <w:t>10.</w:t>
      </w:r>
      <w:r w:rsidR="00E30D52">
        <w:t xml:space="preserve">4.Размер обеспечения исполнения контракта составляет ______ % от начальной (максимальной) цены контракта. В случае, если предложенная </w:t>
      </w:r>
      <w:r w:rsidR="00B34604">
        <w:t>И</w:t>
      </w:r>
      <w:r w:rsidR="00E30D52">
        <w:t>сполнителем цена контракта, сумма цен единиц товара, работы, услуги снижена на двадцать пять и более процентов по отношению к начальной (максимальной) цене контракта, начальной сумме цен единиц товара, работы, услуги, обеспечение исполнения контракта предоставляется с учетом требований ст. 37 Федерального закона от 05.04.2013 г. № 44-ФЗ.</w:t>
      </w:r>
    </w:p>
    <w:p w:rsidR="00E30D52" w:rsidRDefault="00122BB8" w:rsidP="00E30D52">
      <w:pPr>
        <w:ind w:firstLine="709"/>
        <w:jc w:val="both"/>
      </w:pPr>
      <w:r>
        <w:t>10.</w:t>
      </w:r>
      <w:r w:rsidR="00E30D52">
        <w:t>5. В качестве обеспечения исполнения контракта принимается независимая гарантия, соответствующая требованиям ст. 45 Федерального закона от 05.04.2013 г. № 44-ФЗ.</w:t>
      </w:r>
    </w:p>
    <w:p w:rsidR="00E30D52" w:rsidRDefault="00122BB8" w:rsidP="00E30D52">
      <w:pPr>
        <w:ind w:firstLine="709"/>
        <w:jc w:val="both"/>
      </w:pPr>
      <w:r>
        <w:t>10.</w:t>
      </w:r>
      <w:r w:rsidR="00E30D52">
        <w:t>6. Независимая гарантия должна быть безотзывной, соответствовать форме, утвержденной  Постановлением Правительства РФ от 08.11.2013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должна содержать:</w:t>
      </w:r>
    </w:p>
    <w:p w:rsidR="00E30D52" w:rsidRDefault="00E30D52" w:rsidP="00E30D52">
      <w:pPr>
        <w:ind w:firstLine="709"/>
        <w:jc w:val="both"/>
      </w:pPr>
      <w:r>
        <w:t>1) сумму независимой гарантии, подлежащую уплате гарантом заказчику в случае ненадлежащего исполнения обязательств принципалом в соответствии со ст. 96 Федерального закона от 05.04.2013 г. № 44-ФЗ, а также идентификационный код закупки, при осуществлении которой предоставляется такая независимая гарантия;</w:t>
      </w:r>
    </w:p>
    <w:p w:rsidR="00E30D52" w:rsidRDefault="00E30D52" w:rsidP="00E30D52">
      <w:pPr>
        <w:ind w:firstLine="709"/>
        <w:jc w:val="both"/>
      </w:pPr>
      <w:r>
        <w:t>2) обязательства принципала, надлежащее исполнение которых обеспечивается независимой гарантией;</w:t>
      </w:r>
    </w:p>
    <w:p w:rsidR="00E30D52" w:rsidRDefault="00E30D52" w:rsidP="00E30D52">
      <w:pPr>
        <w:ind w:firstLine="709"/>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30D52" w:rsidRDefault="00E30D52" w:rsidP="00E30D52">
      <w:pPr>
        <w:ind w:firstLine="709"/>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0D52" w:rsidRDefault="00E30D52" w:rsidP="00E30D52">
      <w:pPr>
        <w:ind w:firstLine="709"/>
        <w:jc w:val="both"/>
      </w:pPr>
      <w:r>
        <w:t>5) срок действия независимой гарантии, с учетом требований статьи 96 Федерального закона от 05.04.2013 г. №44-ФЗ;</w:t>
      </w:r>
    </w:p>
    <w:p w:rsidR="00E30D52" w:rsidRDefault="00E30D52" w:rsidP="00E30D52">
      <w:pPr>
        <w:ind w:firstLine="709"/>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30D52" w:rsidRDefault="00E30D52" w:rsidP="00E30D52">
      <w:pPr>
        <w:ind w:firstLine="709"/>
        <w:jc w:val="both"/>
      </w:pPr>
      <w:r>
        <w:t>7) 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E30D52" w:rsidRDefault="00E30D52" w:rsidP="00E30D52">
      <w:pPr>
        <w:ind w:firstLine="709"/>
        <w:jc w:val="both"/>
      </w:pPr>
      <w:r>
        <w:lastRenderedPageBreak/>
        <w:t>8) 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0D52" w:rsidRDefault="00E30D52" w:rsidP="00E30D52">
      <w:pPr>
        <w:ind w:firstLine="709"/>
        <w:jc w:val="both"/>
      </w:pPr>
      <w:r>
        <w:t>9) условия о том, что расходы, возникающие в связи с перечислением денежных средств гарантом по независимой гарантии, несет гарант;</w:t>
      </w:r>
    </w:p>
    <w:p w:rsidR="00E30D52" w:rsidRDefault="00E30D52" w:rsidP="00E30D52">
      <w:pPr>
        <w:ind w:firstLine="709"/>
        <w:jc w:val="both"/>
      </w:pPr>
      <w:r>
        <w:t>10)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30D52" w:rsidRDefault="00E30D52" w:rsidP="00E30D52">
      <w:pPr>
        <w:ind w:firstLine="709"/>
        <w:jc w:val="both"/>
      </w:pPr>
      <w:r>
        <w:t>11) 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30D52" w:rsidRDefault="00E30D52" w:rsidP="00E30D52">
      <w:pPr>
        <w:ind w:firstLine="709"/>
        <w:jc w:val="both"/>
      </w:pPr>
      <w:r>
        <w:t>12) условия о рассмотрении споров, возникающих в связи с исполнением обязательств по независимой гарантии, в арбитражном суде;</w:t>
      </w:r>
    </w:p>
    <w:p w:rsidR="00E30D52" w:rsidRDefault="00E30D52" w:rsidP="00E30D52">
      <w:pPr>
        <w:ind w:firstLine="709"/>
        <w:jc w:val="both"/>
      </w:pPr>
      <w:r>
        <w:t>13)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30D52" w:rsidRDefault="00122BB8" w:rsidP="00E30D52">
      <w:pPr>
        <w:ind w:firstLine="709"/>
        <w:jc w:val="both"/>
      </w:pPr>
      <w:r>
        <w:t>10.</w:t>
      </w:r>
      <w:r w:rsidR="00E30D52">
        <w:t>7.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30D52" w:rsidRDefault="00122BB8" w:rsidP="00E30D52">
      <w:pPr>
        <w:ind w:firstLine="709"/>
        <w:jc w:val="both"/>
      </w:pPr>
      <w:r>
        <w:t>10.</w:t>
      </w:r>
      <w:r w:rsidR="00E30D52">
        <w:t>8. Заказчик рассматривает поступившую независимую гарантию в срок, не превышающий трех рабочих дней со дня ее поступления, если Федеральным законом от 05.04.2013 г. № 44-ФЗ не установлено иное.</w:t>
      </w:r>
    </w:p>
    <w:p w:rsidR="00E30D52" w:rsidRDefault="00122BB8" w:rsidP="00E30D52">
      <w:pPr>
        <w:ind w:firstLine="709"/>
        <w:jc w:val="both"/>
      </w:pPr>
      <w:r>
        <w:t>10.</w:t>
      </w:r>
      <w:r w:rsidR="00E30D52">
        <w:t>9. Основанием для отказа в принятии независимой гарантии заказчиком является:</w:t>
      </w:r>
    </w:p>
    <w:p w:rsidR="00E30D52" w:rsidRDefault="00E30D52" w:rsidP="00E30D52">
      <w:pPr>
        <w:ind w:firstLine="709"/>
        <w:jc w:val="both"/>
      </w:pPr>
      <w:r>
        <w:t>1) отсутствие информации о независимой гарантии в реестре независимых гарантий;</w:t>
      </w:r>
    </w:p>
    <w:p w:rsidR="00E30D52" w:rsidRDefault="00E30D52" w:rsidP="00E30D52">
      <w:pPr>
        <w:ind w:firstLine="709"/>
        <w:jc w:val="both"/>
      </w:pPr>
      <w:r>
        <w:t>2) несоответствие независимой гарантии условиям, указанным в п. 6 настоящего раздела;</w:t>
      </w:r>
    </w:p>
    <w:p w:rsidR="00E30D52" w:rsidRDefault="00E30D52" w:rsidP="00E30D52">
      <w:pPr>
        <w:ind w:firstLine="709"/>
        <w:jc w:val="both"/>
      </w:pPr>
      <w:r>
        <w:t>3) несоответствие независимой гарантии требованиям, содержащимся в извещении об осуществлении закупки.</w:t>
      </w:r>
    </w:p>
    <w:p w:rsidR="00E30D52" w:rsidRDefault="00122BB8" w:rsidP="00E30D52">
      <w:pPr>
        <w:ind w:firstLine="709"/>
        <w:jc w:val="both"/>
      </w:pPr>
      <w:r>
        <w:t>10.</w:t>
      </w:r>
      <w:r w:rsidR="00E30D52">
        <w:t>10. В случае отказа в принятии независимой 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от 05.04.2013 г. № 44-ФЗ, при которых заказчик информирует лицо, предоставившее независимую гарантию, путем указания таких причин в протоколах определения исполнителей.</w:t>
      </w:r>
    </w:p>
    <w:p w:rsidR="00E30D52" w:rsidRDefault="00122BB8" w:rsidP="00E30D52">
      <w:pPr>
        <w:ind w:firstLine="709"/>
        <w:jc w:val="both"/>
      </w:pPr>
      <w:r>
        <w:t>10.</w:t>
      </w:r>
      <w:r w:rsidR="00E30D52">
        <w:t xml:space="preserve">11. В ходе исполнения контракта </w:t>
      </w:r>
      <w:r w:rsidR="00C45005">
        <w:t>И</w:t>
      </w:r>
      <w:r w:rsidR="00E30D52">
        <w:t xml:space="preserve">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13 и 14 настоящего раздела контракта. </w:t>
      </w:r>
    </w:p>
    <w:p w:rsidR="00E30D52" w:rsidRDefault="00122BB8" w:rsidP="00E30D52">
      <w:pPr>
        <w:ind w:firstLine="709"/>
        <w:jc w:val="both"/>
      </w:pPr>
      <w:r>
        <w:t>10.</w:t>
      </w:r>
      <w:r w:rsidR="00E30D52">
        <w:t xml:space="preserve">12.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13 и 14 настоящего раздела контракта. </w:t>
      </w:r>
    </w:p>
    <w:p w:rsidR="00E30D52" w:rsidRDefault="00122BB8" w:rsidP="00E30D52">
      <w:pPr>
        <w:ind w:firstLine="709"/>
        <w:jc w:val="both"/>
      </w:pPr>
      <w:r>
        <w:t>10.</w:t>
      </w:r>
      <w:r w:rsidR="00E30D52">
        <w:t xml:space="preserve">13. Размер обеспечения исполнения контракта уменьшается посредством направления заказчиком информации об исполнении исполнителем обязательств по поставке товара, </w:t>
      </w:r>
      <w:r w:rsidR="00E30D52">
        <w:lastRenderedPageBreak/>
        <w:t>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от 05.04.2013 г.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15 настоящего раздела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30D52" w:rsidRDefault="00122BB8" w:rsidP="00E30D52">
      <w:pPr>
        <w:ind w:firstLine="709"/>
        <w:jc w:val="both"/>
      </w:pPr>
      <w:r>
        <w:t>10.</w:t>
      </w:r>
      <w:r w:rsidR="00E30D52">
        <w:t>14. Предусмотренное пунктами 11, 12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w:t>
      </w:r>
      <w:r w:rsidR="0028419B">
        <w:t xml:space="preserve"> № 44-ФЗ</w:t>
      </w:r>
      <w:r w:rsidR="00E30D52">
        <w:t>,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30D52" w:rsidRDefault="00E30D52" w:rsidP="00E30D52">
      <w:pPr>
        <w:ind w:firstLine="709"/>
        <w:jc w:val="both"/>
      </w:pPr>
      <w:r>
        <w:t>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13 настоящего раздела контракта информации в соответствующий реестр контрактов, предусмотренный статьей 103 Федерального закона от 05.04.2013 г. №44-ФЗ.</w:t>
      </w:r>
    </w:p>
    <w:p w:rsidR="00E30D52" w:rsidRDefault="00122BB8" w:rsidP="00E30D52">
      <w:pPr>
        <w:ind w:firstLine="709"/>
        <w:jc w:val="both"/>
      </w:pPr>
      <w:r>
        <w:t>10.</w:t>
      </w:r>
      <w:r w:rsidR="00E30D52">
        <w:t>15. Возврат заказчиком исполнителю</w:t>
      </w:r>
      <w:r w:rsidR="00C45005">
        <w:t xml:space="preserve"> </w:t>
      </w:r>
      <w:r w:rsidR="00E30D52">
        <w:t>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пунктами 11, 12, 13 настоящего раздела контракта осуществляется в течение 30 дней с даты исполнения исполнителем</w:t>
      </w:r>
      <w:r w:rsidR="00C45005">
        <w:t xml:space="preserve"> </w:t>
      </w:r>
      <w:r w:rsidR="00E30D52">
        <w:t>обязательств, предусмотренных контрактом.</w:t>
      </w:r>
    </w:p>
    <w:p w:rsidR="00E30D52" w:rsidRDefault="00B86142" w:rsidP="00E30D52">
      <w:pPr>
        <w:ind w:firstLine="709"/>
        <w:jc w:val="both"/>
      </w:pPr>
      <w:r>
        <w:t xml:space="preserve">10. </w:t>
      </w:r>
      <w:r w:rsidR="00E30D52">
        <w:t>6. В случае отзыва в соответствии с законодательством Российской Федерации у банка, предоставившего независимую гарантию, лицензии на осуществление банковских операций исполнитель</w:t>
      </w:r>
      <w:r w:rsidR="0028419B">
        <w:t xml:space="preserve"> </w:t>
      </w:r>
      <w:r w:rsidR="00E30D52">
        <w:t>предоставляет новое обеспечение не позднее одного месяца со дня надлежащего уведомления Заказчиком исполнителя о необходимости предоставить соответствующее обеспечение.</w:t>
      </w:r>
    </w:p>
    <w:p w:rsidR="00E30D52" w:rsidRDefault="00E30D52" w:rsidP="00E30D52">
      <w:pPr>
        <w:ind w:firstLine="709"/>
        <w:jc w:val="both"/>
      </w:pPr>
      <w:r>
        <w:t>При этом, размер такого обеспечения может быть уменьшен в порядке и случаях, которые предусмотрены пунктами 11, 12, 13, 14 настоящего раздела контракта.</w:t>
      </w:r>
    </w:p>
    <w:p w:rsidR="00E30D52" w:rsidRDefault="00122BB8" w:rsidP="00E30D52">
      <w:pPr>
        <w:ind w:firstLine="709"/>
        <w:jc w:val="both"/>
      </w:pPr>
      <w:r>
        <w:t>10.</w:t>
      </w:r>
      <w:r w:rsidR="00E30D52">
        <w:t>17. За каждый день просрочки исполнения исполнителем</w:t>
      </w:r>
      <w:r w:rsidR="00C45005">
        <w:t xml:space="preserve"> </w:t>
      </w:r>
      <w:r w:rsidR="00E30D52">
        <w:t>обязательства, предусмотренного пунктом 16 настоящего раздела контракта, начисляется пеня, начиная со дня, следующего после дня истечения установленного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E30D52" w:rsidRDefault="00122BB8" w:rsidP="00E30D52">
      <w:pPr>
        <w:ind w:firstLine="709"/>
        <w:jc w:val="both"/>
      </w:pPr>
      <w:r>
        <w:t>10.</w:t>
      </w:r>
      <w:r w:rsidR="00E30D52">
        <w:t>18. Настоящий раздел контракта об обеспечении исполнения контракта не применяется в случае заключения контракта с участником закупки, который является казенным учреждением.</w:t>
      </w:r>
    </w:p>
    <w:p w:rsidR="00E30D52" w:rsidRDefault="00122BB8" w:rsidP="00E30D52">
      <w:pPr>
        <w:ind w:firstLine="709"/>
        <w:jc w:val="both"/>
      </w:pPr>
      <w:r>
        <w:lastRenderedPageBreak/>
        <w:t>10.</w:t>
      </w:r>
      <w:r w:rsidR="00E30D52">
        <w:t>19.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г.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361B0" w:rsidRDefault="00A361B0" w:rsidP="00E30D52">
      <w:pPr>
        <w:ind w:firstLine="709"/>
        <w:jc w:val="both"/>
      </w:pPr>
      <w:r>
        <w:t xml:space="preserve">10.20 </w:t>
      </w:r>
      <w:r w:rsidRPr="00A361B0">
        <w:rPr>
          <w:b/>
        </w:rPr>
        <w:t>Реквизиты:</w:t>
      </w:r>
    </w:p>
    <w:p w:rsidR="0059096B" w:rsidRPr="00311A80" w:rsidRDefault="0059096B" w:rsidP="00311A80">
      <w:pPr>
        <w:ind w:firstLine="709"/>
        <w:jc w:val="both"/>
        <w:rPr>
          <w:lang w:eastAsia="en-US"/>
        </w:rPr>
      </w:pPr>
    </w:p>
    <w:p w:rsidR="00912031" w:rsidRPr="00311A80" w:rsidRDefault="00912031" w:rsidP="00311A80">
      <w:pPr>
        <w:ind w:firstLine="709"/>
        <w:jc w:val="center"/>
        <w:rPr>
          <w:b/>
          <w:spacing w:val="20"/>
        </w:rPr>
      </w:pPr>
      <w:r w:rsidRPr="00311A80">
        <w:rPr>
          <w:b/>
          <w:spacing w:val="20"/>
        </w:rPr>
        <w:t>11. ДЕЙСТВИЕ НЕПРЕОДОЛИМОЙ СИЛЫ</w:t>
      </w:r>
    </w:p>
    <w:p w:rsidR="0091306B" w:rsidRPr="00311A80" w:rsidRDefault="0091306B" w:rsidP="00311A80">
      <w:pPr>
        <w:ind w:firstLine="709"/>
        <w:jc w:val="both"/>
      </w:pPr>
      <w:r w:rsidRPr="00311A80">
        <w:t xml:space="preserve">11.1.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w:t>
      </w:r>
      <w:r w:rsidR="004151B6" w:rsidRPr="00311A80">
        <w:t xml:space="preserve">эпидемий, </w:t>
      </w:r>
      <w:r w:rsidRPr="00311A80">
        <w:t>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1306B" w:rsidRPr="00311A80" w:rsidRDefault="0091306B" w:rsidP="00311A80">
      <w:pPr>
        <w:ind w:firstLine="709"/>
        <w:jc w:val="both"/>
      </w:pPr>
      <w:r w:rsidRPr="00311A80">
        <w:t>11.2.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12031" w:rsidRPr="00311A80" w:rsidRDefault="0091306B" w:rsidP="00311A80">
      <w:pPr>
        <w:ind w:firstLine="709"/>
        <w:jc w:val="both"/>
      </w:pPr>
      <w:r w:rsidRPr="00311A80">
        <w:t xml:space="preserve">11.3. Если обстоятельства, указанные в пункте </w:t>
      </w:r>
      <w:r w:rsidR="00335DE9" w:rsidRPr="00311A80">
        <w:t>11</w:t>
      </w:r>
      <w:r w:rsidRPr="00311A80">
        <w:t>.1 настоящего Контракта, будут длиться более 2 (двух) месяцев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3C4B37" w:rsidRPr="00311A80" w:rsidRDefault="003C4B37" w:rsidP="00311A80">
      <w:pPr>
        <w:ind w:right="565" w:firstLine="709"/>
        <w:jc w:val="center"/>
        <w:rPr>
          <w:b/>
          <w:spacing w:val="20"/>
        </w:rPr>
      </w:pPr>
    </w:p>
    <w:p w:rsidR="00912031" w:rsidRPr="00311A80" w:rsidRDefault="00912031" w:rsidP="00311A80">
      <w:pPr>
        <w:ind w:right="565" w:firstLine="709"/>
        <w:jc w:val="center"/>
        <w:rPr>
          <w:b/>
          <w:spacing w:val="20"/>
        </w:rPr>
      </w:pPr>
      <w:r w:rsidRPr="00311A80">
        <w:rPr>
          <w:b/>
          <w:spacing w:val="20"/>
        </w:rPr>
        <w:t xml:space="preserve">12. </w:t>
      </w:r>
      <w:r w:rsidR="00B53D8A" w:rsidRPr="00311A80">
        <w:rPr>
          <w:b/>
          <w:caps/>
          <w:spacing w:val="20"/>
        </w:rPr>
        <w:t>Порядок урегулирования споров</w:t>
      </w:r>
    </w:p>
    <w:p w:rsidR="004151B6" w:rsidRPr="00311A80" w:rsidRDefault="007B5DBF" w:rsidP="00311A80">
      <w:pPr>
        <w:pStyle w:val="formattext"/>
        <w:spacing w:before="0" w:beforeAutospacing="0" w:after="0" w:afterAutospacing="0"/>
        <w:ind w:firstLine="709"/>
        <w:jc w:val="both"/>
        <w:rPr>
          <w:color w:val="000000" w:themeColor="text1"/>
        </w:rPr>
      </w:pPr>
      <w:r w:rsidRPr="00311A80">
        <w:t>12</w:t>
      </w:r>
      <w:r w:rsidR="004151B6" w:rsidRPr="00311A80">
        <w:t>.1.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Претензионный порядок досудебного урегулирования споров является для Сторон обязательным.</w:t>
      </w:r>
    </w:p>
    <w:p w:rsidR="004151B6" w:rsidRPr="00311A80" w:rsidRDefault="007B5DBF" w:rsidP="00311A80">
      <w:pPr>
        <w:ind w:firstLine="709"/>
        <w:jc w:val="both"/>
        <w:rPr>
          <w:color w:val="000000" w:themeColor="text1"/>
        </w:rPr>
      </w:pPr>
      <w:r w:rsidRPr="00311A80">
        <w:rPr>
          <w:color w:val="000000" w:themeColor="text1"/>
        </w:rPr>
        <w:t>12</w:t>
      </w:r>
      <w:r w:rsidR="004151B6" w:rsidRPr="00311A80">
        <w:rPr>
          <w:color w:val="000000" w:themeColor="text1"/>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w:t>
      </w:r>
    </w:p>
    <w:p w:rsidR="003D50FC" w:rsidRPr="00311A80" w:rsidRDefault="007B5DBF" w:rsidP="00311A80">
      <w:pPr>
        <w:ind w:firstLine="709"/>
        <w:jc w:val="both"/>
        <w:rPr>
          <w:color w:val="000000" w:themeColor="text1"/>
        </w:rPr>
      </w:pPr>
      <w:r w:rsidRPr="00311A80">
        <w:rPr>
          <w:color w:val="000000" w:themeColor="text1"/>
        </w:rPr>
        <w:t>12.3. </w:t>
      </w:r>
      <w:r w:rsidR="003D50FC" w:rsidRPr="00311A80">
        <w:rPr>
          <w:color w:val="000000" w:themeColor="text1"/>
        </w:rPr>
        <w:t>Претензия оформляется посредством единой информационной системы путем направления электронного уведомления в порядке, предусмотренном частью 16 статьи  94 Федерального закона № 44-ФЗ. Такое уведомление формируются с использованием единой информационной системы, подписывается усиленной электронной подписью лица, имеющего право действовать от имени Заказчика, Исполнителя, и размещается в единой информационной системе без размещения на официальном сайте.</w:t>
      </w:r>
    </w:p>
    <w:p w:rsidR="004151B6" w:rsidRPr="00311A80" w:rsidRDefault="004151B6" w:rsidP="00311A80">
      <w:pPr>
        <w:ind w:firstLine="709"/>
        <w:jc w:val="both"/>
        <w:rPr>
          <w:color w:val="000000" w:themeColor="text1"/>
        </w:rPr>
      </w:pPr>
      <w:r w:rsidRPr="00311A80">
        <w:rPr>
          <w:color w:val="000000" w:themeColor="text1"/>
        </w:rPr>
        <w:t>В претензии должны быть изложены основание предъявления претензии, предъявляемые требования, а в случае, если требования имеют денежное выражение, также их сумма с расчетом по каждому отдельному виду требования (пени, штраф, убытки).</w:t>
      </w:r>
    </w:p>
    <w:p w:rsidR="004151B6" w:rsidRPr="00311A80" w:rsidRDefault="007B5DBF" w:rsidP="00311A80">
      <w:pPr>
        <w:ind w:firstLine="709"/>
        <w:jc w:val="both"/>
        <w:rPr>
          <w:color w:val="000000" w:themeColor="text1"/>
        </w:rPr>
      </w:pPr>
      <w:r w:rsidRPr="00311A80">
        <w:rPr>
          <w:color w:val="000000" w:themeColor="text1"/>
        </w:rPr>
        <w:t>12.4. </w:t>
      </w:r>
      <w:r w:rsidR="004151B6" w:rsidRPr="00311A80">
        <w:rPr>
          <w:color w:val="000000" w:themeColor="text1"/>
        </w:rPr>
        <w:t xml:space="preserve">В подтверждение заявленных требований к претензии должны быть приложены </w:t>
      </w:r>
      <w:r w:rsidR="003D50FC" w:rsidRPr="00311A80">
        <w:rPr>
          <w:color w:val="000000" w:themeColor="text1"/>
        </w:rPr>
        <w:t>скан-копии необходимых документов</w:t>
      </w:r>
      <w:r w:rsidR="004151B6" w:rsidRPr="00311A80">
        <w:rPr>
          <w:color w:val="000000" w:themeColor="text1"/>
        </w:rPr>
        <w:t xml:space="preserve"> либо </w:t>
      </w:r>
      <w:r w:rsidR="003D50FC" w:rsidRPr="00311A80">
        <w:rPr>
          <w:color w:val="000000" w:themeColor="text1"/>
        </w:rPr>
        <w:t>выписок</w:t>
      </w:r>
      <w:r w:rsidR="004151B6" w:rsidRPr="00311A80">
        <w:rPr>
          <w:color w:val="000000" w:themeColor="text1"/>
        </w:rPr>
        <w:t xml:space="preserve">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151B6" w:rsidRPr="00311A80" w:rsidRDefault="004151B6" w:rsidP="00311A80">
      <w:pPr>
        <w:ind w:firstLine="709"/>
        <w:jc w:val="both"/>
      </w:pPr>
      <w:r w:rsidRPr="00311A80">
        <w:t>В отношении всех претензий, направляемых по настоящему Контракту, Сторона, к которой адресована данная претензия, должна дать ответ по существу претензии в срок не позднее 10 (десяти) календарных дней с даты ее получения.</w:t>
      </w:r>
    </w:p>
    <w:p w:rsidR="004151B6" w:rsidRPr="00311A80" w:rsidRDefault="007B5DBF" w:rsidP="00311A80">
      <w:pPr>
        <w:ind w:firstLine="709"/>
        <w:jc w:val="both"/>
      </w:pPr>
      <w:r w:rsidRPr="00311A80">
        <w:t xml:space="preserve">12.5. </w:t>
      </w:r>
      <w:r w:rsidR="004151B6" w:rsidRPr="00311A80">
        <w:t xml:space="preserve">В случае </w:t>
      </w:r>
      <w:proofErr w:type="spellStart"/>
      <w:r w:rsidR="004151B6" w:rsidRPr="00311A80">
        <w:t>недостижения</w:t>
      </w:r>
      <w:proofErr w:type="spellEnd"/>
      <w:r w:rsidR="004151B6" w:rsidRPr="00311A80">
        <w:t xml:space="preserve"> взаимного согласия споры по настоящему Контракту разрешаются в Арбитражном суде Белгородской области.</w:t>
      </w:r>
    </w:p>
    <w:p w:rsidR="007F0F43" w:rsidRPr="00311A80" w:rsidRDefault="007F0F43" w:rsidP="00311A80">
      <w:pPr>
        <w:ind w:right="565" w:firstLine="709"/>
        <w:rPr>
          <w:b/>
          <w:spacing w:val="20"/>
        </w:rPr>
      </w:pPr>
    </w:p>
    <w:p w:rsidR="00373FCD" w:rsidRPr="00311A80" w:rsidRDefault="007B5DBF" w:rsidP="00311A80">
      <w:pPr>
        <w:widowControl w:val="0"/>
        <w:autoSpaceDE w:val="0"/>
        <w:autoSpaceDN w:val="0"/>
        <w:adjustRightInd w:val="0"/>
        <w:ind w:firstLine="709"/>
        <w:jc w:val="center"/>
        <w:rPr>
          <w:rFonts w:eastAsia="Times New Roman"/>
          <w:b/>
          <w:caps/>
        </w:rPr>
      </w:pPr>
      <w:r w:rsidRPr="00311A80">
        <w:rPr>
          <w:rFonts w:eastAsia="Times New Roman"/>
          <w:b/>
          <w:caps/>
        </w:rPr>
        <w:t>13</w:t>
      </w:r>
      <w:r w:rsidR="0053639B" w:rsidRPr="00311A80">
        <w:rPr>
          <w:rFonts w:eastAsia="Times New Roman"/>
          <w:b/>
          <w:caps/>
        </w:rPr>
        <w:t xml:space="preserve">. </w:t>
      </w:r>
      <w:r w:rsidR="00373FCD" w:rsidRPr="00311A80">
        <w:rPr>
          <w:rFonts w:eastAsia="Times New Roman"/>
          <w:b/>
          <w:caps/>
        </w:rPr>
        <w:t>ПРОЧИЕ</w:t>
      </w:r>
      <w:r w:rsidR="007F0F43" w:rsidRPr="00311A80">
        <w:rPr>
          <w:rFonts w:eastAsia="Times New Roman"/>
          <w:b/>
          <w:caps/>
        </w:rPr>
        <w:t xml:space="preserve"> условия</w:t>
      </w:r>
    </w:p>
    <w:p w:rsidR="00373FCD" w:rsidRPr="00311A80" w:rsidRDefault="007B5DBF" w:rsidP="00311A80">
      <w:pPr>
        <w:widowControl w:val="0"/>
        <w:autoSpaceDE w:val="0"/>
        <w:autoSpaceDN w:val="0"/>
        <w:adjustRightInd w:val="0"/>
        <w:ind w:firstLine="709"/>
        <w:jc w:val="both"/>
        <w:rPr>
          <w:rFonts w:eastAsia="Times New Roman"/>
        </w:rPr>
      </w:pPr>
      <w:r w:rsidRPr="00311A80">
        <w:rPr>
          <w:rFonts w:eastAsia="Times New Roman"/>
        </w:rPr>
        <w:t>13.1</w:t>
      </w:r>
      <w:r w:rsidR="00373FCD" w:rsidRPr="00311A80">
        <w:rPr>
          <w:rFonts w:eastAsia="Times New Roman"/>
        </w:rPr>
        <w:t xml:space="preserve">. Настоящий Контракт действует </w:t>
      </w:r>
      <w:r w:rsidR="00096C6C" w:rsidRPr="00096C6C">
        <w:rPr>
          <w:rFonts w:eastAsia="Times New Roman"/>
        </w:rPr>
        <w:t>с даты заключения настоящего Контракта по 31 декабря 202</w:t>
      </w:r>
      <w:r w:rsidR="003878F7">
        <w:rPr>
          <w:rFonts w:eastAsia="Times New Roman"/>
        </w:rPr>
        <w:t>3</w:t>
      </w:r>
      <w:r w:rsidR="00096C6C" w:rsidRPr="00096C6C">
        <w:rPr>
          <w:rFonts w:eastAsia="Times New Roman"/>
        </w:rPr>
        <w:t xml:space="preserve"> года, ежедневно, в соответствии с учебными планами и расписанием занятий, кроме выходных, праздничных и каникулярных дней.</w:t>
      </w:r>
    </w:p>
    <w:p w:rsidR="00373FCD" w:rsidRPr="00311A80" w:rsidRDefault="007B5DBF" w:rsidP="00311A80">
      <w:pPr>
        <w:ind w:firstLine="709"/>
        <w:jc w:val="both"/>
      </w:pPr>
      <w:r w:rsidRPr="00311A80">
        <w:t>13.2</w:t>
      </w:r>
      <w:r w:rsidR="00373FCD" w:rsidRPr="00311A80">
        <w:t>. Истечение срока действия контракта не освобождает Стороны от исполнения обязательств, возникших в период его действия (вкл</w:t>
      </w:r>
      <w:r w:rsidRPr="00311A80">
        <w:t>ючая обязательства по оказанию У</w:t>
      </w:r>
      <w:r w:rsidR="00373FCD" w:rsidRPr="00311A80">
        <w:t>слуг, оп</w:t>
      </w:r>
      <w:r w:rsidRPr="00311A80">
        <w:t>лате результата оказанных У</w:t>
      </w:r>
      <w:r w:rsidR="00373FCD" w:rsidRPr="00311A80">
        <w:t>слуг), и от ответственности за их нарушение.</w:t>
      </w:r>
    </w:p>
    <w:p w:rsidR="007F0F43" w:rsidRPr="00311A80" w:rsidRDefault="007B5DBF" w:rsidP="00311A80">
      <w:pPr>
        <w:widowControl w:val="0"/>
        <w:autoSpaceDE w:val="0"/>
        <w:autoSpaceDN w:val="0"/>
        <w:adjustRightInd w:val="0"/>
        <w:ind w:firstLine="709"/>
        <w:jc w:val="both"/>
        <w:rPr>
          <w:rFonts w:eastAsia="Times New Roman"/>
        </w:rPr>
      </w:pPr>
      <w:r w:rsidRPr="00311A80">
        <w:rPr>
          <w:rFonts w:eastAsia="Times New Roman"/>
        </w:rPr>
        <w:lastRenderedPageBreak/>
        <w:t>13.3. </w:t>
      </w:r>
      <w:r w:rsidR="00373FCD" w:rsidRPr="00311A80">
        <w:rPr>
          <w:rFonts w:eastAsia="Times New Roman"/>
        </w:rPr>
        <w:t>Любые изменения и дополнения к настоящему Контракту, не противоречащие действующему законодательству Российской Федерации и настоящему Контракту, оформляются дополнительными соглашениями Сторон в письменной форме.</w:t>
      </w:r>
    </w:p>
    <w:p w:rsidR="00373FCD" w:rsidRPr="00311A80" w:rsidRDefault="007B5DBF" w:rsidP="00311A80">
      <w:pPr>
        <w:spacing w:after="1" w:line="280" w:lineRule="atLeast"/>
        <w:ind w:firstLine="709"/>
        <w:jc w:val="both"/>
        <w:rPr>
          <w:rFonts w:eastAsia="Times New Roman"/>
        </w:rPr>
      </w:pPr>
      <w:r w:rsidRPr="00311A80">
        <w:rPr>
          <w:rFonts w:eastAsia="Times New Roman"/>
        </w:rPr>
        <w:t>13.</w:t>
      </w:r>
      <w:r w:rsidR="003D50FC" w:rsidRPr="00311A80">
        <w:rPr>
          <w:rFonts w:eastAsia="Times New Roman"/>
        </w:rPr>
        <w:t>4</w:t>
      </w:r>
      <w:r w:rsidRPr="00311A80">
        <w:rPr>
          <w:rFonts w:eastAsia="Times New Roman"/>
        </w:rPr>
        <w:t xml:space="preserve">. </w:t>
      </w:r>
      <w:r w:rsidR="00373FCD" w:rsidRPr="00311A80">
        <w:rPr>
          <w:rFonts w:eastAsia="Times New Roman"/>
        </w:rPr>
        <w:t xml:space="preserve">При исполнении Контракта не допускается перемена </w:t>
      </w:r>
      <w:r w:rsidR="00B61B8A" w:rsidRPr="00311A80">
        <w:rPr>
          <w:rFonts w:eastAsia="Times New Roman"/>
        </w:rPr>
        <w:t>Исполнителя</w:t>
      </w:r>
      <w:r w:rsidR="00373FCD" w:rsidRPr="00311A80">
        <w:rPr>
          <w:rFonts w:eastAsia="Times New Roman"/>
        </w:rPr>
        <w:t xml:space="preserve">, за исключением случая, если новый </w:t>
      </w:r>
      <w:r w:rsidR="00B61B8A" w:rsidRPr="00311A80">
        <w:rPr>
          <w:rFonts w:eastAsia="Times New Roman"/>
        </w:rPr>
        <w:t>Исполнитель</w:t>
      </w:r>
      <w:r w:rsidR="00373FCD" w:rsidRPr="00311A80">
        <w:rPr>
          <w:rFonts w:eastAsia="Times New Roman"/>
        </w:rPr>
        <w:t xml:space="preserve"> является правопреемником </w:t>
      </w:r>
      <w:r w:rsidR="00B61B8A" w:rsidRPr="00311A80">
        <w:rPr>
          <w:rFonts w:eastAsia="Times New Roman"/>
        </w:rPr>
        <w:t>Исполнителя</w:t>
      </w:r>
      <w:r w:rsidR="00373FCD" w:rsidRPr="00311A80">
        <w:rPr>
          <w:rFonts w:eastAsia="Times New Roman"/>
        </w:rPr>
        <w:t xml:space="preserve"> по такому Контракту вследствие реорганизации юридического лица в форме преобразования, слияния или присоединения.</w:t>
      </w:r>
    </w:p>
    <w:p w:rsidR="00373FCD" w:rsidRPr="00311A80" w:rsidRDefault="007B5DBF" w:rsidP="00311A80">
      <w:pPr>
        <w:spacing w:after="1" w:line="280" w:lineRule="atLeast"/>
        <w:ind w:firstLine="709"/>
        <w:jc w:val="both"/>
        <w:rPr>
          <w:rFonts w:eastAsia="Times New Roman"/>
        </w:rPr>
      </w:pPr>
      <w:r w:rsidRPr="00311A80">
        <w:rPr>
          <w:rFonts w:eastAsia="Times New Roman"/>
        </w:rPr>
        <w:t>13.</w:t>
      </w:r>
      <w:r w:rsidR="003D50FC" w:rsidRPr="00311A80">
        <w:rPr>
          <w:rFonts w:eastAsia="Times New Roman"/>
        </w:rPr>
        <w:t>5</w:t>
      </w:r>
      <w:r w:rsidRPr="00311A80">
        <w:rPr>
          <w:rFonts w:eastAsia="Times New Roman"/>
        </w:rPr>
        <w:t xml:space="preserve">. </w:t>
      </w:r>
      <w:r w:rsidR="00373FCD" w:rsidRPr="00311A80">
        <w:rPr>
          <w:rFonts w:eastAsia="Times New Roman"/>
        </w:rPr>
        <w:t>В случае перемены Заказчика права и обязанности Заказчика, предусмотренные Контрактом, переходят к новому Заказчику.</w:t>
      </w:r>
    </w:p>
    <w:p w:rsidR="00373FCD" w:rsidRPr="00311A80" w:rsidRDefault="003D50FC" w:rsidP="00311A80">
      <w:pPr>
        <w:spacing w:after="1" w:line="280" w:lineRule="atLeast"/>
        <w:ind w:firstLine="709"/>
        <w:jc w:val="both"/>
        <w:rPr>
          <w:rFonts w:eastAsia="Times New Roman"/>
        </w:rPr>
      </w:pPr>
      <w:r w:rsidRPr="00311A80">
        <w:rPr>
          <w:rFonts w:eastAsia="Times New Roman"/>
        </w:rPr>
        <w:t>13.6</w:t>
      </w:r>
      <w:r w:rsidR="007B5DBF" w:rsidRPr="00311A80">
        <w:rPr>
          <w:rFonts w:eastAsia="Times New Roman"/>
        </w:rPr>
        <w:t xml:space="preserve">. </w:t>
      </w:r>
      <w:r w:rsidR="00373FCD" w:rsidRPr="00311A80">
        <w:rPr>
          <w:rFonts w:eastAsia="Times New Roman"/>
        </w:rPr>
        <w:t xml:space="preserve">В случае изменения наименования, адреса местонахождения, банковских реквизитов или иных указанных в Контракте сведений о Стороне такая Сторона письменно извещает об этом другую Сторону </w:t>
      </w:r>
      <w:r w:rsidR="007B5DBF" w:rsidRPr="00311A80">
        <w:rPr>
          <w:rFonts w:eastAsia="Times New Roman"/>
        </w:rPr>
        <w:t>в течение 1 (одного) рабочего дня</w:t>
      </w:r>
      <w:r w:rsidR="00373FCD" w:rsidRPr="00311A80">
        <w:rPr>
          <w:rFonts w:eastAsia="Times New Roman"/>
        </w:rPr>
        <w:t xml:space="preserve"> с даты такого изменения.</w:t>
      </w:r>
    </w:p>
    <w:p w:rsidR="00373FCD" w:rsidRPr="00311A80" w:rsidRDefault="00373FCD" w:rsidP="00311A80">
      <w:pPr>
        <w:ind w:firstLine="709"/>
        <w:jc w:val="both"/>
        <w:rPr>
          <w:rFonts w:eastAsia="Times New Roman"/>
        </w:rPr>
      </w:pPr>
      <w:r w:rsidRPr="00311A80">
        <w:rPr>
          <w:rFonts w:eastAsia="Times New Roman"/>
        </w:rPr>
        <w:t>1</w:t>
      </w:r>
      <w:r w:rsidR="007B5DBF" w:rsidRPr="00311A80">
        <w:rPr>
          <w:rFonts w:eastAsia="Times New Roman"/>
        </w:rPr>
        <w:t>3</w:t>
      </w:r>
      <w:r w:rsidR="003D50FC" w:rsidRPr="00311A80">
        <w:rPr>
          <w:rFonts w:eastAsia="Times New Roman"/>
        </w:rPr>
        <w:t>.7</w:t>
      </w:r>
      <w:r w:rsidRPr="00311A80">
        <w:rPr>
          <w:rFonts w:eastAsia="Times New Roman"/>
        </w:rPr>
        <w:t xml:space="preserve">. </w:t>
      </w:r>
      <w:r w:rsidR="00B61B8A" w:rsidRPr="00311A80">
        <w:rPr>
          <w:rFonts w:eastAsia="Times New Roman"/>
        </w:rPr>
        <w:t>Исполнитель</w:t>
      </w:r>
      <w:r w:rsidRPr="00311A80">
        <w:rPr>
          <w:rFonts w:eastAsia="Times New Roman"/>
        </w:rPr>
        <w:t xml:space="preserve"> вправе привлекать соисполнителей, за действия которых </w:t>
      </w:r>
      <w:r w:rsidR="00B61B8A" w:rsidRPr="00311A80">
        <w:rPr>
          <w:rFonts w:eastAsia="Times New Roman"/>
        </w:rPr>
        <w:t>Исполнитель</w:t>
      </w:r>
      <w:r w:rsidRPr="00311A80">
        <w:rPr>
          <w:rFonts w:eastAsia="Times New Roman"/>
        </w:rPr>
        <w:t xml:space="preserve"> несет ответственность как за свои собственные.</w:t>
      </w:r>
    </w:p>
    <w:p w:rsidR="007B5DBF" w:rsidRPr="00311A80" w:rsidRDefault="003D50FC" w:rsidP="00311A80">
      <w:pPr>
        <w:ind w:firstLine="709"/>
        <w:jc w:val="both"/>
        <w:rPr>
          <w:rFonts w:eastAsia="Times New Roman"/>
        </w:rPr>
      </w:pPr>
      <w:r w:rsidRPr="00311A80">
        <w:rPr>
          <w:rFonts w:eastAsia="Times New Roman"/>
        </w:rPr>
        <w:t>13.8</w:t>
      </w:r>
      <w:r w:rsidR="007B5DBF" w:rsidRPr="00311A80">
        <w:rPr>
          <w:rFonts w:eastAsia="Times New Roman"/>
        </w:rPr>
        <w:t xml:space="preserve">. Изменение существенных условий </w:t>
      </w:r>
      <w:r w:rsidR="00813DF7" w:rsidRPr="00311A80">
        <w:rPr>
          <w:rFonts w:eastAsia="Times New Roman"/>
        </w:rPr>
        <w:t>К</w:t>
      </w:r>
      <w:r w:rsidR="007B5DBF" w:rsidRPr="00311A80">
        <w:rPr>
          <w:rFonts w:eastAsia="Times New Roman"/>
        </w:rPr>
        <w:t xml:space="preserve">онтракта при его исполнении не допускается, за исключением их изменения по соглашению сторон </w:t>
      </w:r>
      <w:r w:rsidR="00813DF7" w:rsidRPr="00311A80">
        <w:rPr>
          <w:rFonts w:eastAsia="Times New Roman"/>
        </w:rPr>
        <w:t>в случаях, предусмотренных настоящим Контрактом и действующим законодательством о контрактной системе в сфере закупок, в том числе</w:t>
      </w:r>
      <w:r w:rsidR="007B5DBF" w:rsidRPr="00311A80">
        <w:rPr>
          <w:rFonts w:eastAsia="Times New Roman"/>
        </w:rPr>
        <w:t>:</w:t>
      </w:r>
    </w:p>
    <w:p w:rsidR="007B5DBF" w:rsidRPr="00311A80" w:rsidRDefault="00813DF7" w:rsidP="00311A80">
      <w:pPr>
        <w:ind w:firstLine="709"/>
        <w:jc w:val="both"/>
        <w:rPr>
          <w:rFonts w:eastAsia="Times New Roman"/>
        </w:rPr>
      </w:pPr>
      <w:r w:rsidRPr="00311A80">
        <w:rPr>
          <w:rFonts w:eastAsia="Times New Roman"/>
        </w:rPr>
        <w:t>-</w:t>
      </w:r>
      <w:r w:rsidR="007B5DBF" w:rsidRPr="00311A80">
        <w:rPr>
          <w:rFonts w:eastAsia="Times New Roman"/>
        </w:rPr>
        <w:t xml:space="preserve"> при снижении цены контракта без изменения предусмотренных контрактом количества товара, объема </w:t>
      </w:r>
      <w:r w:rsidRPr="00311A80">
        <w:rPr>
          <w:rFonts w:eastAsia="Times New Roman"/>
        </w:rPr>
        <w:t>У</w:t>
      </w:r>
      <w:r w:rsidR="007B5DBF" w:rsidRPr="00311A80">
        <w:rPr>
          <w:rFonts w:eastAsia="Times New Roman"/>
        </w:rPr>
        <w:t xml:space="preserve">слуги, качества поставляемого товара, </w:t>
      </w:r>
      <w:r w:rsidRPr="00311A80">
        <w:rPr>
          <w:rFonts w:eastAsia="Times New Roman"/>
        </w:rPr>
        <w:t>оказываемой У</w:t>
      </w:r>
      <w:r w:rsidR="007B5DBF" w:rsidRPr="00311A80">
        <w:rPr>
          <w:rFonts w:eastAsia="Times New Roman"/>
        </w:rPr>
        <w:t>слуги и иных условий контракта;</w:t>
      </w:r>
    </w:p>
    <w:p w:rsidR="003D291D" w:rsidRPr="00311A80" w:rsidRDefault="00813DF7" w:rsidP="00311A80">
      <w:pPr>
        <w:ind w:firstLine="709"/>
        <w:jc w:val="both"/>
        <w:rPr>
          <w:rFonts w:eastAsia="Times New Roman"/>
        </w:rPr>
      </w:pPr>
      <w:r w:rsidRPr="00311A80">
        <w:rPr>
          <w:rFonts w:eastAsia="Times New Roman"/>
        </w:rPr>
        <w:t xml:space="preserve">- </w:t>
      </w:r>
      <w:r w:rsidR="003D291D" w:rsidRPr="00311A80">
        <w:rPr>
          <w:rFonts w:eastAsia="Times New Roman"/>
        </w:rPr>
        <w:t>допуска</w:t>
      </w:r>
      <w:r w:rsidRPr="00311A80">
        <w:rPr>
          <w:rFonts w:eastAsia="Times New Roman"/>
        </w:rPr>
        <w:t>ется поставка товара, оказание У</w:t>
      </w:r>
      <w:r w:rsidR="003D291D" w:rsidRPr="00311A80">
        <w:rPr>
          <w:rFonts w:eastAsia="Times New Roman"/>
        </w:rPr>
        <w:t>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73FCD" w:rsidRPr="00311A80" w:rsidRDefault="003D50FC" w:rsidP="00311A80">
      <w:pPr>
        <w:ind w:firstLine="709"/>
        <w:jc w:val="both"/>
        <w:rPr>
          <w:rFonts w:eastAsia="Times New Roman"/>
        </w:rPr>
      </w:pPr>
      <w:r w:rsidRPr="00311A80">
        <w:rPr>
          <w:rFonts w:eastAsia="Times New Roman"/>
        </w:rPr>
        <w:t>13.9</w:t>
      </w:r>
      <w:r w:rsidR="00813DF7" w:rsidRPr="00311A80">
        <w:rPr>
          <w:rFonts w:eastAsia="Times New Roman"/>
        </w:rPr>
        <w:t xml:space="preserve">. </w:t>
      </w:r>
      <w:r w:rsidR="00373FCD" w:rsidRPr="00311A80">
        <w:rPr>
          <w:rFonts w:eastAsia="Times New Roman"/>
        </w:rPr>
        <w:t>Любое уведомление, адресованное Стороне Контракта, направляется в письменной форме почтой или факсимильной связью. Уведомление вступает в силу в день получения его лицом, которому оно адресовано, если иное не установлено законом или настоящим Контрактом.</w:t>
      </w:r>
    </w:p>
    <w:p w:rsidR="00373FCD" w:rsidRPr="00311A80" w:rsidRDefault="003D50FC" w:rsidP="00311A80">
      <w:pPr>
        <w:ind w:firstLine="709"/>
        <w:jc w:val="both"/>
        <w:rPr>
          <w:rFonts w:eastAsia="Times New Roman"/>
        </w:rPr>
      </w:pPr>
      <w:r w:rsidRPr="00311A80">
        <w:rPr>
          <w:rFonts w:eastAsia="Times New Roman"/>
        </w:rPr>
        <w:t>13.10</w:t>
      </w:r>
      <w:r w:rsidR="00813DF7" w:rsidRPr="00311A80">
        <w:rPr>
          <w:rFonts w:eastAsia="Times New Roman"/>
        </w:rPr>
        <w:t xml:space="preserve">. </w:t>
      </w:r>
      <w:r w:rsidR="00373FCD" w:rsidRPr="00311A80">
        <w:rPr>
          <w:rFonts w:eastAsia="Times New Roman"/>
        </w:rPr>
        <w:t>Стороны условились о том, что документы, которыми они будут обмениваться в процессе выполнения настоящего Контракта, переданные по факсимильной связи, признаются имеющими юридическую силу в следующих случаях:</w:t>
      </w:r>
    </w:p>
    <w:p w:rsidR="00373FCD" w:rsidRPr="00311A80" w:rsidRDefault="00373FCD" w:rsidP="00311A80">
      <w:pPr>
        <w:ind w:firstLine="709"/>
        <w:jc w:val="both"/>
        <w:rPr>
          <w:rFonts w:eastAsia="Times New Roman"/>
        </w:rPr>
      </w:pPr>
      <w:r w:rsidRPr="00311A80">
        <w:rPr>
          <w:rFonts w:eastAsia="Times New Roman"/>
        </w:rPr>
        <w:t>- полученное по факсу сообщение признается достоверно исходящим от Стороны по Контракту, если оно содержит отметки факсимильного аппарата стороны-отправителя с ее наименованием (при наличии в настройках факса) и номер телефона;</w:t>
      </w:r>
    </w:p>
    <w:p w:rsidR="00373FCD" w:rsidRPr="00311A80" w:rsidRDefault="00373FCD" w:rsidP="00311A80">
      <w:pPr>
        <w:ind w:firstLine="709"/>
        <w:jc w:val="both"/>
        <w:rPr>
          <w:rFonts w:eastAsia="Times New Roman"/>
        </w:rPr>
      </w:pPr>
      <w:r w:rsidRPr="00311A80">
        <w:rPr>
          <w:rFonts w:eastAsia="Times New Roman"/>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CD73B0" w:rsidRPr="00311A80" w:rsidRDefault="003D50FC" w:rsidP="00311A80">
      <w:pPr>
        <w:ind w:firstLine="709"/>
        <w:jc w:val="both"/>
      </w:pPr>
      <w:r w:rsidRPr="00311A80">
        <w:t>13.11</w:t>
      </w:r>
      <w:r w:rsidR="00CD73B0" w:rsidRPr="00311A80">
        <w:t>.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разрешения другой Стороны, за исключением случаев, если это предусмотрено законодательством Российской Федерации.</w:t>
      </w:r>
    </w:p>
    <w:p w:rsidR="00373FCD" w:rsidRPr="00311A80" w:rsidRDefault="00813DF7" w:rsidP="00311A80">
      <w:pPr>
        <w:ind w:firstLine="709"/>
        <w:jc w:val="both"/>
        <w:rPr>
          <w:rFonts w:eastAsia="Times New Roman"/>
        </w:rPr>
      </w:pPr>
      <w:r w:rsidRPr="00311A80">
        <w:t>13.1</w:t>
      </w:r>
      <w:r w:rsidR="003D50FC" w:rsidRPr="00311A80">
        <w:t>2</w:t>
      </w:r>
      <w:r w:rsidRPr="00311A80">
        <w:t xml:space="preserve">. </w:t>
      </w:r>
      <w:r w:rsidR="00373FCD" w:rsidRPr="00311A80">
        <w:rPr>
          <w:rFonts w:eastAsia="Times New Roman"/>
        </w:rPr>
        <w:t>Во всем, что не предусмотрено настоящим Контрактом, Стороны руководствуются действующим законодательством Российской Федерации.</w:t>
      </w:r>
    </w:p>
    <w:p w:rsidR="00912031" w:rsidRPr="00311A80" w:rsidRDefault="003C4B37" w:rsidP="00311A80">
      <w:pPr>
        <w:ind w:firstLine="709"/>
        <w:jc w:val="both"/>
      </w:pPr>
      <w:r w:rsidRPr="00311A80">
        <w:rPr>
          <w:rFonts w:eastAsia="Times New Roman"/>
        </w:rPr>
        <w:t>13.1</w:t>
      </w:r>
      <w:r w:rsidR="003D50FC" w:rsidRPr="00311A80">
        <w:rPr>
          <w:rFonts w:eastAsia="Times New Roman"/>
        </w:rPr>
        <w:t>3</w:t>
      </w:r>
      <w:r w:rsidRPr="00311A80">
        <w:rPr>
          <w:rFonts w:eastAsia="Times New Roman"/>
        </w:rPr>
        <w:t xml:space="preserve">. </w:t>
      </w:r>
      <w:r w:rsidR="00912031" w:rsidRPr="00311A80">
        <w:t>Все Приложения к настоящему контракту являются его неотъемлемой часть</w:t>
      </w:r>
      <w:r w:rsidRPr="00311A80">
        <w:t>ю:</w:t>
      </w:r>
    </w:p>
    <w:p w:rsidR="003C4B37" w:rsidRPr="00311A80" w:rsidRDefault="003C4B37" w:rsidP="00311A80">
      <w:pPr>
        <w:ind w:firstLine="709"/>
        <w:jc w:val="both"/>
      </w:pPr>
      <w:r w:rsidRPr="00311A80">
        <w:t>Приложение № 1 «Описание объекта закупки».</w:t>
      </w:r>
    </w:p>
    <w:p w:rsidR="003C4B37" w:rsidRPr="00311A80" w:rsidRDefault="00625F6B" w:rsidP="00311A80">
      <w:pPr>
        <w:ind w:firstLine="709"/>
        <w:jc w:val="both"/>
      </w:pPr>
      <w:r w:rsidRPr="00311A80">
        <w:t>Приложение № </w:t>
      </w:r>
      <w:r w:rsidR="003C4B37" w:rsidRPr="00311A80">
        <w:t>2 «Перечень помещений, передаваемых в безвозмездное пользование Исполнителя», «Перечень технологического, иного оборудования, инвентаря, передаваемого в безвозмездное пользование Исполнителя».</w:t>
      </w:r>
    </w:p>
    <w:p w:rsidR="003C4B37" w:rsidRPr="00311A80" w:rsidRDefault="003C4B37" w:rsidP="00311A80">
      <w:pPr>
        <w:ind w:firstLine="709"/>
        <w:jc w:val="both"/>
      </w:pPr>
      <w:r w:rsidRPr="00311A80">
        <w:t>Приложение № 3 «Форма акта (журнала) учета оказанных услуг (еженедельного)»</w:t>
      </w:r>
      <w:r w:rsidR="00625F6B" w:rsidRPr="00311A80">
        <w:t>.</w:t>
      </w:r>
    </w:p>
    <w:p w:rsidR="00DD714B" w:rsidRPr="00311A80" w:rsidRDefault="00DD714B" w:rsidP="00311A80">
      <w:pPr>
        <w:ind w:firstLine="709"/>
        <w:jc w:val="both"/>
      </w:pPr>
      <w:r w:rsidRPr="00311A80">
        <w:t>Приложение № 4 «Расчет компенсации за коммунальные услуги».</w:t>
      </w:r>
    </w:p>
    <w:p w:rsidR="00912031" w:rsidRPr="00311A80" w:rsidRDefault="00912031" w:rsidP="00311A80">
      <w:pPr>
        <w:ind w:firstLine="709"/>
        <w:jc w:val="both"/>
      </w:pPr>
    </w:p>
    <w:p w:rsidR="00912031" w:rsidRPr="00311A80" w:rsidRDefault="00912031" w:rsidP="00311A80">
      <w:pPr>
        <w:numPr>
          <w:ilvl w:val="0"/>
          <w:numId w:val="28"/>
        </w:numPr>
        <w:ind w:firstLine="709"/>
        <w:jc w:val="center"/>
        <w:rPr>
          <w:b/>
          <w:bCs/>
          <w:spacing w:val="20"/>
        </w:rPr>
      </w:pPr>
      <w:r w:rsidRPr="00311A80">
        <w:rPr>
          <w:b/>
          <w:bCs/>
          <w:spacing w:val="20"/>
        </w:rPr>
        <w:t>ЮРИДИЧЕСКИЕ АДРЕСА И РЕКВИЗИТЫ СТОРОН</w:t>
      </w:r>
    </w:p>
    <w:p w:rsidR="00CD73B0" w:rsidRPr="00311A80" w:rsidRDefault="00CD73B0" w:rsidP="00311A80">
      <w:pPr>
        <w:ind w:left="480" w:firstLine="709"/>
        <w:rPr>
          <w:b/>
          <w:bCs/>
          <w:spacing w:val="20"/>
        </w:rPr>
      </w:pPr>
    </w:p>
    <w:tbl>
      <w:tblPr>
        <w:tblW w:w="9636"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C5470" w:rsidRPr="00311A80">
        <w:tc>
          <w:tcPr>
            <w:tcW w:w="4818" w:type="dxa"/>
          </w:tcPr>
          <w:p w:rsidR="00DC5470" w:rsidRPr="00311A80" w:rsidRDefault="00DC5470" w:rsidP="00311A80">
            <w:pPr>
              <w:pStyle w:val="af5"/>
              <w:snapToGrid w:val="0"/>
              <w:ind w:firstLine="709"/>
              <w:rPr>
                <w:rFonts w:ascii="Times New Roman" w:hAnsi="Times New Roman"/>
                <w:b/>
                <w:bCs/>
              </w:rPr>
            </w:pPr>
            <w:r w:rsidRPr="00311A80">
              <w:rPr>
                <w:rFonts w:ascii="Times New Roman" w:hAnsi="Times New Roman"/>
                <w:b/>
                <w:bCs/>
              </w:rPr>
              <w:t xml:space="preserve">                         Заказчик</w:t>
            </w:r>
          </w:p>
        </w:tc>
        <w:tc>
          <w:tcPr>
            <w:tcW w:w="4818" w:type="dxa"/>
          </w:tcPr>
          <w:p w:rsidR="00DC5470" w:rsidRPr="00311A80" w:rsidRDefault="00DC5470" w:rsidP="00311A80">
            <w:pPr>
              <w:pStyle w:val="af5"/>
              <w:snapToGrid w:val="0"/>
              <w:ind w:firstLine="709"/>
              <w:rPr>
                <w:rFonts w:ascii="Times New Roman" w:hAnsi="Times New Roman"/>
                <w:b/>
                <w:bCs/>
              </w:rPr>
            </w:pPr>
            <w:r w:rsidRPr="00311A80">
              <w:rPr>
                <w:rFonts w:ascii="Times New Roman" w:hAnsi="Times New Roman"/>
                <w:b/>
                <w:bCs/>
              </w:rPr>
              <w:t xml:space="preserve">                         Исполнитель</w:t>
            </w:r>
          </w:p>
        </w:tc>
      </w:tr>
      <w:tr w:rsidR="007064E1" w:rsidRPr="00311A80">
        <w:tc>
          <w:tcPr>
            <w:tcW w:w="4818" w:type="dxa"/>
          </w:tcPr>
          <w:p w:rsidR="007064E1" w:rsidRPr="00311A80" w:rsidRDefault="007064E1" w:rsidP="00311A80">
            <w:pPr>
              <w:snapToGrid w:val="0"/>
            </w:pPr>
          </w:p>
        </w:tc>
        <w:tc>
          <w:tcPr>
            <w:tcW w:w="4818" w:type="dxa"/>
          </w:tcPr>
          <w:p w:rsidR="007064E1" w:rsidRPr="00311A80" w:rsidRDefault="007064E1" w:rsidP="00311A80">
            <w:pPr>
              <w:pStyle w:val="af5"/>
              <w:snapToGrid w:val="0"/>
              <w:ind w:firstLine="709"/>
              <w:rPr>
                <w:rFonts w:ascii="Times New Roman" w:hAnsi="Times New Roman"/>
              </w:rPr>
            </w:pPr>
          </w:p>
        </w:tc>
      </w:tr>
      <w:tr w:rsidR="007064E1" w:rsidRPr="00311A80">
        <w:tc>
          <w:tcPr>
            <w:tcW w:w="4818" w:type="dxa"/>
          </w:tcPr>
          <w:p w:rsidR="007064E1" w:rsidRPr="00311A80" w:rsidRDefault="004B59D5" w:rsidP="00311A80">
            <w:pPr>
              <w:snapToGrid w:val="0"/>
              <w:ind w:firstLine="709"/>
            </w:pPr>
            <w:r w:rsidRPr="00311A80">
              <w:lastRenderedPageBreak/>
              <w:t>______________</w:t>
            </w:r>
            <w:r w:rsidR="007064E1" w:rsidRPr="00311A80">
              <w:t>/</w:t>
            </w:r>
          </w:p>
        </w:tc>
        <w:tc>
          <w:tcPr>
            <w:tcW w:w="4818" w:type="dxa"/>
          </w:tcPr>
          <w:p w:rsidR="007064E1" w:rsidRPr="00311A80" w:rsidRDefault="007064E1" w:rsidP="00311A80">
            <w:pPr>
              <w:ind w:firstLine="709"/>
              <w:rPr>
                <w:lang w:val="en-US"/>
              </w:rPr>
            </w:pPr>
          </w:p>
        </w:tc>
      </w:tr>
    </w:tbl>
    <w:p w:rsidR="00912031" w:rsidRPr="00311A80" w:rsidRDefault="00912031" w:rsidP="00311A80">
      <w:pPr>
        <w:ind w:firstLine="709"/>
        <w:jc w:val="center"/>
      </w:pPr>
    </w:p>
    <w:p w:rsidR="00DC5470" w:rsidRPr="00311A80" w:rsidRDefault="00DC5470" w:rsidP="00311A80">
      <w:pPr>
        <w:tabs>
          <w:tab w:val="left" w:pos="4824"/>
        </w:tabs>
        <w:ind w:right="252" w:firstLine="709"/>
      </w:pPr>
      <w:r w:rsidRPr="00311A80">
        <w:t xml:space="preserve">______________ </w:t>
      </w:r>
      <w:r w:rsidR="000D0F71" w:rsidRPr="00311A80">
        <w:t xml:space="preserve"> </w:t>
      </w:r>
      <w:r w:rsidR="000D0F71" w:rsidRPr="00311A80">
        <w:tab/>
      </w:r>
      <w:r w:rsidR="000D0F71" w:rsidRPr="00311A80">
        <w:tab/>
      </w:r>
      <w:r w:rsidR="000D0F71" w:rsidRPr="00311A80">
        <w:tab/>
      </w:r>
      <w:r w:rsidR="000D0F71" w:rsidRPr="00311A80">
        <w:tab/>
      </w:r>
      <w:r w:rsidRPr="00311A80">
        <w:t xml:space="preserve">_____________ </w:t>
      </w:r>
    </w:p>
    <w:p w:rsidR="00CD73B0" w:rsidRPr="00311A80" w:rsidRDefault="00CD73B0" w:rsidP="00311A80">
      <w:pPr>
        <w:tabs>
          <w:tab w:val="left" w:pos="4824"/>
        </w:tabs>
        <w:ind w:right="252" w:firstLine="709"/>
        <w:rPr>
          <w:i/>
          <w:vertAlign w:val="subscript"/>
        </w:rPr>
      </w:pPr>
      <w:r w:rsidRPr="00311A80">
        <w:rPr>
          <w:i/>
          <w:vertAlign w:val="subscript"/>
        </w:rPr>
        <w:t>(Подпись)</w:t>
      </w:r>
      <w:r w:rsidR="000D0F71" w:rsidRPr="00311A80">
        <w:rPr>
          <w:i/>
          <w:vertAlign w:val="subscript"/>
        </w:rPr>
        <w:tab/>
      </w:r>
      <w:r w:rsidR="000D0F71" w:rsidRPr="00311A80">
        <w:rPr>
          <w:i/>
          <w:vertAlign w:val="subscript"/>
        </w:rPr>
        <w:tab/>
      </w:r>
      <w:r w:rsidR="000D0F71" w:rsidRPr="00311A80">
        <w:rPr>
          <w:i/>
          <w:vertAlign w:val="subscript"/>
        </w:rPr>
        <w:tab/>
      </w:r>
      <w:r w:rsidR="000D0F71" w:rsidRPr="00311A80">
        <w:rPr>
          <w:i/>
          <w:vertAlign w:val="subscript"/>
        </w:rPr>
        <w:tab/>
      </w:r>
      <w:r w:rsidRPr="00311A80">
        <w:rPr>
          <w:i/>
          <w:vertAlign w:val="subscript"/>
        </w:rPr>
        <w:t>(Подпись)</w:t>
      </w:r>
    </w:p>
    <w:p w:rsidR="0054111F" w:rsidRPr="00311A80" w:rsidRDefault="0054111F" w:rsidP="00311A80">
      <w:pPr>
        <w:spacing w:after="200" w:line="276" w:lineRule="auto"/>
        <w:rPr>
          <w:b/>
          <w:bCs/>
        </w:rPr>
      </w:pPr>
    </w:p>
    <w:p w:rsidR="00E91595" w:rsidRPr="00311A80" w:rsidRDefault="00E91595" w:rsidP="006D1D17">
      <w:pPr>
        <w:pStyle w:val="a3"/>
        <w:pageBreakBefore/>
        <w:jc w:val="right"/>
        <w:rPr>
          <w:b/>
          <w:sz w:val="24"/>
          <w:szCs w:val="24"/>
          <w:lang w:eastAsia="en-US"/>
        </w:rPr>
      </w:pPr>
    </w:p>
    <w:p w:rsidR="00A42F4C" w:rsidRPr="00311A80" w:rsidRDefault="00A42F4C" w:rsidP="00311A80">
      <w:pPr>
        <w:pStyle w:val="a3"/>
        <w:jc w:val="right"/>
        <w:rPr>
          <w:b/>
          <w:bCs/>
          <w:sz w:val="24"/>
          <w:szCs w:val="24"/>
        </w:rPr>
      </w:pPr>
      <w:r w:rsidRPr="00311A80">
        <w:rPr>
          <w:b/>
          <w:sz w:val="24"/>
          <w:szCs w:val="24"/>
          <w:lang w:eastAsia="en-US"/>
        </w:rPr>
        <w:t xml:space="preserve">Приложение </w:t>
      </w:r>
      <w:r w:rsidR="00625F6B" w:rsidRPr="00311A80">
        <w:rPr>
          <w:b/>
          <w:sz w:val="24"/>
          <w:szCs w:val="24"/>
          <w:lang w:eastAsia="en-US"/>
        </w:rPr>
        <w:t>№</w:t>
      </w:r>
      <w:r w:rsidRPr="00311A80">
        <w:rPr>
          <w:b/>
          <w:sz w:val="24"/>
          <w:szCs w:val="24"/>
          <w:lang w:eastAsia="en-US"/>
        </w:rPr>
        <w:t>1</w:t>
      </w:r>
      <w:r w:rsidR="00625F6B" w:rsidRPr="00311A80">
        <w:rPr>
          <w:b/>
          <w:sz w:val="24"/>
          <w:szCs w:val="24"/>
          <w:lang w:eastAsia="en-US"/>
        </w:rPr>
        <w:t xml:space="preserve"> </w:t>
      </w:r>
    </w:p>
    <w:p w:rsidR="005F64E3" w:rsidRPr="00311A80" w:rsidRDefault="00625F6B" w:rsidP="00311A80">
      <w:pPr>
        <w:spacing w:line="276" w:lineRule="auto"/>
        <w:ind w:firstLine="709"/>
        <w:jc w:val="right"/>
        <w:rPr>
          <w:b/>
          <w:lang w:eastAsia="en-US"/>
        </w:rPr>
      </w:pPr>
      <w:r w:rsidRPr="00311A80">
        <w:rPr>
          <w:b/>
          <w:lang w:eastAsia="en-US"/>
        </w:rPr>
        <w:t xml:space="preserve">                                                                          </w:t>
      </w:r>
      <w:r w:rsidR="005F64E3" w:rsidRPr="00311A80">
        <w:rPr>
          <w:b/>
        </w:rPr>
        <w:t xml:space="preserve">«Описание объекта закупки» </w:t>
      </w:r>
      <w:r w:rsidR="005F64E3" w:rsidRPr="00311A80">
        <w:rPr>
          <w:b/>
          <w:lang w:eastAsia="en-US"/>
        </w:rPr>
        <w:t xml:space="preserve"> </w:t>
      </w:r>
    </w:p>
    <w:p w:rsidR="005F64E3" w:rsidRPr="00311A80" w:rsidRDefault="005F64E3" w:rsidP="00311A80">
      <w:pPr>
        <w:spacing w:line="276" w:lineRule="auto"/>
        <w:ind w:firstLine="709"/>
        <w:jc w:val="center"/>
        <w:rPr>
          <w:lang w:eastAsia="en-US"/>
        </w:rPr>
      </w:pPr>
      <w:r w:rsidRPr="00311A80">
        <w:rPr>
          <w:b/>
          <w:lang w:eastAsia="en-US"/>
        </w:rPr>
        <w:t xml:space="preserve">                                                                          </w:t>
      </w:r>
      <w:r w:rsidRPr="00311A80">
        <w:rPr>
          <w:lang w:eastAsia="en-US"/>
        </w:rPr>
        <w:t>к контракту от «___» ___________202_ г. №__</w:t>
      </w:r>
    </w:p>
    <w:p w:rsidR="005F64E3" w:rsidRPr="00311A80" w:rsidRDefault="005F64E3" w:rsidP="00311A80">
      <w:pPr>
        <w:spacing w:line="276" w:lineRule="auto"/>
        <w:ind w:firstLine="709"/>
        <w:jc w:val="center"/>
        <w:rPr>
          <w:lang w:eastAsia="en-US"/>
        </w:rPr>
      </w:pPr>
    </w:p>
    <w:p w:rsidR="005F64E3" w:rsidRPr="00311A80" w:rsidRDefault="005F64E3" w:rsidP="00311A80">
      <w:pPr>
        <w:ind w:firstLine="708"/>
        <w:jc w:val="both"/>
      </w:pPr>
      <w:r w:rsidRPr="00311A80">
        <w:t xml:space="preserve">Настоящее техническое задание подготовлено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F64E3" w:rsidRPr="00311A80" w:rsidRDefault="005F64E3" w:rsidP="00311A80">
      <w:pPr>
        <w:jc w:val="center"/>
        <w:rPr>
          <w:b/>
        </w:rPr>
      </w:pPr>
    </w:p>
    <w:p w:rsidR="005F64E3" w:rsidRPr="00311A80" w:rsidRDefault="005F64E3" w:rsidP="00311A80">
      <w:pPr>
        <w:jc w:val="center"/>
        <w:rPr>
          <w:b/>
        </w:rPr>
      </w:pPr>
      <w:r w:rsidRPr="00311A80">
        <w:rPr>
          <w:b/>
        </w:rPr>
        <w:t xml:space="preserve">Техническое задание </w:t>
      </w:r>
    </w:p>
    <w:p w:rsidR="000F4878" w:rsidRPr="00311A80" w:rsidRDefault="005F64E3" w:rsidP="00311A80">
      <w:pPr>
        <w:jc w:val="center"/>
        <w:rPr>
          <w:rFonts w:eastAsia="Times New Roman"/>
          <w:b/>
          <w:bCs/>
        </w:rPr>
      </w:pPr>
      <w:r w:rsidRPr="00311A80">
        <w:rPr>
          <w:rFonts w:eastAsia="Times New Roman"/>
          <w:b/>
          <w:bCs/>
        </w:rPr>
        <w:t xml:space="preserve">на оказание услуг по организации питания обучающихся </w:t>
      </w:r>
      <w:r w:rsidR="006D1D17">
        <w:rPr>
          <w:rFonts w:eastAsia="Times New Roman"/>
          <w:b/>
          <w:bCs/>
        </w:rPr>
        <w:t>______________________________________________</w:t>
      </w:r>
    </w:p>
    <w:p w:rsidR="005F64E3" w:rsidRPr="00311A80" w:rsidRDefault="005F64E3" w:rsidP="00311A80">
      <w:pPr>
        <w:jc w:val="center"/>
        <w:rPr>
          <w:rFonts w:eastAsia="Times New Roman"/>
          <w:bCs/>
          <w:i/>
        </w:rPr>
      </w:pP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rPr>
          <w:rFonts w:eastAsia="Times New Roman"/>
          <w:color w:val="000000"/>
        </w:rPr>
        <w:t xml:space="preserve">1. Общая информация об объекте закупки: </w:t>
      </w:r>
    </w:p>
    <w:p w:rsidR="005F64E3" w:rsidRPr="00311A80" w:rsidRDefault="005F64E3" w:rsidP="00311A80">
      <w:pPr>
        <w:snapToGrid w:val="0"/>
        <w:ind w:firstLine="709"/>
        <w:rPr>
          <w:b/>
        </w:rPr>
      </w:pPr>
      <w:r w:rsidRPr="00311A80">
        <w:rPr>
          <w:rFonts w:eastAsia="Times New Roman"/>
          <w:color w:val="000000"/>
        </w:rPr>
        <w:t xml:space="preserve">1.1. наименование объекта закупки: оказание услуг по организации питания обучающихся </w:t>
      </w:r>
      <w:r w:rsidR="006D1D17">
        <w:rPr>
          <w:rFonts w:eastAsia="Times New Roman"/>
          <w:color w:val="000000"/>
        </w:rPr>
        <w:t>__________________________________________________</w:t>
      </w:r>
      <w:r w:rsidRPr="00311A80">
        <w:rPr>
          <w:rFonts w:eastAsia="Times New Roman"/>
          <w:bCs/>
          <w:i/>
        </w:rPr>
        <w:t xml:space="preserve"> </w:t>
      </w:r>
      <w:r w:rsidRPr="00311A80">
        <w:rPr>
          <w:rFonts w:eastAsia="Times New Roman"/>
          <w:color w:val="000000"/>
        </w:rPr>
        <w:t>(далее – услуги);</w:t>
      </w: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rPr>
          <w:rFonts w:eastAsia="Times New Roman"/>
          <w:color w:val="000000"/>
        </w:rPr>
        <w:t xml:space="preserve">1.2. объем </w:t>
      </w:r>
      <w:bookmarkStart w:id="5" w:name="_GoBack"/>
      <w:bookmarkEnd w:id="5"/>
      <w:r w:rsidRPr="00311A80">
        <w:rPr>
          <w:rFonts w:eastAsia="Times New Roman"/>
          <w:color w:val="000000"/>
        </w:rPr>
        <w:t xml:space="preserve">оказываемых услуг: </w:t>
      </w:r>
      <w:r w:rsidRPr="00311A80">
        <w:t>невозможно определить;</w:t>
      </w:r>
    </w:p>
    <w:p w:rsidR="005F64E3" w:rsidRPr="00311A80" w:rsidRDefault="005F64E3" w:rsidP="00311A80">
      <w:pPr>
        <w:widowControl w:val="0"/>
        <w:autoSpaceDE w:val="0"/>
        <w:autoSpaceDN w:val="0"/>
        <w:adjustRightInd w:val="0"/>
        <w:ind w:firstLine="709"/>
        <w:jc w:val="both"/>
        <w:rPr>
          <w:color w:val="000000"/>
        </w:rPr>
      </w:pPr>
      <w:r w:rsidRPr="00311A80">
        <w:rPr>
          <w:rFonts w:eastAsia="Times New Roman"/>
          <w:color w:val="000000"/>
        </w:rPr>
        <w:t>1.3</w:t>
      </w:r>
      <w:proofErr w:type="gramStart"/>
      <w:r w:rsidRPr="00311A80">
        <w:rPr>
          <w:rFonts w:eastAsia="Times New Roman"/>
          <w:color w:val="000000"/>
        </w:rPr>
        <w:t>. срок</w:t>
      </w:r>
      <w:proofErr w:type="gramEnd"/>
      <w:r w:rsidRPr="00311A80">
        <w:rPr>
          <w:rFonts w:eastAsia="Times New Roman"/>
          <w:color w:val="000000"/>
        </w:rPr>
        <w:t xml:space="preserve"> оказания услуг: </w:t>
      </w:r>
      <w:r w:rsidR="00096C6C" w:rsidRPr="00096C6C">
        <w:t>с даты заключения настоящего Контракта но не ранее 01.01.202</w:t>
      </w:r>
      <w:r w:rsidR="003878F7">
        <w:t>3 года</w:t>
      </w:r>
      <w:r w:rsidR="00096C6C" w:rsidRPr="00096C6C">
        <w:t xml:space="preserve"> по </w:t>
      </w:r>
      <w:r w:rsidR="00A361B0" w:rsidRPr="00A361B0">
        <w:rPr>
          <w:highlight w:val="yellow"/>
        </w:rPr>
        <w:t>15</w:t>
      </w:r>
      <w:r w:rsidR="00096C6C" w:rsidRPr="00A361B0">
        <w:rPr>
          <w:highlight w:val="yellow"/>
        </w:rPr>
        <w:t xml:space="preserve"> декабря</w:t>
      </w:r>
      <w:r w:rsidR="00096C6C" w:rsidRPr="00096C6C">
        <w:t xml:space="preserve"> 202</w:t>
      </w:r>
      <w:r w:rsidR="003878F7">
        <w:t xml:space="preserve">3 </w:t>
      </w:r>
      <w:r w:rsidR="00096C6C" w:rsidRPr="00096C6C">
        <w:t xml:space="preserve">года, ежедневно, в соответствии с учебными планами и расписанием занятий, кроме выходных, </w:t>
      </w:r>
      <w:r w:rsidR="00096C6C">
        <w:t>праздничных и каникулярных дней</w:t>
      </w:r>
      <w:r w:rsidRPr="00311A80">
        <w:rPr>
          <w:color w:val="000000"/>
        </w:rPr>
        <w:t>;</w:t>
      </w: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rPr>
          <w:rFonts w:eastAsia="Times New Roman"/>
          <w:color w:val="000000"/>
        </w:rPr>
        <w:t xml:space="preserve">1.4. место оказания услуг: </w:t>
      </w:r>
    </w:p>
    <w:p w:rsidR="005F64E3" w:rsidRPr="00311A80" w:rsidRDefault="005F64E3" w:rsidP="00311A80">
      <w:pPr>
        <w:widowControl w:val="0"/>
        <w:autoSpaceDE w:val="0"/>
        <w:autoSpaceDN w:val="0"/>
        <w:adjustRightInd w:val="0"/>
        <w:ind w:firstLine="709"/>
        <w:jc w:val="both"/>
        <w:rPr>
          <w:rFonts w:eastAsia="Times New Roman"/>
          <w:i/>
          <w:color w:val="000000"/>
        </w:rPr>
      </w:pPr>
      <w:r w:rsidRPr="00311A80">
        <w:rPr>
          <w:rFonts w:eastAsia="Times New Roman"/>
          <w:i/>
          <w:color w:val="000000"/>
        </w:rPr>
        <w:t>- </w:t>
      </w:r>
      <w:r w:rsidRPr="00311A80">
        <w:rPr>
          <w:rFonts w:eastAsia="Times New Roman"/>
          <w:color w:val="000000"/>
        </w:rPr>
        <w:t xml:space="preserve">по месту нахождения Заказчика, расположенного по адресу: </w:t>
      </w:r>
      <w:r w:rsidR="006D1D17">
        <w:rPr>
          <w:color w:val="000000"/>
        </w:rPr>
        <w:t>________________________________________________________________________________</w:t>
      </w:r>
    </w:p>
    <w:p w:rsidR="005F64E3" w:rsidRPr="00311A80" w:rsidRDefault="005F64E3" w:rsidP="00311A80">
      <w:pPr>
        <w:widowControl w:val="0"/>
        <w:autoSpaceDE w:val="0"/>
        <w:autoSpaceDN w:val="0"/>
        <w:adjustRightInd w:val="0"/>
        <w:ind w:firstLine="709"/>
        <w:jc w:val="both"/>
        <w:rPr>
          <w:rFonts w:eastAsia="Times New Roman"/>
          <w:i/>
          <w:color w:val="000000"/>
        </w:rPr>
      </w:pPr>
    </w:p>
    <w:p w:rsidR="005F64E3" w:rsidRPr="00311A80" w:rsidRDefault="005F64E3" w:rsidP="00311A80">
      <w:pPr>
        <w:widowControl w:val="0"/>
        <w:autoSpaceDE w:val="0"/>
        <w:autoSpaceDN w:val="0"/>
        <w:adjustRightInd w:val="0"/>
        <w:ind w:firstLine="709"/>
        <w:jc w:val="both"/>
        <w:rPr>
          <w:rFonts w:eastAsia="Times New Roman"/>
          <w:b/>
          <w:color w:val="000000"/>
        </w:rPr>
      </w:pPr>
      <w:r w:rsidRPr="00311A80">
        <w:rPr>
          <w:rFonts w:eastAsia="Times New Roman"/>
          <w:b/>
          <w:color w:val="000000"/>
        </w:rPr>
        <w:t>2. ТРЕБОВАНИЯ К КАЧЕСТВУ И БЕЗОПАСНОСТИ УСЛУГ:</w:t>
      </w:r>
    </w:p>
    <w:p w:rsidR="005F64E3" w:rsidRPr="00311A80" w:rsidRDefault="005F64E3" w:rsidP="00311A80">
      <w:pPr>
        <w:widowControl w:val="0"/>
        <w:autoSpaceDE w:val="0"/>
        <w:autoSpaceDN w:val="0"/>
        <w:adjustRightInd w:val="0"/>
        <w:ind w:firstLine="709"/>
        <w:jc w:val="both"/>
        <w:rPr>
          <w:rFonts w:eastAsia="Times New Roman"/>
          <w:b/>
          <w:color w:val="000000"/>
        </w:rPr>
      </w:pPr>
    </w:p>
    <w:p w:rsidR="005F64E3" w:rsidRPr="00311A80" w:rsidRDefault="005F64E3" w:rsidP="00311A80">
      <w:pPr>
        <w:widowControl w:val="0"/>
        <w:autoSpaceDE w:val="0"/>
        <w:autoSpaceDN w:val="0"/>
        <w:adjustRightInd w:val="0"/>
        <w:ind w:firstLine="709"/>
        <w:jc w:val="both"/>
        <w:rPr>
          <w:rFonts w:eastAsia="Times New Roman"/>
          <w:b/>
          <w:color w:val="000000"/>
        </w:rPr>
      </w:pPr>
      <w:r w:rsidRPr="00311A80">
        <w:rPr>
          <w:rFonts w:eastAsia="Times New Roman"/>
          <w:b/>
          <w:color w:val="000000"/>
        </w:rPr>
        <w:t>2.1. Услуги оказываются в соответствии с:</w:t>
      </w:r>
    </w:p>
    <w:p w:rsidR="005F64E3" w:rsidRPr="00311A80" w:rsidRDefault="005F64E3" w:rsidP="00311A80">
      <w:pPr>
        <w:widowControl w:val="0"/>
        <w:autoSpaceDE w:val="0"/>
        <w:autoSpaceDN w:val="0"/>
        <w:adjustRightInd w:val="0"/>
        <w:ind w:firstLine="709"/>
        <w:jc w:val="both"/>
      </w:pPr>
      <w:r w:rsidRPr="00311A80">
        <w:rPr>
          <w:rFonts w:eastAsia="Times New Roman"/>
          <w:color w:val="000000"/>
        </w:rPr>
        <w:t xml:space="preserve">- </w:t>
      </w:r>
      <w:r w:rsidRPr="00311A80">
        <w:t xml:space="preserve">Федеральным законом от 02 января 2000 года № 29-ФЗ «О качестве и безопасности пищевых продуктов»; </w:t>
      </w:r>
    </w:p>
    <w:p w:rsidR="005F64E3" w:rsidRPr="00311A80" w:rsidRDefault="005F64E3" w:rsidP="00311A80">
      <w:pPr>
        <w:widowControl w:val="0"/>
        <w:autoSpaceDE w:val="0"/>
        <w:autoSpaceDN w:val="0"/>
        <w:adjustRightInd w:val="0"/>
        <w:ind w:firstLine="709"/>
        <w:jc w:val="both"/>
      </w:pPr>
      <w:r w:rsidRPr="00311A80">
        <w:t>- Федеральным законом от 30 марта 1999 года № 52-ФЗ «О санитарно-эпидемиологическом благополучии населения»;</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16" w:history="1">
        <w:r w:rsidRPr="00311A80">
          <w:t>регламент</w:t>
        </w:r>
      </w:hyperlink>
      <w:r w:rsidRPr="00311A80">
        <w:t>ом ТС «О безопасности упаковки» (ТР ТС 005/2011);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17" w:history="1">
        <w:r w:rsidRPr="00311A80">
          <w:t>регламент</w:t>
        </w:r>
      </w:hyperlink>
      <w:r w:rsidRPr="00311A80">
        <w:t>ом ТС «О безопасности продукции, предназначенной для детей и подростков» (ТР ТС 007/2011);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18" w:history="1">
        <w:r w:rsidRPr="00311A80">
          <w:t>регламент</w:t>
        </w:r>
      </w:hyperlink>
      <w:r w:rsidRPr="00311A80">
        <w:t>ом ТС «О безопасности пищевой продукции» (ТР ТС 021/2011);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19" w:history="1">
        <w:r w:rsidRPr="00311A80">
          <w:t>регламент</w:t>
        </w:r>
      </w:hyperlink>
      <w:r w:rsidRPr="00311A80">
        <w:t>ом ТС «Пищевая продукция в части ее маркировки» (ТР ТС 022/2011);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20" w:history="1">
        <w:r w:rsidRPr="00311A80">
          <w:t>регламент</w:t>
        </w:r>
      </w:hyperlink>
      <w:r w:rsidRPr="00311A80">
        <w:t>ом ТС «Технический регламент на соковую продукцию из фруктов и овощей» (ТР ТС 023/2011);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21" w:history="1">
        <w:r w:rsidRPr="00311A80">
          <w:t>регламент</w:t>
        </w:r>
      </w:hyperlink>
      <w:r w:rsidRPr="00311A80">
        <w:t>ом ТС «Технический регламент на масложировую продукцию» (ТР ТС 024/2011);</w:t>
      </w:r>
    </w:p>
    <w:p w:rsidR="005F64E3" w:rsidRPr="00311A80" w:rsidRDefault="005F64E3" w:rsidP="00311A80">
      <w:pPr>
        <w:widowControl w:val="0"/>
        <w:autoSpaceDE w:val="0"/>
        <w:autoSpaceDN w:val="0"/>
        <w:adjustRightInd w:val="0"/>
        <w:ind w:firstLine="709"/>
        <w:jc w:val="both"/>
      </w:pPr>
      <w:r w:rsidRPr="00311A80">
        <w:t xml:space="preserve">- Техническим </w:t>
      </w:r>
      <w:hyperlink r:id="rId22" w:history="1">
        <w:r w:rsidRPr="00311A80">
          <w:t>регламент</w:t>
        </w:r>
      </w:hyperlink>
      <w:r w:rsidRPr="00311A80">
        <w:t>ом ТС «О безопасности молока и молочной продукции» (ТР ТС 033/2013);</w:t>
      </w: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t xml:space="preserve">- Техническим </w:t>
      </w:r>
      <w:hyperlink r:id="rId23" w:history="1">
        <w:r w:rsidRPr="00311A80">
          <w:t>регламент</w:t>
        </w:r>
      </w:hyperlink>
      <w:r w:rsidRPr="00311A80">
        <w:t xml:space="preserve">ом </w:t>
      </w:r>
      <w:r w:rsidRPr="00311A80">
        <w:rPr>
          <w:rFonts w:eastAsia="Times New Roman"/>
          <w:color w:val="000000"/>
        </w:rPr>
        <w:t>ТС «О безопасности мяса и мясной продукции» (ТР ТС 034/2013);</w:t>
      </w:r>
    </w:p>
    <w:p w:rsidR="005F64E3" w:rsidRPr="00311A80" w:rsidRDefault="005F64E3" w:rsidP="00311A80">
      <w:pPr>
        <w:widowControl w:val="0"/>
        <w:autoSpaceDE w:val="0"/>
        <w:autoSpaceDN w:val="0"/>
        <w:adjustRightInd w:val="0"/>
        <w:ind w:firstLine="709"/>
        <w:jc w:val="both"/>
      </w:pPr>
      <w:r w:rsidRPr="00311A80">
        <w:t>- СанПиН 2.3/2.4.3590-20 Санитарно-эпидемиологические требования к организации общественного питания населения (далее – СанПиН 2.3/2.4.3590-20);</w:t>
      </w:r>
    </w:p>
    <w:p w:rsidR="005F64E3" w:rsidRPr="00311A80" w:rsidRDefault="005F64E3" w:rsidP="00311A80">
      <w:pPr>
        <w:widowControl w:val="0"/>
        <w:autoSpaceDE w:val="0"/>
        <w:autoSpaceDN w:val="0"/>
        <w:adjustRightInd w:val="0"/>
        <w:ind w:firstLine="709"/>
        <w:jc w:val="both"/>
      </w:pPr>
      <w:r w:rsidRPr="00311A80">
        <w:t>- </w:t>
      </w:r>
      <w:proofErr w:type="spellStart"/>
      <w:r w:rsidRPr="00311A80">
        <w:t>СанПин</w:t>
      </w:r>
      <w:proofErr w:type="spellEnd"/>
      <w:r w:rsidRPr="00311A80">
        <w:t xml:space="preserve">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F64E3" w:rsidRPr="00311A80" w:rsidRDefault="005F64E3" w:rsidP="00311A80">
      <w:pPr>
        <w:widowControl w:val="0"/>
        <w:autoSpaceDE w:val="0"/>
        <w:autoSpaceDN w:val="0"/>
        <w:adjustRightInd w:val="0"/>
        <w:ind w:firstLine="709"/>
        <w:jc w:val="both"/>
      </w:pPr>
      <w:r w:rsidRPr="00311A80">
        <w:t>- СанПиН 2.3.2.1078-01 «Гигиенические требования безопасности и пищевой ценности продовольственных продуктов»;</w:t>
      </w:r>
    </w:p>
    <w:p w:rsidR="005F64E3" w:rsidRPr="00311A80" w:rsidRDefault="005F64E3" w:rsidP="00311A80">
      <w:pPr>
        <w:widowControl w:val="0"/>
        <w:autoSpaceDE w:val="0"/>
        <w:autoSpaceDN w:val="0"/>
        <w:adjustRightInd w:val="0"/>
        <w:ind w:firstLine="709"/>
        <w:jc w:val="both"/>
      </w:pPr>
      <w:r w:rsidRPr="00311A80">
        <w:t>- СанПиН 2.3.2.1324-03 «Гигиенические требования к срокам годности и условиям хранения пищевых продуктов»;</w:t>
      </w:r>
    </w:p>
    <w:p w:rsidR="005F64E3" w:rsidRPr="00311A80" w:rsidRDefault="005F64E3" w:rsidP="00311A80">
      <w:pPr>
        <w:widowControl w:val="0"/>
        <w:autoSpaceDE w:val="0"/>
        <w:autoSpaceDN w:val="0"/>
        <w:adjustRightInd w:val="0"/>
        <w:ind w:firstLine="709"/>
        <w:jc w:val="both"/>
      </w:pPr>
      <w:r w:rsidRPr="00311A80">
        <w:t>- ГОСТ 30524-2013 «Услуги общественного питания. Требования к персоналу»;</w:t>
      </w:r>
    </w:p>
    <w:p w:rsidR="005F64E3" w:rsidRPr="00311A80" w:rsidRDefault="005F64E3" w:rsidP="00311A80">
      <w:pPr>
        <w:widowControl w:val="0"/>
        <w:autoSpaceDE w:val="0"/>
        <w:autoSpaceDN w:val="0"/>
        <w:adjustRightInd w:val="0"/>
        <w:ind w:firstLine="709"/>
        <w:jc w:val="both"/>
      </w:pPr>
      <w:r w:rsidRPr="00311A80">
        <w:t xml:space="preserve">- ГОСТ 30390-2013 Услуги общественного питания. Продукция общественного питания, </w:t>
      </w:r>
      <w:r w:rsidRPr="00311A80">
        <w:lastRenderedPageBreak/>
        <w:t>реализуемая населению. Общие технические условия»;</w:t>
      </w:r>
    </w:p>
    <w:p w:rsidR="005F64E3" w:rsidRDefault="005F64E3" w:rsidP="00311A80">
      <w:pPr>
        <w:widowControl w:val="0"/>
        <w:autoSpaceDE w:val="0"/>
        <w:autoSpaceDN w:val="0"/>
        <w:adjustRightInd w:val="0"/>
        <w:ind w:firstLine="709"/>
        <w:jc w:val="both"/>
      </w:pPr>
      <w:r w:rsidRPr="00311A80">
        <w:t>- ГОСТ 12.1.004-91 «Система стандартов безопасности труда. Пожарная безопасность. Общие требования»;</w:t>
      </w:r>
    </w:p>
    <w:p w:rsidR="006E7611" w:rsidRPr="006E7611" w:rsidRDefault="006E7611" w:rsidP="00311A80">
      <w:pPr>
        <w:widowControl w:val="0"/>
        <w:autoSpaceDE w:val="0"/>
        <w:autoSpaceDN w:val="0"/>
        <w:adjustRightInd w:val="0"/>
        <w:ind w:firstLine="709"/>
        <w:jc w:val="both"/>
      </w:pPr>
      <w:r w:rsidRPr="006E7611">
        <w:t>- ГОСТ 32252-2013 «Молоко питьевое для питания детей дошкольного и школьного возраста. Технические условия»</w:t>
      </w:r>
      <w:r>
        <w:t>;</w:t>
      </w: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t>- </w:t>
      </w:r>
      <w:r w:rsidRPr="00311A80">
        <w:rPr>
          <w:rFonts w:eastAsia="Times New Roman"/>
          <w:color w:val="000000"/>
        </w:rPr>
        <w:t>Методическими рекомендациями 2.4.0179-20 «Рекомендации по организации питания обучающихся общеобразовательных организаций» от 18 мая 2020 года  (утв. Федеральной службой по надзору в сфере защиты прав потребителей и благополучия человека 18 мая 2020 г.) (далее – МР 2.4.0179-20);</w:t>
      </w:r>
    </w:p>
    <w:p w:rsidR="005F64E3" w:rsidRPr="00311A80" w:rsidRDefault="005F64E3" w:rsidP="00311A80">
      <w:pPr>
        <w:widowControl w:val="0"/>
        <w:autoSpaceDE w:val="0"/>
        <w:autoSpaceDN w:val="0"/>
        <w:adjustRightInd w:val="0"/>
        <w:ind w:firstLine="709"/>
        <w:jc w:val="both"/>
      </w:pPr>
      <w:r w:rsidRPr="00311A80">
        <w:rPr>
          <w:rFonts w:eastAsia="Times New Roman"/>
          <w:color w:val="000000"/>
        </w:rPr>
        <w:t>- М</w:t>
      </w:r>
      <w:r w:rsidRPr="00311A80">
        <w:t>етодическими рекомендациями по организации питания обучающихся образовательных учреждений,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года №213н/178 «Об утверждении методических рекомендаций по организации питания обучающихся и воспитанников образовательных учреждений» (далее – методические рекомендации, утвержденные Приказом № 213н/178);</w:t>
      </w:r>
    </w:p>
    <w:p w:rsidR="008B0668" w:rsidRPr="00311A80" w:rsidRDefault="008B0668" w:rsidP="00311A80">
      <w:pPr>
        <w:widowControl w:val="0"/>
        <w:autoSpaceDE w:val="0"/>
        <w:autoSpaceDN w:val="0"/>
        <w:adjustRightInd w:val="0"/>
        <w:ind w:firstLine="709"/>
        <w:jc w:val="both"/>
      </w:pPr>
      <w:r w:rsidRPr="00311A80">
        <w:t>- Региональным стандартом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 (приказ департамента образования Белгородской области от 24 ноября 2021 года № 3443);</w:t>
      </w:r>
    </w:p>
    <w:p w:rsidR="005F64E3" w:rsidRPr="00311A80" w:rsidRDefault="005F64E3" w:rsidP="00311A80">
      <w:pPr>
        <w:widowControl w:val="0"/>
        <w:autoSpaceDE w:val="0"/>
        <w:autoSpaceDN w:val="0"/>
        <w:adjustRightInd w:val="0"/>
        <w:ind w:firstLine="709"/>
        <w:jc w:val="both"/>
        <w:rPr>
          <w:rFonts w:eastAsia="Times New Roman"/>
          <w:color w:val="000000"/>
        </w:rPr>
      </w:pPr>
      <w:r w:rsidRPr="00311A80">
        <w:t>- Иными действующими на момент оказания услуг санитарно-эпидемиологическими правилами, нормативами, методическими рекомендациями.</w:t>
      </w:r>
    </w:p>
    <w:p w:rsidR="005F64E3" w:rsidRPr="00311A80" w:rsidRDefault="005F64E3" w:rsidP="00311A80">
      <w:pPr>
        <w:widowControl w:val="0"/>
        <w:autoSpaceDE w:val="0"/>
        <w:autoSpaceDN w:val="0"/>
        <w:adjustRightInd w:val="0"/>
        <w:jc w:val="both"/>
        <w:rPr>
          <w:rFonts w:eastAsia="Times New Roman"/>
          <w:b/>
          <w:color w:val="000000"/>
        </w:rPr>
      </w:pPr>
    </w:p>
    <w:p w:rsidR="00E91595" w:rsidRPr="00311A80" w:rsidRDefault="005F64E3" w:rsidP="00311A80">
      <w:pPr>
        <w:widowControl w:val="0"/>
        <w:autoSpaceDE w:val="0"/>
        <w:autoSpaceDN w:val="0"/>
        <w:adjustRightInd w:val="0"/>
        <w:ind w:firstLine="709"/>
        <w:jc w:val="both"/>
        <w:rPr>
          <w:b/>
        </w:rPr>
      </w:pPr>
      <w:r w:rsidRPr="00311A80">
        <w:rPr>
          <w:rFonts w:eastAsia="Times New Roman"/>
          <w:b/>
          <w:color w:val="000000"/>
        </w:rPr>
        <w:t xml:space="preserve">2.2. </w:t>
      </w:r>
      <w:r w:rsidRPr="00311A80">
        <w:rPr>
          <w:b/>
        </w:rPr>
        <w:t>Исполнитель оказывает следующие виды услуг:</w:t>
      </w:r>
    </w:p>
    <w:tbl>
      <w:tblPr>
        <w:tblW w:w="9923" w:type="dxa"/>
        <w:tblInd w:w="108" w:type="dxa"/>
        <w:tblLayout w:type="fixed"/>
        <w:tblLook w:val="00A0" w:firstRow="1" w:lastRow="0" w:firstColumn="1" w:lastColumn="0" w:noHBand="0" w:noVBand="0"/>
      </w:tblPr>
      <w:tblGrid>
        <w:gridCol w:w="447"/>
        <w:gridCol w:w="6641"/>
        <w:gridCol w:w="1417"/>
        <w:gridCol w:w="1418"/>
      </w:tblGrid>
      <w:tr w:rsidR="00E91595" w:rsidRPr="00311A80" w:rsidTr="003878F7">
        <w:trPr>
          <w:trHeight w:val="1473"/>
        </w:trPr>
        <w:tc>
          <w:tcPr>
            <w:tcW w:w="447" w:type="dxa"/>
            <w:tcBorders>
              <w:top w:val="single" w:sz="4" w:space="0" w:color="auto"/>
              <w:left w:val="single" w:sz="4" w:space="0" w:color="auto"/>
              <w:right w:val="single" w:sz="4" w:space="0" w:color="auto"/>
            </w:tcBorders>
            <w:shd w:val="clear" w:color="auto" w:fill="auto"/>
            <w:vAlign w:val="center"/>
          </w:tcPr>
          <w:p w:rsidR="00E91595" w:rsidRPr="00311A80" w:rsidRDefault="00E91595" w:rsidP="00311A80">
            <w:pPr>
              <w:jc w:val="center"/>
              <w:rPr>
                <w:rFonts w:eastAsia="Times New Roman"/>
                <w:bCs/>
              </w:rPr>
            </w:pPr>
            <w:r w:rsidRPr="00311A80">
              <w:rPr>
                <w:rFonts w:eastAsia="Times New Roman"/>
                <w:bCs/>
              </w:rPr>
              <w:t xml:space="preserve">№ </w:t>
            </w:r>
          </w:p>
        </w:tc>
        <w:tc>
          <w:tcPr>
            <w:tcW w:w="6641" w:type="dxa"/>
            <w:tcBorders>
              <w:top w:val="single" w:sz="4" w:space="0" w:color="auto"/>
              <w:left w:val="nil"/>
              <w:right w:val="single" w:sz="4" w:space="0" w:color="auto"/>
            </w:tcBorders>
            <w:shd w:val="clear" w:color="auto" w:fill="auto"/>
            <w:vAlign w:val="center"/>
          </w:tcPr>
          <w:p w:rsidR="00E91595" w:rsidRPr="00311A80" w:rsidRDefault="00E91595" w:rsidP="00311A80">
            <w:pPr>
              <w:jc w:val="center"/>
              <w:rPr>
                <w:rFonts w:eastAsia="Times New Roman"/>
                <w:bCs/>
              </w:rPr>
            </w:pPr>
            <w:r w:rsidRPr="00311A80">
              <w:rPr>
                <w:rFonts w:eastAsia="Times New Roman"/>
                <w:bCs/>
              </w:rPr>
              <w:t>Наименование услуги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91595" w:rsidRPr="00311A80" w:rsidRDefault="00E91595" w:rsidP="00311A80">
            <w:pPr>
              <w:jc w:val="center"/>
              <w:rPr>
                <w:rFonts w:eastAsia="Times New Roman"/>
                <w:bCs/>
              </w:rPr>
            </w:pPr>
            <w:r w:rsidRPr="00311A80">
              <w:rPr>
                <w:rFonts w:eastAsia="Times New Roman"/>
                <w:bCs/>
              </w:rPr>
              <w:t xml:space="preserve">Единица измерения, </w:t>
            </w:r>
          </w:p>
        </w:tc>
        <w:tc>
          <w:tcPr>
            <w:tcW w:w="1418" w:type="dxa"/>
            <w:tcBorders>
              <w:top w:val="single" w:sz="4" w:space="0" w:color="auto"/>
              <w:left w:val="nil"/>
              <w:bottom w:val="single" w:sz="4" w:space="0" w:color="auto"/>
              <w:right w:val="single" w:sz="4" w:space="0" w:color="auto"/>
            </w:tcBorders>
            <w:shd w:val="clear" w:color="auto" w:fill="auto"/>
          </w:tcPr>
          <w:p w:rsidR="00E91595" w:rsidRPr="00311A80" w:rsidRDefault="00E91595" w:rsidP="00311A80">
            <w:pPr>
              <w:jc w:val="center"/>
              <w:rPr>
                <w:rFonts w:eastAsia="Times New Roman"/>
                <w:bCs/>
              </w:rPr>
            </w:pPr>
          </w:p>
          <w:p w:rsidR="00E91595" w:rsidRPr="00311A80" w:rsidRDefault="003878F7" w:rsidP="00311A80">
            <w:pPr>
              <w:jc w:val="center"/>
              <w:rPr>
                <w:rFonts w:eastAsia="Times New Roman"/>
                <w:bCs/>
              </w:rPr>
            </w:pPr>
            <w:r>
              <w:rPr>
                <w:rFonts w:eastAsia="Times New Roman"/>
                <w:bCs/>
              </w:rPr>
              <w:t xml:space="preserve">Цена единицы услуги, </w:t>
            </w:r>
            <w:r w:rsidR="00E91595" w:rsidRPr="00311A80">
              <w:rPr>
                <w:rFonts w:eastAsia="Times New Roman"/>
                <w:bCs/>
              </w:rPr>
              <w:t>руб.</w:t>
            </w:r>
            <w:r>
              <w:rPr>
                <w:rStyle w:val="af4"/>
                <w:rFonts w:eastAsia="Times New Roman"/>
                <w:bCs/>
              </w:rPr>
              <w:footnoteReference w:id="2"/>
            </w:r>
          </w:p>
        </w:tc>
      </w:tr>
      <w:tr w:rsidR="008B0668" w:rsidRPr="00311A80" w:rsidTr="003878F7">
        <w:trPr>
          <w:trHeight w:val="574"/>
        </w:trPr>
        <w:tc>
          <w:tcPr>
            <w:tcW w:w="447" w:type="dxa"/>
            <w:tcBorders>
              <w:top w:val="single" w:sz="4" w:space="0" w:color="auto"/>
              <w:left w:val="single" w:sz="4" w:space="0" w:color="auto"/>
              <w:bottom w:val="single" w:sz="4" w:space="0" w:color="auto"/>
              <w:right w:val="single" w:sz="4" w:space="0" w:color="auto"/>
            </w:tcBorders>
            <w:vAlign w:val="center"/>
          </w:tcPr>
          <w:p w:rsidR="008B0668" w:rsidRPr="00311A80" w:rsidRDefault="008B0668" w:rsidP="00311A80">
            <w:pPr>
              <w:pStyle w:val="afb"/>
              <w:rPr>
                <w:rFonts w:ascii="Times New Roman" w:hAnsi="Times New Roman"/>
                <w:sz w:val="20"/>
                <w:szCs w:val="20"/>
              </w:rPr>
            </w:pPr>
            <w:r w:rsidRPr="00311A80">
              <w:rPr>
                <w:rFonts w:ascii="Times New Roman" w:hAnsi="Times New Roman"/>
                <w:sz w:val="20"/>
                <w:szCs w:val="20"/>
              </w:rPr>
              <w:t>1</w:t>
            </w:r>
          </w:p>
        </w:tc>
        <w:tc>
          <w:tcPr>
            <w:tcW w:w="6641" w:type="dxa"/>
            <w:tcBorders>
              <w:top w:val="single" w:sz="4" w:space="0" w:color="auto"/>
              <w:left w:val="nil"/>
              <w:bottom w:val="single" w:sz="4" w:space="0" w:color="auto"/>
              <w:right w:val="single" w:sz="4" w:space="0" w:color="auto"/>
            </w:tcBorders>
            <w:vAlign w:val="center"/>
          </w:tcPr>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Оказание услуг по организации питания: </w:t>
            </w:r>
          </w:p>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горячие завтраки</w:t>
            </w:r>
          </w:p>
          <w:p w:rsidR="008B0668" w:rsidRPr="00311A80" w:rsidRDefault="008B0668" w:rsidP="0007121D">
            <w:pPr>
              <w:pStyle w:val="afb"/>
              <w:jc w:val="both"/>
              <w:rPr>
                <w:rFonts w:ascii="Times New Roman" w:hAnsi="Times New Roman"/>
                <w:sz w:val="20"/>
                <w:szCs w:val="20"/>
              </w:rPr>
            </w:pPr>
            <w:r w:rsidRPr="00311A80">
              <w:rPr>
                <w:rFonts w:ascii="Times New Roman" w:hAnsi="Times New Roman"/>
                <w:sz w:val="20"/>
                <w:szCs w:val="20"/>
              </w:rPr>
              <w:t>(1 раз в день, 5 дней в неделю - горячий завтрак согласно меню, в соответствии с требованиями СанПиН 2.3/2.4.3590-20, МР 2.4.0179- 20)</w:t>
            </w:r>
          </w:p>
        </w:tc>
        <w:tc>
          <w:tcPr>
            <w:tcW w:w="1417"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r w:rsidRPr="00311A80">
              <w:rPr>
                <w:rFonts w:eastAsia="Times New Roman"/>
              </w:rPr>
              <w:t>чел.</w:t>
            </w:r>
          </w:p>
        </w:tc>
        <w:tc>
          <w:tcPr>
            <w:tcW w:w="1418"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p>
        </w:tc>
      </w:tr>
      <w:tr w:rsidR="008B0668" w:rsidRPr="00311A80" w:rsidTr="003878F7">
        <w:trPr>
          <w:trHeight w:val="276"/>
        </w:trPr>
        <w:tc>
          <w:tcPr>
            <w:tcW w:w="447" w:type="dxa"/>
            <w:tcBorders>
              <w:top w:val="single" w:sz="4" w:space="0" w:color="auto"/>
              <w:left w:val="single" w:sz="4" w:space="0" w:color="auto"/>
              <w:bottom w:val="single" w:sz="4" w:space="0" w:color="auto"/>
              <w:right w:val="single" w:sz="4" w:space="0" w:color="auto"/>
            </w:tcBorders>
            <w:vAlign w:val="center"/>
          </w:tcPr>
          <w:p w:rsidR="008B0668" w:rsidRPr="00311A80" w:rsidRDefault="008B0668" w:rsidP="00311A80">
            <w:pPr>
              <w:pStyle w:val="afb"/>
              <w:rPr>
                <w:rFonts w:ascii="Times New Roman" w:hAnsi="Times New Roman"/>
                <w:sz w:val="20"/>
                <w:szCs w:val="20"/>
              </w:rPr>
            </w:pPr>
            <w:r w:rsidRPr="00311A80">
              <w:rPr>
                <w:rFonts w:ascii="Times New Roman" w:hAnsi="Times New Roman"/>
                <w:sz w:val="20"/>
                <w:szCs w:val="20"/>
              </w:rPr>
              <w:t>2</w:t>
            </w:r>
          </w:p>
        </w:tc>
        <w:tc>
          <w:tcPr>
            <w:tcW w:w="6641" w:type="dxa"/>
            <w:tcBorders>
              <w:top w:val="single" w:sz="4" w:space="0" w:color="auto"/>
              <w:left w:val="nil"/>
              <w:bottom w:val="single" w:sz="4" w:space="0" w:color="auto"/>
              <w:right w:val="single" w:sz="4" w:space="0" w:color="auto"/>
            </w:tcBorders>
            <w:vAlign w:val="center"/>
          </w:tcPr>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Оказание услуг по организации питания: </w:t>
            </w:r>
          </w:p>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дополнительный рацион к завтракам 1-4 класс </w:t>
            </w:r>
          </w:p>
          <w:p w:rsidR="008B0668" w:rsidRPr="00311A80" w:rsidRDefault="008B0668" w:rsidP="0007121D">
            <w:pPr>
              <w:pStyle w:val="afb"/>
              <w:jc w:val="both"/>
              <w:rPr>
                <w:rFonts w:ascii="Times New Roman" w:hAnsi="Times New Roman"/>
                <w:sz w:val="20"/>
                <w:szCs w:val="20"/>
              </w:rPr>
            </w:pPr>
            <w:r w:rsidRPr="00311A80">
              <w:rPr>
                <w:rFonts w:ascii="Times New Roman" w:hAnsi="Times New Roman"/>
                <w:sz w:val="20"/>
                <w:szCs w:val="20"/>
              </w:rPr>
              <w:t xml:space="preserve">(1 раз в день, по заявки заказчика согласно меню дополнительного рациона 1-4 </w:t>
            </w:r>
            <w:proofErr w:type="spellStart"/>
            <w:r w:rsidRPr="00311A80">
              <w:rPr>
                <w:rFonts w:ascii="Times New Roman" w:hAnsi="Times New Roman"/>
                <w:sz w:val="20"/>
                <w:szCs w:val="20"/>
              </w:rPr>
              <w:t>кл</w:t>
            </w:r>
            <w:proofErr w:type="spellEnd"/>
            <w:r w:rsidRPr="00311A80">
              <w:rPr>
                <w:rFonts w:ascii="Times New Roman" w:hAnsi="Times New Roman"/>
                <w:sz w:val="20"/>
                <w:szCs w:val="20"/>
              </w:rPr>
              <w:t>, в соответствии с требованиями СанПиН 2.3/2.4.3590-20, МР 2.4.0179- 20)</w:t>
            </w:r>
          </w:p>
        </w:tc>
        <w:tc>
          <w:tcPr>
            <w:tcW w:w="1417"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r w:rsidRPr="00311A80">
              <w:rPr>
                <w:rFonts w:eastAsia="Times New Roman"/>
              </w:rPr>
              <w:t>чел.</w:t>
            </w:r>
          </w:p>
        </w:tc>
        <w:tc>
          <w:tcPr>
            <w:tcW w:w="1418"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p>
        </w:tc>
      </w:tr>
      <w:tr w:rsidR="008B0668" w:rsidRPr="00311A80" w:rsidTr="003878F7">
        <w:trPr>
          <w:trHeight w:val="276"/>
        </w:trPr>
        <w:tc>
          <w:tcPr>
            <w:tcW w:w="447" w:type="dxa"/>
            <w:tcBorders>
              <w:top w:val="single" w:sz="4" w:space="0" w:color="auto"/>
              <w:left w:val="single" w:sz="4" w:space="0" w:color="auto"/>
              <w:bottom w:val="single" w:sz="4" w:space="0" w:color="auto"/>
              <w:right w:val="single" w:sz="4" w:space="0" w:color="auto"/>
            </w:tcBorders>
            <w:vAlign w:val="center"/>
          </w:tcPr>
          <w:p w:rsidR="008B0668" w:rsidRPr="00311A80" w:rsidRDefault="008B0668" w:rsidP="00311A80">
            <w:pPr>
              <w:pStyle w:val="afb"/>
              <w:rPr>
                <w:rFonts w:ascii="Times New Roman" w:hAnsi="Times New Roman"/>
                <w:sz w:val="20"/>
                <w:szCs w:val="20"/>
              </w:rPr>
            </w:pPr>
            <w:r w:rsidRPr="00311A80">
              <w:rPr>
                <w:rFonts w:ascii="Times New Roman" w:hAnsi="Times New Roman"/>
                <w:sz w:val="20"/>
                <w:szCs w:val="20"/>
              </w:rPr>
              <w:t>3</w:t>
            </w:r>
          </w:p>
        </w:tc>
        <w:tc>
          <w:tcPr>
            <w:tcW w:w="6641" w:type="dxa"/>
            <w:tcBorders>
              <w:top w:val="single" w:sz="4" w:space="0" w:color="auto"/>
              <w:left w:val="nil"/>
              <w:bottom w:val="single" w:sz="4" w:space="0" w:color="auto"/>
              <w:right w:val="single" w:sz="4" w:space="0" w:color="auto"/>
            </w:tcBorders>
            <w:vAlign w:val="center"/>
          </w:tcPr>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Оказание услуг по организации питания: </w:t>
            </w:r>
          </w:p>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дополнительное питание «Школьное молоко»</w:t>
            </w:r>
          </w:p>
          <w:p w:rsidR="008B0668" w:rsidRPr="00311A80" w:rsidRDefault="008B0668" w:rsidP="0007121D">
            <w:pPr>
              <w:pStyle w:val="afb"/>
              <w:jc w:val="both"/>
              <w:rPr>
                <w:rFonts w:ascii="Times New Roman" w:hAnsi="Times New Roman"/>
                <w:sz w:val="20"/>
                <w:szCs w:val="20"/>
              </w:rPr>
            </w:pPr>
            <w:r w:rsidRPr="00311A80">
              <w:rPr>
                <w:rFonts w:ascii="Times New Roman" w:hAnsi="Times New Roman"/>
                <w:sz w:val="20"/>
                <w:szCs w:val="20"/>
              </w:rPr>
              <w:t>(</w:t>
            </w:r>
            <w:proofErr w:type="gramStart"/>
            <w:r w:rsidRPr="00311A80">
              <w:rPr>
                <w:rFonts w:ascii="Times New Roman" w:hAnsi="Times New Roman"/>
                <w:sz w:val="20"/>
                <w:szCs w:val="20"/>
              </w:rPr>
              <w:t>не</w:t>
            </w:r>
            <w:proofErr w:type="gramEnd"/>
            <w:r w:rsidRPr="00311A80">
              <w:rPr>
                <w:rFonts w:ascii="Times New Roman" w:hAnsi="Times New Roman"/>
                <w:sz w:val="20"/>
                <w:szCs w:val="20"/>
              </w:rPr>
              <w:t xml:space="preserve"> менее 1 раза в неделю – Поставляемое молоко соответствует требованиям ГОСТ 32252-2013 «Молоко питьевое для питания детей дошкольного и школьного возраста. Технические условия», не менее 3,2 % жирности.)</w:t>
            </w:r>
          </w:p>
        </w:tc>
        <w:tc>
          <w:tcPr>
            <w:tcW w:w="1417"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r w:rsidRPr="00311A80">
              <w:rPr>
                <w:rFonts w:eastAsia="Times New Roman"/>
              </w:rPr>
              <w:t>чел.</w:t>
            </w:r>
          </w:p>
        </w:tc>
        <w:tc>
          <w:tcPr>
            <w:tcW w:w="1418"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p>
        </w:tc>
      </w:tr>
      <w:tr w:rsidR="008B0668" w:rsidRPr="00311A80" w:rsidTr="003878F7">
        <w:trPr>
          <w:trHeight w:val="276"/>
        </w:trPr>
        <w:tc>
          <w:tcPr>
            <w:tcW w:w="447" w:type="dxa"/>
            <w:tcBorders>
              <w:top w:val="single" w:sz="4" w:space="0" w:color="auto"/>
              <w:left w:val="single" w:sz="4" w:space="0" w:color="auto"/>
              <w:bottom w:val="single" w:sz="4" w:space="0" w:color="auto"/>
              <w:right w:val="single" w:sz="4" w:space="0" w:color="auto"/>
            </w:tcBorders>
            <w:vAlign w:val="center"/>
          </w:tcPr>
          <w:p w:rsidR="008B0668" w:rsidRPr="00311A80" w:rsidRDefault="008B0668" w:rsidP="00311A80">
            <w:pPr>
              <w:pStyle w:val="afb"/>
              <w:rPr>
                <w:rFonts w:ascii="Times New Roman" w:hAnsi="Times New Roman"/>
                <w:sz w:val="20"/>
                <w:szCs w:val="20"/>
              </w:rPr>
            </w:pPr>
            <w:r w:rsidRPr="00311A80">
              <w:rPr>
                <w:rFonts w:ascii="Times New Roman" w:hAnsi="Times New Roman"/>
                <w:sz w:val="20"/>
                <w:szCs w:val="20"/>
              </w:rPr>
              <w:t>4</w:t>
            </w:r>
          </w:p>
        </w:tc>
        <w:tc>
          <w:tcPr>
            <w:tcW w:w="6641" w:type="dxa"/>
            <w:tcBorders>
              <w:top w:val="single" w:sz="4" w:space="0" w:color="auto"/>
              <w:left w:val="nil"/>
              <w:bottom w:val="single" w:sz="4" w:space="0" w:color="auto"/>
              <w:right w:val="single" w:sz="4" w:space="0" w:color="auto"/>
            </w:tcBorders>
            <w:vAlign w:val="center"/>
          </w:tcPr>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Оказание услуг по организации питания: </w:t>
            </w:r>
          </w:p>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обеды</w:t>
            </w:r>
          </w:p>
          <w:p w:rsidR="008B0668" w:rsidRPr="00311A80" w:rsidRDefault="008B0668" w:rsidP="0007121D">
            <w:pPr>
              <w:pStyle w:val="afb"/>
              <w:jc w:val="both"/>
              <w:rPr>
                <w:rFonts w:ascii="Times New Roman" w:hAnsi="Times New Roman"/>
                <w:sz w:val="20"/>
                <w:szCs w:val="20"/>
              </w:rPr>
            </w:pPr>
            <w:r w:rsidRPr="00311A80">
              <w:rPr>
                <w:rFonts w:ascii="Times New Roman" w:hAnsi="Times New Roman"/>
                <w:sz w:val="20"/>
                <w:szCs w:val="20"/>
              </w:rPr>
              <w:t>(1 раз в день, 5 дней в неделю – обед согласно меню, в соответствии с требованиями СанПиН 2.3/2.4.3590-20, МР 2.4.0179- 20)</w:t>
            </w:r>
          </w:p>
        </w:tc>
        <w:tc>
          <w:tcPr>
            <w:tcW w:w="1417"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r w:rsidRPr="00311A80">
              <w:rPr>
                <w:rFonts w:eastAsia="Times New Roman"/>
              </w:rPr>
              <w:t>чел.</w:t>
            </w:r>
          </w:p>
        </w:tc>
        <w:tc>
          <w:tcPr>
            <w:tcW w:w="1418"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p>
        </w:tc>
      </w:tr>
      <w:tr w:rsidR="008B0668" w:rsidRPr="00311A80" w:rsidTr="003878F7">
        <w:trPr>
          <w:trHeight w:val="276"/>
        </w:trPr>
        <w:tc>
          <w:tcPr>
            <w:tcW w:w="447" w:type="dxa"/>
            <w:tcBorders>
              <w:top w:val="single" w:sz="4" w:space="0" w:color="auto"/>
              <w:left w:val="single" w:sz="4" w:space="0" w:color="auto"/>
              <w:bottom w:val="single" w:sz="4" w:space="0" w:color="auto"/>
              <w:right w:val="single" w:sz="4" w:space="0" w:color="auto"/>
            </w:tcBorders>
            <w:vAlign w:val="center"/>
          </w:tcPr>
          <w:p w:rsidR="008B0668" w:rsidRPr="00311A80" w:rsidRDefault="008B0668" w:rsidP="00311A80">
            <w:pPr>
              <w:pStyle w:val="afb"/>
              <w:rPr>
                <w:rFonts w:ascii="Times New Roman" w:hAnsi="Times New Roman"/>
                <w:sz w:val="20"/>
                <w:szCs w:val="20"/>
              </w:rPr>
            </w:pPr>
            <w:r w:rsidRPr="00311A80">
              <w:rPr>
                <w:rFonts w:ascii="Times New Roman" w:hAnsi="Times New Roman"/>
                <w:sz w:val="20"/>
                <w:szCs w:val="20"/>
              </w:rPr>
              <w:t>5</w:t>
            </w:r>
          </w:p>
        </w:tc>
        <w:tc>
          <w:tcPr>
            <w:tcW w:w="6641" w:type="dxa"/>
            <w:tcBorders>
              <w:top w:val="single" w:sz="4" w:space="0" w:color="auto"/>
              <w:left w:val="nil"/>
              <w:bottom w:val="single" w:sz="4" w:space="0" w:color="auto"/>
              <w:right w:val="single" w:sz="4" w:space="0" w:color="auto"/>
            </w:tcBorders>
            <w:vAlign w:val="center"/>
          </w:tcPr>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 xml:space="preserve">Оказание услуг по организации питания: </w:t>
            </w:r>
          </w:p>
          <w:p w:rsidR="008B0668" w:rsidRPr="00311A80" w:rsidRDefault="008B0668" w:rsidP="0007121D">
            <w:pPr>
              <w:pStyle w:val="afb"/>
              <w:jc w:val="both"/>
              <w:rPr>
                <w:rFonts w:ascii="Times New Roman" w:hAnsi="Times New Roman"/>
                <w:b/>
                <w:sz w:val="20"/>
                <w:szCs w:val="20"/>
              </w:rPr>
            </w:pPr>
            <w:r w:rsidRPr="00311A80">
              <w:rPr>
                <w:rFonts w:ascii="Times New Roman" w:hAnsi="Times New Roman"/>
                <w:b/>
                <w:sz w:val="20"/>
                <w:szCs w:val="20"/>
              </w:rPr>
              <w:t>завтрак + обед</w:t>
            </w:r>
            <w:r w:rsidR="0007121D">
              <w:rPr>
                <w:rFonts w:ascii="Times New Roman" w:hAnsi="Times New Roman"/>
                <w:b/>
                <w:sz w:val="20"/>
                <w:szCs w:val="20"/>
              </w:rPr>
              <w:t xml:space="preserve"> </w:t>
            </w:r>
            <w:r w:rsidRPr="00311A80">
              <w:rPr>
                <w:rFonts w:ascii="Times New Roman" w:hAnsi="Times New Roman"/>
                <w:b/>
                <w:sz w:val="20"/>
                <w:szCs w:val="20"/>
              </w:rPr>
              <w:t>+</w:t>
            </w:r>
            <w:r w:rsidR="0007121D">
              <w:rPr>
                <w:rFonts w:ascii="Times New Roman" w:hAnsi="Times New Roman"/>
                <w:b/>
                <w:sz w:val="20"/>
                <w:szCs w:val="20"/>
              </w:rPr>
              <w:t xml:space="preserve"> </w:t>
            </w:r>
            <w:r w:rsidRPr="00311A80">
              <w:rPr>
                <w:rFonts w:ascii="Times New Roman" w:hAnsi="Times New Roman"/>
                <w:b/>
                <w:sz w:val="20"/>
                <w:szCs w:val="20"/>
              </w:rPr>
              <w:t>полдник</w:t>
            </w:r>
          </w:p>
          <w:p w:rsidR="008B0668" w:rsidRPr="00311A80" w:rsidRDefault="008B0668" w:rsidP="0007121D">
            <w:pPr>
              <w:pStyle w:val="afb"/>
              <w:jc w:val="both"/>
              <w:rPr>
                <w:rFonts w:ascii="Times New Roman" w:hAnsi="Times New Roman"/>
                <w:sz w:val="20"/>
                <w:szCs w:val="20"/>
              </w:rPr>
            </w:pPr>
            <w:r w:rsidRPr="00311A80">
              <w:rPr>
                <w:rFonts w:ascii="Times New Roman" w:hAnsi="Times New Roman"/>
                <w:sz w:val="20"/>
                <w:szCs w:val="20"/>
              </w:rPr>
              <w:t>(</w:t>
            </w:r>
            <w:proofErr w:type="gramStart"/>
            <w:r w:rsidRPr="00311A80">
              <w:rPr>
                <w:rFonts w:ascii="Times New Roman" w:hAnsi="Times New Roman"/>
                <w:sz w:val="20"/>
                <w:szCs w:val="20"/>
              </w:rPr>
              <w:t>при</w:t>
            </w:r>
            <w:proofErr w:type="gramEnd"/>
            <w:r w:rsidRPr="00311A80">
              <w:rPr>
                <w:rFonts w:ascii="Times New Roman" w:hAnsi="Times New Roman"/>
                <w:sz w:val="20"/>
                <w:szCs w:val="20"/>
              </w:rPr>
              <w:t xml:space="preserve"> организации питания в период проведения образовательным учреждением оздоровительного лагеря, согласно меню, в соответствии с требованиями СанПиН 2.3/2.4.3590-20, МР 2.4.0179- 20 )</w:t>
            </w:r>
          </w:p>
        </w:tc>
        <w:tc>
          <w:tcPr>
            <w:tcW w:w="1417"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r w:rsidRPr="00311A80">
              <w:rPr>
                <w:rFonts w:eastAsia="Times New Roman"/>
              </w:rPr>
              <w:t>чел.</w:t>
            </w:r>
          </w:p>
        </w:tc>
        <w:tc>
          <w:tcPr>
            <w:tcW w:w="1418" w:type="dxa"/>
            <w:tcBorders>
              <w:top w:val="single" w:sz="4" w:space="0" w:color="auto"/>
              <w:left w:val="nil"/>
              <w:bottom w:val="single" w:sz="4" w:space="0" w:color="auto"/>
              <w:right w:val="single" w:sz="4" w:space="0" w:color="auto"/>
            </w:tcBorders>
          </w:tcPr>
          <w:p w:rsidR="008B0668" w:rsidRPr="00311A80" w:rsidRDefault="008B0668" w:rsidP="00311A80">
            <w:pPr>
              <w:jc w:val="center"/>
              <w:rPr>
                <w:rFonts w:eastAsia="Times New Roman"/>
              </w:rPr>
            </w:pPr>
          </w:p>
        </w:tc>
      </w:tr>
    </w:tbl>
    <w:p w:rsidR="005F64E3" w:rsidRPr="00311A80" w:rsidRDefault="005F64E3" w:rsidP="00311A80">
      <w:pPr>
        <w:widowControl w:val="0"/>
        <w:autoSpaceDE w:val="0"/>
        <w:autoSpaceDN w:val="0"/>
        <w:adjustRightInd w:val="0"/>
        <w:ind w:firstLine="709"/>
        <w:jc w:val="both"/>
        <w:rPr>
          <w:b/>
        </w:rPr>
      </w:pP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 xml:space="preserve">Для обучающихся, получающих образование на дому, питание организовывается в виде продуктовых наборов («сухих пайков») исходя из фактической стоимости горячего завтрака. </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lastRenderedPageBreak/>
        <w:t>Для обучающихся с ограниченными возможностями здоровья, детей из многодетных семей, детей из малоимущих семей, получающих образование на дому, обеспечение продуктовыми наборами («сухим пайком») осуществляется на сумму фактически сложившейся стоимости двухразового горячего питания (завтрак + обед).</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Выдача продуктового набора («сухого пайка») также производится обучающимся из многодетных семей, детям с ограниченными возможностями здоровья и обучающимся из малоимущих семей в период обучения на дому с использованием дистанционных форм обучения на основании приказа образовательной организации.</w:t>
      </w:r>
    </w:p>
    <w:p w:rsidR="0008255C" w:rsidRPr="00311A80" w:rsidRDefault="0008255C" w:rsidP="00311A80">
      <w:pPr>
        <w:ind w:firstLine="709"/>
        <w:jc w:val="both"/>
      </w:pPr>
      <w:r w:rsidRPr="00311A80">
        <w:t>Выдача (поставку) продуктового набора («сухого пайка») производится обучающимся в период обучения с использованием дистанционных форм обучения по заявке заказчика.</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Формирование продуктового набора</w:t>
      </w:r>
      <w:r w:rsidRPr="00311A80">
        <w:rPr>
          <w:rFonts w:ascii="Calibri" w:eastAsia="Times New Roman" w:hAnsi="Calibri"/>
          <w:lang w:eastAsia="en-US"/>
        </w:rPr>
        <w:t xml:space="preserve"> </w:t>
      </w:r>
      <w:r w:rsidRPr="00311A80">
        <w:rPr>
          <w:rFonts w:eastAsia="Times New Roman"/>
          <w:lang w:eastAsia="en-US"/>
        </w:rPr>
        <w:t>(«сухого пайка») осуществляется с учетом рекомендуемого продуктового набора согласно приложению №1 к Положению об организации рационального питания детей и подростков в общеобразовательных учреждениях Белгородской области (приказ департамента образования Белгородской области от 09 февраля 2021 года № 245).</w:t>
      </w:r>
    </w:p>
    <w:p w:rsidR="0029363A" w:rsidRPr="00311A80" w:rsidRDefault="0029363A" w:rsidP="00311A80">
      <w:pPr>
        <w:suppressAutoHyphens/>
        <w:ind w:right="14" w:firstLine="709"/>
        <w:jc w:val="both"/>
        <w:rPr>
          <w:rFonts w:eastAsia="Times New Roman"/>
          <w:lang w:eastAsia="en-US"/>
        </w:rPr>
      </w:pPr>
      <w:r w:rsidRPr="00311A80">
        <w:rPr>
          <w:rFonts w:eastAsia="Times New Roman"/>
          <w:b/>
          <w:lang w:eastAsia="en-US"/>
        </w:rPr>
        <w:t>2.3. Исполнитель обеспечивает</w:t>
      </w:r>
      <w:r w:rsidRPr="00311A80">
        <w:rPr>
          <w:rFonts w:eastAsia="Times New Roman"/>
          <w:lang w:eastAsia="en-US"/>
        </w:rPr>
        <w:t xml:space="preserve">: </w:t>
      </w:r>
    </w:p>
    <w:p w:rsidR="00CD348A" w:rsidRDefault="0029363A" w:rsidP="00311A80">
      <w:pPr>
        <w:suppressAutoHyphens/>
        <w:ind w:right="14" w:firstLine="709"/>
        <w:jc w:val="both"/>
        <w:rPr>
          <w:rFonts w:eastAsia="Times New Roman"/>
          <w:lang w:eastAsia="en-US"/>
        </w:rPr>
      </w:pPr>
      <w:r w:rsidRPr="00311A80">
        <w:rPr>
          <w:rFonts w:eastAsia="Times New Roman"/>
          <w:lang w:eastAsia="en-US"/>
        </w:rPr>
        <w:t xml:space="preserve">2.3.1. </w:t>
      </w:r>
      <w:r w:rsidR="00CD348A" w:rsidRPr="00CD348A">
        <w:rPr>
          <w:rFonts w:eastAsia="Times New Roman"/>
          <w:lang w:eastAsia="en-US"/>
        </w:rPr>
        <w:t>Оказа</w:t>
      </w:r>
      <w:r w:rsidR="0007121D">
        <w:rPr>
          <w:rFonts w:eastAsia="Times New Roman"/>
          <w:lang w:eastAsia="en-US"/>
        </w:rPr>
        <w:t>ние</w:t>
      </w:r>
      <w:r w:rsidR="00CD348A" w:rsidRPr="00CD348A">
        <w:rPr>
          <w:rFonts w:eastAsia="Times New Roman"/>
          <w:lang w:eastAsia="en-US"/>
        </w:rPr>
        <w:t xml:space="preserve"> услуг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Оказание услуг по организации питания в соответствии с нормами питания, нормативными документами и санитарными требованиями. Наименование услуг, единица измерения указаны в пункте 2.2 раздела 2 технического задания.</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 xml:space="preserve">2.3.2. Разработку меню с учетом сезонности, продолжительности пребывания обучающихся в общеобразовательном учреждении, возрастной категории и физической нагрузки обучающихся, с соблюдением принципов рационального, сбалансированного питания и требований к калорийности, количеству белков, жиров, углеводов и микроэлементов, необходимых для нормального развития и роста детей, и меню для учащихся, нуждающихся в лечебном питании, составленного в соответствии с утвержденным набором продуктов для данной патологии, в соответствии с региональным стандартом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 (приказ департамента образования Белгородской области от 24 ноября 2021 года № 3443). </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 xml:space="preserve">Меню и меню дополнительного рациона к завтракам  1-4 классов разрабатывается Исполнителем на период не менее 2 (двух) учебных недель и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(рекомендуемые массы порций  и потребность в пищевых веществах и энергии). </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 xml:space="preserve">Меню составляется на основе вариантов базового меню, определенного МР 2.4.0179-20, с учетом требований, предусмотренных МР 2.4.0179-20, методическими рекомендациями, утвержденными приказом № 213н/178 и меню, разработанного сообществом Московского университета пищевых производств в рамках </w:t>
      </w:r>
      <w:r w:rsidR="00DC66B1" w:rsidRPr="00311A80">
        <w:rPr>
          <w:rFonts w:eastAsia="Times New Roman"/>
          <w:lang w:eastAsia="en-US"/>
        </w:rPr>
        <w:t>регионального стандарта по обеспечению горячим питанием обучающихся государственных и муниципальных общеобразовательных организаций, расположенных на территории Белгородской области утвержденного приказ департамента образования Белгородской области от 24 ноября 2021 года № 3443.</w:t>
      </w:r>
      <w:r w:rsidRPr="00311A80">
        <w:rPr>
          <w:rFonts w:eastAsia="Times New Roman"/>
          <w:lang w:eastAsia="en-US"/>
        </w:rPr>
        <w:t>.</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Меню дополнительного рациона к завтракам 1-4 классов не повторяет основное меню, а в соответствии с разъяснениями Министерства Просвещения (письмо от 19.11.2020 №АН-2021/09) наполняет п</w:t>
      </w:r>
      <w:r w:rsidR="000825CB" w:rsidRPr="00311A80">
        <w:rPr>
          <w:rFonts w:eastAsia="Times New Roman"/>
          <w:lang w:eastAsia="en-US"/>
        </w:rPr>
        <w:t>редоставляемый рацион питания д</w:t>
      </w:r>
      <w:r w:rsidRPr="00311A80">
        <w:rPr>
          <w:rFonts w:eastAsia="Times New Roman"/>
          <w:lang w:eastAsia="en-US"/>
        </w:rPr>
        <w:t>ополнительными блюдами, в том числе кондитерскими изделиями, фруктами.</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Наименования блюд и кулинарных изделий в меню должны соответствовать их наименованиям, указанным в используемых сборниках рецептур.</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 xml:space="preserve">2.3.3. Не позднее чем за 3 (три) рабочих дня до дня начала оказания услуг меню и меню дополнительного рациона к </w:t>
      </w:r>
      <w:proofErr w:type="gramStart"/>
      <w:r w:rsidRPr="00311A80">
        <w:rPr>
          <w:rFonts w:eastAsia="Times New Roman"/>
          <w:lang w:eastAsia="en-US"/>
        </w:rPr>
        <w:t>завтракам  1</w:t>
      </w:r>
      <w:proofErr w:type="gramEnd"/>
      <w:r w:rsidRPr="00311A80">
        <w:rPr>
          <w:rFonts w:eastAsia="Times New Roman"/>
          <w:lang w:eastAsia="en-US"/>
        </w:rPr>
        <w:t xml:space="preserve">-4 классов согласовывается с Заказчиком, в соответствии с СанПиН 2.3/2.4.3590-20 и с  Управлением федеральной службы по надзору в сфере защиты прав потребителей и благополучия человека по Белгородской области, в соответствии с МР 2.3.6.0233-21 от 02 марта 2021 года (п.11.2). </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t>2.3.4. Размещение ежедневного меню. Место размещения согласовывается с Заказчиком.</w:t>
      </w:r>
    </w:p>
    <w:p w:rsidR="0029363A" w:rsidRPr="00311A80" w:rsidRDefault="0029363A" w:rsidP="00311A80">
      <w:pPr>
        <w:suppressAutoHyphens/>
        <w:ind w:right="14" w:firstLine="709"/>
        <w:jc w:val="both"/>
        <w:rPr>
          <w:rFonts w:eastAsia="Times New Roman"/>
          <w:lang w:eastAsia="en-US"/>
        </w:rPr>
      </w:pPr>
      <w:r w:rsidRPr="00311A80">
        <w:rPr>
          <w:rFonts w:eastAsia="Times New Roman"/>
          <w:lang w:eastAsia="en-US"/>
        </w:rPr>
        <w:lastRenderedPageBreak/>
        <w:t>2.3.5. В течение 2 (двух) недель (10 – 14 дней) обеспечить обучающихся общеобразовательных учреждений в полном объеме набором пищевых продуктов, предусмотренных в суточных наборах, из расчета в один день на одного человека для различных групп обучающихся в соответствии с СанПиН 2.3/2.4.3590-20. Указанные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w:t>
      </w:r>
    </w:p>
    <w:p w:rsidR="005F64E3" w:rsidRDefault="005F64E3" w:rsidP="00311A80">
      <w:pPr>
        <w:widowControl w:val="0"/>
        <w:autoSpaceDE w:val="0"/>
        <w:autoSpaceDN w:val="0"/>
        <w:adjustRightInd w:val="0"/>
        <w:ind w:firstLine="709"/>
        <w:jc w:val="both"/>
        <w:rPr>
          <w:rFonts w:eastAsia="Times New Roman"/>
          <w:color w:val="000000"/>
        </w:rPr>
      </w:pPr>
    </w:p>
    <w:p w:rsidR="005F64E3" w:rsidRPr="00311A80" w:rsidRDefault="005F64E3" w:rsidP="00311A80">
      <w:pPr>
        <w:widowControl w:val="0"/>
        <w:autoSpaceDE w:val="0"/>
        <w:autoSpaceDN w:val="0"/>
        <w:adjustRightInd w:val="0"/>
        <w:ind w:firstLine="709"/>
        <w:jc w:val="both"/>
        <w:rPr>
          <w:rFonts w:eastAsia="Times New Roman"/>
          <w:b/>
          <w:color w:val="000000"/>
        </w:rPr>
      </w:pPr>
      <w:r w:rsidRPr="00311A80">
        <w:rPr>
          <w:rFonts w:eastAsia="Times New Roman"/>
          <w:b/>
          <w:color w:val="000000"/>
        </w:rPr>
        <w:t>3. ПОРЯДОК ОКАЗАНИЯ УСЛУГ:</w:t>
      </w:r>
    </w:p>
    <w:p w:rsidR="005F64E3" w:rsidRPr="00311A80" w:rsidRDefault="005F64E3" w:rsidP="00311A80">
      <w:pPr>
        <w:widowControl w:val="0"/>
        <w:autoSpaceDE w:val="0"/>
        <w:autoSpaceDN w:val="0"/>
        <w:adjustRightInd w:val="0"/>
        <w:ind w:firstLine="709"/>
        <w:jc w:val="both"/>
        <w:rPr>
          <w:rFonts w:eastAsia="Times New Roman"/>
          <w:b/>
          <w:color w:val="000000"/>
        </w:rPr>
      </w:pPr>
      <w:r w:rsidRPr="00311A80">
        <w:rPr>
          <w:rFonts w:eastAsia="Times New Roman"/>
          <w:b/>
          <w:color w:val="000000"/>
        </w:rPr>
        <w:t xml:space="preserve">3.1. Требования к используемым пищевым продуктам и продовольственному сырью: </w:t>
      </w:r>
    </w:p>
    <w:p w:rsidR="005F64E3" w:rsidRPr="00311A80" w:rsidRDefault="005F64E3" w:rsidP="00311A80">
      <w:pPr>
        <w:widowControl w:val="0"/>
        <w:autoSpaceDE w:val="0"/>
        <w:autoSpaceDN w:val="0"/>
        <w:adjustRightInd w:val="0"/>
        <w:ind w:firstLine="709"/>
        <w:jc w:val="both"/>
      </w:pPr>
      <w:r w:rsidRPr="00311A80">
        <w:rPr>
          <w:rFonts w:eastAsia="Times New Roman"/>
          <w:color w:val="000000"/>
        </w:rPr>
        <w:t xml:space="preserve">3.1.1. </w:t>
      </w:r>
      <w:r w:rsidRPr="00311A80">
        <w:t xml:space="preserve">для оказания услуг Исполнитель самостоятельно или за свой счет производит закупку, доставку, хранение, погрузку/разгрузку  пищевых продуктов и продовольственного сырья. </w:t>
      </w:r>
    </w:p>
    <w:p w:rsidR="005F64E3" w:rsidRPr="00311A80" w:rsidRDefault="005F64E3" w:rsidP="00311A80">
      <w:pPr>
        <w:ind w:firstLine="709"/>
        <w:jc w:val="both"/>
      </w:pPr>
      <w:r w:rsidRPr="00311A80">
        <w:t xml:space="preserve">Доставка товара осуществляется специализированным транспортным средством, с обеспечением раздельной транспортировки пищевых продуктов, продовольственного сырья и готовых пищевых продуктов, не требующих тепловой обработки, обеспечивающим сохранение установленных температурных режимов хранения. Используемый Исполнителем транспорт должен иметь оформленный в установленном законодательством РФ порядке санитарный паспорт. </w:t>
      </w:r>
    </w:p>
    <w:p w:rsidR="005F64E3" w:rsidRPr="00311A80" w:rsidRDefault="005F64E3" w:rsidP="00311A80">
      <w:pPr>
        <w:ind w:firstLine="709"/>
        <w:jc w:val="both"/>
      </w:pPr>
      <w:r w:rsidRPr="00311A80">
        <w:t xml:space="preserve">Возможно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w:t>
      </w:r>
    </w:p>
    <w:p w:rsidR="005F64E3" w:rsidRPr="00311A80" w:rsidRDefault="005F64E3" w:rsidP="00311A80">
      <w:pPr>
        <w:ind w:firstLine="709"/>
        <w:jc w:val="both"/>
      </w:pPr>
      <w:r w:rsidRPr="00311A80">
        <w:t xml:space="preserve">Доставка </w:t>
      </w:r>
      <w:r w:rsidRPr="00311A80">
        <w:rPr>
          <w:rFonts w:eastAsia="Times New Roman"/>
          <w:color w:val="000000"/>
        </w:rPr>
        <w:t xml:space="preserve">пищевых продуктов и продовольственного сырья осуществляется Исполнителем </w:t>
      </w:r>
      <w:r w:rsidRPr="00311A80">
        <w:t>по согласованию с Заказчиком, согласно утвержденному графику работы столовой общеобразовательного учреждения.</w:t>
      </w:r>
    </w:p>
    <w:p w:rsidR="005F64E3" w:rsidRPr="00311A80" w:rsidRDefault="005F64E3" w:rsidP="00311A80">
      <w:pPr>
        <w:widowControl w:val="0"/>
        <w:autoSpaceDE w:val="0"/>
        <w:autoSpaceDN w:val="0"/>
        <w:adjustRightInd w:val="0"/>
        <w:ind w:firstLine="709"/>
        <w:jc w:val="both"/>
      </w:pPr>
      <w:r w:rsidRPr="00311A80">
        <w:t>3.1.2</w:t>
      </w:r>
      <w:proofErr w:type="gramStart"/>
      <w:r w:rsidRPr="00311A80">
        <w:t>. исполнитель</w:t>
      </w:r>
      <w:proofErr w:type="gramEnd"/>
      <w:r w:rsidRPr="00311A80">
        <w:t xml:space="preserve"> осуществляет приготовление пищи с использованием пищевых продуктов и продовольственного сырья, отвечающих требованиям действующих ТР ТС, ГОСТов. В случае отсутствия государственного стандарта, ТР ТС на конкретный вид продукции, допускается использование пищевых продуктов и продовольственного сырья, соответствующих требованиям утвержденных технических условий (ТУ).</w:t>
      </w:r>
    </w:p>
    <w:p w:rsidR="005F64E3" w:rsidRPr="00311A80" w:rsidRDefault="005F64E3" w:rsidP="00311A80">
      <w:pPr>
        <w:widowControl w:val="0"/>
        <w:autoSpaceDE w:val="0"/>
        <w:autoSpaceDN w:val="0"/>
        <w:adjustRightInd w:val="0"/>
        <w:ind w:firstLine="709"/>
        <w:jc w:val="both"/>
      </w:pPr>
      <w:r w:rsidRPr="00311A80">
        <w:t xml:space="preserve">Хранение и использование </w:t>
      </w:r>
      <w:r w:rsidRPr="00311A80">
        <w:rPr>
          <w:rFonts w:eastAsia="Times New Roman"/>
          <w:color w:val="000000"/>
        </w:rPr>
        <w:t xml:space="preserve">пищевых продуктов и продовольственного сырья осуществляется Исполнителем с </w:t>
      </w:r>
      <w:r w:rsidRPr="00311A80">
        <w:t>соблюдением установленных санитарными правилами сроков и условий хранения и реализации продуктов, температурных режимов хранения в холодильном оборудовании.</w:t>
      </w:r>
    </w:p>
    <w:p w:rsidR="005F64E3" w:rsidRPr="00311A80" w:rsidRDefault="005F64E3" w:rsidP="00311A80">
      <w:pPr>
        <w:widowControl w:val="0"/>
        <w:autoSpaceDE w:val="0"/>
        <w:autoSpaceDN w:val="0"/>
        <w:adjustRightInd w:val="0"/>
        <w:ind w:firstLine="709"/>
        <w:jc w:val="both"/>
      </w:pPr>
      <w:r w:rsidRPr="00311A80">
        <w:t>3.1.3. закупаемые Исполнителем с целью использования при оказании услуг пищевые продукты и продовольственное сырье должны иметь и сопровождаться соответствующими документами (удостоверениями качества и безопасности, документами ветеринарно-санитарной экспертизы, документами изготовителя, поставщика, подтверждающих происхождение пищевых продуктов и продовольственного сырья, сертификатами и/или декларациями о соответствии), подтверждающими их качество и безопасность, с указанием даты выработки, сроков и условий хранения продукции, а также принадлежность к определенной партии пищевых продуктов и продовольственного сырья, в соответствии с законодательством Российской Федерации.</w:t>
      </w:r>
    </w:p>
    <w:p w:rsidR="005F64E3" w:rsidRPr="00311A80" w:rsidRDefault="005F64E3" w:rsidP="00311A80">
      <w:pPr>
        <w:autoSpaceDE w:val="0"/>
        <w:autoSpaceDN w:val="0"/>
        <w:ind w:firstLine="709"/>
        <w:jc w:val="both"/>
      </w:pPr>
      <w:r w:rsidRPr="00311A80">
        <w:t>Прием пищевых продуктов и продовольственного сырья производится Исполнителем с соблюдением положений Регламента, утвержденного постановлением Правительства Белгородской области от 09.11.2015 года №399-пп «Об утверждении Регламента организации контроля результатов, предусмотренных контрактами на поставку пищевой продукции, заключенными заказчиками Белгородской области».</w:t>
      </w:r>
    </w:p>
    <w:p w:rsidR="005F64E3" w:rsidRPr="00311A80" w:rsidRDefault="005F64E3" w:rsidP="00311A80">
      <w:pPr>
        <w:autoSpaceDE w:val="0"/>
        <w:autoSpaceDN w:val="0"/>
        <w:ind w:firstLine="709"/>
        <w:jc w:val="both"/>
      </w:pPr>
      <w:r w:rsidRPr="00311A80">
        <w:t>3.1.4. не допускается к использованию пищевая продукция и продовольственное сырье, не имеющие маркировки, в случае, если наличие такой маркировки предусмотрено законодательством Российской Федерации.</w:t>
      </w:r>
    </w:p>
    <w:p w:rsidR="005F64E3" w:rsidRPr="00311A80" w:rsidRDefault="005F64E3" w:rsidP="00311A80">
      <w:pPr>
        <w:ind w:firstLine="709"/>
        <w:jc w:val="both"/>
      </w:pPr>
      <w:r w:rsidRPr="00311A80">
        <w:t xml:space="preserve">3.1.5. исполнитель осуществляет ежедневный контроль качества пищевых продуктов и продовольственного сырья и бракераж готовых блюд и изделий. </w:t>
      </w:r>
    </w:p>
    <w:p w:rsidR="005F64E3" w:rsidRPr="00311A80" w:rsidRDefault="005F64E3" w:rsidP="00311A80">
      <w:pPr>
        <w:ind w:firstLine="709"/>
        <w:jc w:val="both"/>
      </w:pPr>
      <w:r w:rsidRPr="00311A80">
        <w:t>3.1.6. с целью контроля качества поступающей продукции Исполнитель проводит бракераж с ведением записи в журнале бракеража пищевых продуктов и продовольственного сырья в соответствии с СанПиН 2.3/2.4.3590-20.</w:t>
      </w:r>
    </w:p>
    <w:p w:rsidR="005F64E3" w:rsidRPr="00311A80" w:rsidRDefault="005F64E3" w:rsidP="00311A80">
      <w:pPr>
        <w:autoSpaceDE w:val="0"/>
        <w:autoSpaceDN w:val="0"/>
        <w:adjustRightInd w:val="0"/>
        <w:ind w:firstLine="709"/>
        <w:jc w:val="both"/>
      </w:pPr>
      <w:r w:rsidRPr="00311A80">
        <w:lastRenderedPageBreak/>
        <w:t xml:space="preserve">3.1.7. исполнитель обеспечивает </w:t>
      </w:r>
      <w:r w:rsidRPr="00311A80">
        <w:rPr>
          <w:bCs/>
        </w:rPr>
        <w:t xml:space="preserve">соблюдение технологии приготовления блюд </w:t>
      </w:r>
      <w:r w:rsidRPr="00311A80">
        <w:t>в соответствии с технологическими картами, в которых должна отражаться рецептура и технология приготавливаемых блюд и кулинарных изделий, с приведением ссылок на рецептуры используемых блюд и кулинарных изделий, в соответствии со сборниками рецептур. Технологические карты должны быть оформлены в соответствии с рекомендациями, установленными СанПиН 2.3/2.4.3590-20.</w:t>
      </w:r>
    </w:p>
    <w:p w:rsidR="005F64E3" w:rsidRPr="00311A80" w:rsidRDefault="005F64E3" w:rsidP="00311A80">
      <w:pPr>
        <w:ind w:firstLine="709"/>
        <w:jc w:val="both"/>
      </w:pPr>
      <w:r w:rsidRPr="00311A80">
        <w:t>3.1.8</w:t>
      </w:r>
      <w:proofErr w:type="gramStart"/>
      <w:r w:rsidRPr="00311A80">
        <w:t>. исполнитель</w:t>
      </w:r>
      <w:proofErr w:type="gramEnd"/>
      <w:r w:rsidRPr="00311A80">
        <w:t xml:space="preserve"> осуществляет реализацию мероприятий, направленных на охрану здоровья обучающихся, в том числе по:</w:t>
      </w:r>
    </w:p>
    <w:p w:rsidR="005F64E3" w:rsidRPr="00311A80" w:rsidRDefault="005F64E3" w:rsidP="00311A80">
      <w:pPr>
        <w:ind w:firstLine="709"/>
        <w:jc w:val="both"/>
      </w:pPr>
      <w:r w:rsidRPr="00311A80">
        <w:t xml:space="preserve">- проведению производственного контроля, основанного на принципах ХАССП в соответствии с МР 2.4.0179-20. Исполнитель должен иметь в наличии программу производственного контроля за соблюдением санитарных правил и выполнением санитарно-эпидемиологических (профилактических) мероприятий, разработанную в соответствии с </w:t>
      </w:r>
      <w:proofErr w:type="spellStart"/>
      <w:r w:rsidRPr="00311A80">
        <w:rPr>
          <w:bCs/>
        </w:rPr>
        <w:t>СанПин</w:t>
      </w:r>
      <w:proofErr w:type="spellEnd"/>
      <w:r w:rsidRPr="00311A80">
        <w:rPr>
          <w:bCs/>
        </w:rPr>
        <w:t xml:space="preserve"> 1.1.1058-01</w:t>
      </w:r>
      <w:r w:rsidRPr="00311A80">
        <w:t>.</w:t>
      </w:r>
    </w:p>
    <w:p w:rsidR="005F64E3" w:rsidRPr="00311A80" w:rsidRDefault="005F64E3" w:rsidP="00311A80">
      <w:pPr>
        <w:ind w:firstLine="709"/>
        <w:jc w:val="both"/>
      </w:pPr>
      <w:r w:rsidRPr="00311A80">
        <w:t>- проведению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в соответствии с МР 2.4.0179-20. 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предъявляемых к пищевым продуктам, а также - подтверждение безопасности контактирующих с пищевыми продуктами предметами производственного окружения;</w:t>
      </w:r>
    </w:p>
    <w:p w:rsidR="005F64E3" w:rsidRPr="00311A80" w:rsidRDefault="005F64E3" w:rsidP="00311A80">
      <w:pPr>
        <w:ind w:firstLine="709"/>
        <w:jc w:val="both"/>
      </w:pPr>
      <w:r w:rsidRPr="00311A80">
        <w:t>- обеспечению необходимых условий для соблюдения санитарных норм и правил на всех этапах приготовления и реализации блюд обучающихся;</w:t>
      </w:r>
    </w:p>
    <w:p w:rsidR="005F64E3" w:rsidRPr="00311A80" w:rsidRDefault="005F64E3" w:rsidP="00311A80">
      <w:pPr>
        <w:ind w:firstLine="709"/>
        <w:jc w:val="both"/>
      </w:pPr>
      <w:r w:rsidRPr="00311A80">
        <w:t>- выполнению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5F64E3" w:rsidRPr="00311A80" w:rsidRDefault="005F64E3" w:rsidP="00311A80">
      <w:pPr>
        <w:ind w:firstLine="709"/>
        <w:jc w:val="both"/>
      </w:pPr>
      <w:r w:rsidRPr="00311A80">
        <w:t>- организации регулярной централизованной стирки и починки санитарной одежды персонала;</w:t>
      </w:r>
    </w:p>
    <w:p w:rsidR="005F64E3" w:rsidRPr="00311A80" w:rsidRDefault="005F64E3" w:rsidP="00311A80">
      <w:pPr>
        <w:ind w:firstLine="709"/>
        <w:jc w:val="both"/>
      </w:pPr>
      <w:r w:rsidRPr="00311A80">
        <w:t>- обеспечению исправной работы технологического, холодильного и другого оборудования, необходимого для оказания услуг;</w:t>
      </w:r>
    </w:p>
    <w:p w:rsidR="005F64E3" w:rsidRPr="00311A80" w:rsidRDefault="005F64E3" w:rsidP="00311A80">
      <w:pPr>
        <w:ind w:firstLine="709"/>
        <w:jc w:val="both"/>
      </w:pPr>
      <w:r w:rsidRPr="00311A80">
        <w:t>- обеспечению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5F64E3" w:rsidRPr="00311A80" w:rsidRDefault="005F64E3" w:rsidP="00311A80">
      <w:pPr>
        <w:ind w:firstLine="709"/>
        <w:jc w:val="both"/>
      </w:pPr>
      <w:r w:rsidRPr="00311A80">
        <w:t>- организации санитарно-просветительной работы с персоналом путем проведения семинаров, бесед, лекций.</w:t>
      </w:r>
    </w:p>
    <w:p w:rsidR="005F64E3" w:rsidRPr="00311A80" w:rsidRDefault="005F64E3" w:rsidP="00311A80">
      <w:pPr>
        <w:ind w:firstLine="709"/>
        <w:jc w:val="both"/>
      </w:pPr>
      <w:r w:rsidRPr="00311A80">
        <w:t>3.1.9. Выдача готовой пищи осуществляется Исполнителем только после снятия пробы с регистрацией результата бракеража в «Журнале бракеража готовой кулинарной продукции» в соответствии с требованиями СанПиН 2.3/2.4.3590-20.</w:t>
      </w:r>
    </w:p>
    <w:p w:rsidR="005F64E3" w:rsidRPr="00311A80" w:rsidRDefault="005F64E3" w:rsidP="00311A80">
      <w:pPr>
        <w:ind w:firstLine="709"/>
        <w:jc w:val="both"/>
      </w:pPr>
      <w:r w:rsidRPr="00311A80">
        <w:t>Исполнитель обеспечивает соответствие порционных блюд по весу,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5F64E3" w:rsidRPr="00311A80" w:rsidRDefault="005F64E3" w:rsidP="00311A80">
      <w:pPr>
        <w:ind w:firstLine="709"/>
        <w:jc w:val="both"/>
      </w:pPr>
      <w:r w:rsidRPr="00311A80">
        <w:t xml:space="preserve">3.1.10.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w:t>
      </w:r>
      <w:proofErr w:type="gramStart"/>
      <w:r w:rsidRPr="00311A80">
        <w:t>Исполнителя  (</w:t>
      </w:r>
      <w:proofErr w:type="gramEnd"/>
      <w:r w:rsidRPr="00311A80">
        <w:t>повар) в соответствии с рекомендациями по отбору проб СанПиН 2.3/2.4.3590-20. Контроль за правильностью отбора и условиями хранения суточных проб осуществляет Заказчик в лице медицинского работника согласно СанПиН 2.3/2.4.3590-20.</w:t>
      </w:r>
    </w:p>
    <w:p w:rsidR="005F64E3" w:rsidRPr="00311A80" w:rsidRDefault="005F64E3" w:rsidP="00311A80">
      <w:pPr>
        <w:ind w:firstLine="709"/>
        <w:jc w:val="both"/>
      </w:pPr>
      <w:r w:rsidRPr="00311A80">
        <w:t>Порционные блюда отбираются в полном объеме; салаты, первые и третьи блюда, гарниры - не менее 100 гр.</w:t>
      </w:r>
    </w:p>
    <w:p w:rsidR="005F64E3" w:rsidRPr="00311A80" w:rsidRDefault="005F64E3" w:rsidP="00311A80">
      <w:pPr>
        <w:ind w:firstLine="709"/>
        <w:jc w:val="both"/>
      </w:pPr>
      <w:r w:rsidRPr="00311A80">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5F64E3" w:rsidRPr="00311A80" w:rsidRDefault="005F64E3" w:rsidP="00311A80">
      <w:pPr>
        <w:ind w:firstLine="709"/>
        <w:jc w:val="both"/>
      </w:pPr>
      <w:r w:rsidRPr="00311A80">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5F64E3" w:rsidRPr="00311A80" w:rsidRDefault="005F64E3" w:rsidP="00311A80">
      <w:pPr>
        <w:ind w:firstLine="709"/>
        <w:jc w:val="both"/>
        <w:rPr>
          <w:b/>
        </w:rPr>
      </w:pPr>
    </w:p>
    <w:p w:rsidR="005F64E3" w:rsidRPr="00311A80" w:rsidRDefault="005F64E3" w:rsidP="00311A80">
      <w:pPr>
        <w:ind w:firstLine="709"/>
        <w:jc w:val="both"/>
        <w:rPr>
          <w:b/>
        </w:rPr>
      </w:pPr>
      <w:r w:rsidRPr="00311A80">
        <w:rPr>
          <w:b/>
        </w:rPr>
        <w:t>3.2. Требования к помещению и порядку раздачи готовых блюд:</w:t>
      </w:r>
    </w:p>
    <w:p w:rsidR="005F64E3" w:rsidRPr="00311A80" w:rsidRDefault="005F64E3" w:rsidP="00311A80">
      <w:pPr>
        <w:ind w:firstLine="709"/>
        <w:jc w:val="both"/>
      </w:pPr>
      <w:r w:rsidRPr="00311A80">
        <w:lastRenderedPageBreak/>
        <w:t>3.2.1. исполнитель обеспечивает поддержание санитарного порядка используемых при оказании услуг помещений в соответствии с действующими нормами и правилами, принятыми на территории РФ.</w:t>
      </w:r>
    </w:p>
    <w:p w:rsidR="005F64E3" w:rsidRPr="00311A80" w:rsidRDefault="005F64E3" w:rsidP="00311A80">
      <w:pPr>
        <w:ind w:firstLine="709"/>
        <w:jc w:val="both"/>
      </w:pPr>
      <w:r w:rsidRPr="00311A80">
        <w:t>3.2.2. оборудование, инвентарь, посуда, тара, являющиеся предметами производственного окружения, используемые Исполнителем при оказании услуг, должны соответствовать СанПиН 2.3/2.4.3590-20, и быть выполнены из материалов, допущенных для контакта с пищевыми продуктами в установленном порядке.</w:t>
      </w:r>
    </w:p>
    <w:p w:rsidR="005F64E3" w:rsidRPr="00311A80" w:rsidRDefault="005F64E3" w:rsidP="00311A80">
      <w:pPr>
        <w:ind w:firstLine="709"/>
        <w:jc w:val="both"/>
      </w:pPr>
      <w:r w:rsidRPr="00311A80">
        <w:t>При доставке готовых блюд и холодных закусок использовать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5F64E3" w:rsidRPr="00311A80" w:rsidRDefault="005F64E3" w:rsidP="00311A80">
      <w:pPr>
        <w:ind w:firstLine="709"/>
        <w:jc w:val="both"/>
      </w:pPr>
      <w:r w:rsidRPr="00311A80">
        <w:t xml:space="preserve">Осуществлять </w:t>
      </w:r>
      <w:proofErr w:type="spellStart"/>
      <w:r w:rsidRPr="00311A80">
        <w:t>порционирование</w:t>
      </w:r>
      <w:proofErr w:type="spellEnd"/>
      <w:r w:rsidRPr="00311A80">
        <w:t xml:space="preserve"> и раздачу блюд в одноразовых перчатках, кулинарных изделий (выпечка и т.п.) - с использованием специальных щипцов.</w:t>
      </w:r>
    </w:p>
    <w:p w:rsidR="005F64E3" w:rsidRPr="00311A80" w:rsidRDefault="005F64E3" w:rsidP="00311A80">
      <w:pPr>
        <w:ind w:firstLine="709"/>
        <w:jc w:val="both"/>
      </w:pPr>
      <w:r w:rsidRPr="00311A80">
        <w:t>3.2.3. Производить раздачу готового питания на базе пищеблока.</w:t>
      </w:r>
    </w:p>
    <w:p w:rsidR="005F64E3" w:rsidRPr="00311A80" w:rsidRDefault="005F64E3" w:rsidP="00311A80">
      <w:pPr>
        <w:ind w:firstLine="709"/>
        <w:jc w:val="both"/>
      </w:pPr>
      <w:r w:rsidRPr="00311A80">
        <w:t>3.2.4. После приема пищи обеспечить сбор и надлежащую санитарную обработку, посуды в соответствии с требованиями СанПиН 2.3/2.4.3590-20.</w:t>
      </w:r>
    </w:p>
    <w:p w:rsidR="005F64E3" w:rsidRPr="00311A80" w:rsidRDefault="005F64E3" w:rsidP="00311A80">
      <w:pPr>
        <w:ind w:firstLine="709"/>
        <w:jc w:val="both"/>
        <w:rPr>
          <w:bCs/>
          <w:noProof/>
        </w:rPr>
      </w:pPr>
      <w:r w:rsidRPr="00311A80">
        <w:t>3.2.5. исполнитель о</w:t>
      </w:r>
      <w:r w:rsidRPr="00311A80">
        <w:rPr>
          <w:bCs/>
          <w:noProof/>
        </w:rPr>
        <w:t xml:space="preserve">беспечивает безопасную эксплуатацию оборудования и помещения пищеблока, в том числе соблюдение санитарных, пожарных и других норм и правил. </w:t>
      </w:r>
    </w:p>
    <w:p w:rsidR="005F64E3" w:rsidRPr="00311A80" w:rsidRDefault="005F64E3" w:rsidP="00311A80">
      <w:pPr>
        <w:ind w:firstLine="709"/>
        <w:jc w:val="both"/>
        <w:rPr>
          <w:bCs/>
          <w:noProof/>
        </w:rPr>
      </w:pPr>
      <w:r w:rsidRPr="00311A80">
        <w:rPr>
          <w:bCs/>
          <w:noProof/>
        </w:rPr>
        <w:t>3.2.6. отпуск готовых блюд осуществляется Исполнителем в соответствии с графиком, утвержденным Заказчиком.</w:t>
      </w:r>
    </w:p>
    <w:p w:rsidR="005F64E3" w:rsidRPr="00311A80" w:rsidRDefault="005F64E3" w:rsidP="00311A80">
      <w:pPr>
        <w:ind w:firstLine="709"/>
        <w:jc w:val="both"/>
      </w:pPr>
      <w:r w:rsidRPr="00311A80">
        <w:rPr>
          <w:bCs/>
          <w:noProof/>
        </w:rPr>
        <w:t xml:space="preserve">3.2.7. исполнитель производит надлежащую санитарную обработку используемых при оказании услуг помещений пищеблока, посуды </w:t>
      </w:r>
      <w:r w:rsidRPr="00311A80">
        <w:t>в соответствии с требованиями СанПиН 2.3/2.4.3590-20.</w:t>
      </w:r>
    </w:p>
    <w:p w:rsidR="005F64E3" w:rsidRPr="00311A80" w:rsidRDefault="005F64E3" w:rsidP="00311A80">
      <w:pPr>
        <w:ind w:firstLine="709"/>
        <w:jc w:val="both"/>
      </w:pPr>
      <w:r w:rsidRPr="00311A80">
        <w:rPr>
          <w:bCs/>
          <w:noProof/>
        </w:rPr>
        <w:t xml:space="preserve">3.2.8. исполнитель обеспечивает </w:t>
      </w:r>
      <w:r w:rsidRPr="00311A80">
        <w:t xml:space="preserve">оснащение пищеблока необходимым технологическим оборудованием до минимального набора в соответствии с СанПиН 2.3/2.4.3590-20, MP 2.4.0179-20 и иными действующими на момент оказания Услуг санитарно-эпидемиологическими правилами и нормативами, с учетом предоставленного оборудования Заказчиком. </w:t>
      </w:r>
    </w:p>
    <w:p w:rsidR="005F64E3" w:rsidRPr="00311A80" w:rsidRDefault="005F64E3" w:rsidP="00311A80">
      <w:pPr>
        <w:ind w:firstLine="709"/>
        <w:jc w:val="both"/>
      </w:pPr>
      <w:r w:rsidRPr="00311A80">
        <w:rPr>
          <w:bCs/>
          <w:noProof/>
        </w:rPr>
        <w:t>При оснащении пищеблока учитывать современные тенденции по использованию технологического оборудования. Всё установленное в производственных помещениях технологическое и холодильное оборудование должно находиться в исправном состоянии.</w:t>
      </w:r>
    </w:p>
    <w:p w:rsidR="005F64E3" w:rsidRPr="00311A80" w:rsidRDefault="005F64E3" w:rsidP="00311A80">
      <w:pPr>
        <w:ind w:firstLine="709"/>
        <w:jc w:val="both"/>
      </w:pPr>
      <w:r w:rsidRPr="00311A80">
        <w:t xml:space="preserve">3.2.9. исполнитель обеспечивает технологический процесс приготовления и раздачи пищи специализированным кухонным инвентарем и посудой до минимального набора в соответствии с СанПиН 2.3/2.4.3590-20, MP 2.4.0179-20 и иными действующими на момент оказания Услуг санитарно-эпидемиологическими правилами и нормативами, с учетом предоставленных инвентаря и посуды Заказчиком. </w:t>
      </w:r>
    </w:p>
    <w:p w:rsidR="005F64E3" w:rsidRPr="00311A80" w:rsidRDefault="005F64E3" w:rsidP="00311A80">
      <w:pPr>
        <w:ind w:firstLine="709"/>
        <w:jc w:val="both"/>
        <w:rPr>
          <w:bCs/>
          <w:noProof/>
        </w:rPr>
      </w:pPr>
      <w:r w:rsidRPr="00311A80">
        <w:rPr>
          <w:bCs/>
          <w:noProof/>
        </w:rPr>
        <w:t>При оснащении пищеблоков необходимым технологическим оборудованием кухонной посудой (кастрюли с крышками, противни с крышками, гастроемкости с крышками и т.п.) учитывать количество приготавливаемых блюд, их объемы и виды (1-е, 2-е или 3-е блюдо), ассортимент основных блюд (мясо, рыба, птица), мощность технологического оборудования и т.п.</w:t>
      </w:r>
    </w:p>
    <w:p w:rsidR="005F64E3" w:rsidRPr="00311A80" w:rsidRDefault="005F64E3" w:rsidP="00311A80">
      <w:pPr>
        <w:ind w:firstLine="709"/>
        <w:jc w:val="both"/>
        <w:rPr>
          <w:bCs/>
          <w:noProof/>
        </w:rPr>
      </w:pPr>
      <w:r w:rsidRPr="00311A80">
        <w:rPr>
          <w:bCs/>
          <w:noProof/>
        </w:rPr>
        <w:t>3.2.10. Исполнитель обеспечивает технологический процесс приготовления, реализации и приема пищи необходимым столовым инвентарем и принадлежностями своими силами и за свой счет.</w:t>
      </w:r>
    </w:p>
    <w:p w:rsidR="005F64E3" w:rsidRPr="00311A80" w:rsidRDefault="005F64E3" w:rsidP="00311A80">
      <w:pPr>
        <w:ind w:firstLine="709"/>
        <w:jc w:val="both"/>
        <w:rPr>
          <w:bCs/>
          <w:noProof/>
        </w:rPr>
      </w:pPr>
      <w:r w:rsidRPr="00311A80">
        <w:rPr>
          <w:bCs/>
          <w:noProof/>
        </w:rPr>
        <w:t>В зале столовой Исполнитель обеспечивает наличие средств личной гигиены обучающихся (салфетки, жидкое мыло, одноразовые полотенца (при отсутствии электрополотенец) в соответствии с требованиями СанПиН 2.3/2.4.3590-20) своими силами и за свой счет.</w:t>
      </w:r>
    </w:p>
    <w:p w:rsidR="005F64E3" w:rsidRPr="00311A80" w:rsidRDefault="005F64E3" w:rsidP="00311A80">
      <w:pPr>
        <w:ind w:firstLine="709"/>
        <w:jc w:val="both"/>
        <w:rPr>
          <w:bCs/>
          <w:noProof/>
        </w:rPr>
      </w:pPr>
      <w:r w:rsidRPr="00311A80">
        <w:rPr>
          <w:bCs/>
          <w:noProof/>
        </w:rPr>
        <w:t>3.2.11. Исполнитель обеспечивает поддержание санитарного порядка в соответствии с СанПиН 2.3/2.4.3590-20, обеспечивает  ежедневное соблюдение норм санитарного содержания пищеблока, санитарной обработки инвентаря и предметов производственного окружения.</w:t>
      </w:r>
    </w:p>
    <w:p w:rsidR="005F64E3" w:rsidRPr="00311A80" w:rsidRDefault="005F64E3" w:rsidP="00311A80">
      <w:pPr>
        <w:ind w:firstLine="709"/>
        <w:jc w:val="both"/>
        <w:rPr>
          <w:bCs/>
          <w:noProof/>
        </w:rPr>
      </w:pPr>
      <w:r w:rsidRPr="00311A80">
        <w:rPr>
          <w:bCs/>
          <w:noProof/>
        </w:rPr>
        <w:t xml:space="preserve">Исполнитель осуществляет мытье помещений пищеблока, предоставленных в пользование, оборудования, инвентаря, кухонной посуды, санитарную обработку помещений с применением моющих и дезинфицирующих средств; обеспечивает  в достаточном количестве моющие и дезинфицирующие средства своими силами и за свой счет. </w:t>
      </w:r>
    </w:p>
    <w:p w:rsidR="005F64E3" w:rsidRPr="00311A80" w:rsidRDefault="005F64E3" w:rsidP="00311A80">
      <w:pPr>
        <w:ind w:firstLine="709"/>
        <w:jc w:val="both"/>
        <w:rPr>
          <w:bCs/>
          <w:noProof/>
        </w:rPr>
      </w:pPr>
      <w:r w:rsidRPr="00311A80">
        <w:rPr>
          <w:bCs/>
          <w:noProof/>
        </w:rPr>
        <w:t>Один раз в месяц проводит генеральную уборку помещений пищеблока, предоставленных в пользование, оборудования и инвентаря с последующей дезинфекцией.</w:t>
      </w:r>
    </w:p>
    <w:p w:rsidR="005F64E3" w:rsidRPr="00311A80" w:rsidRDefault="005F64E3" w:rsidP="00311A80">
      <w:pPr>
        <w:ind w:firstLine="709"/>
        <w:jc w:val="both"/>
        <w:rPr>
          <w:bCs/>
          <w:noProof/>
        </w:rPr>
      </w:pPr>
      <w:r w:rsidRPr="00311A80">
        <w:rPr>
          <w:bCs/>
          <w:noProof/>
        </w:rPr>
        <w:lastRenderedPageBreak/>
        <w:t>3.2.12. дератизационные, дезинсекционные, дезинфекционные работы, а также вывоз отходов производятся Исполнителем своими силами и за свой счет в сроки, согласованные в Заказчиком.</w:t>
      </w:r>
    </w:p>
    <w:p w:rsidR="005F64E3" w:rsidRPr="00311A80" w:rsidRDefault="005F64E3" w:rsidP="00311A80">
      <w:pPr>
        <w:ind w:firstLine="709"/>
        <w:jc w:val="both"/>
        <w:rPr>
          <w:bCs/>
          <w:noProof/>
        </w:rPr>
      </w:pPr>
      <w:r w:rsidRPr="00311A80">
        <w:rPr>
          <w:bCs/>
          <w:noProof/>
        </w:rPr>
        <w:t>3.2.13. Исполнитель за свой счет и своими силами поддерживает принятое от Заказчика оборудование, необходимое для оказания услуг, в исправном состоянии, производит замену или ремонт вышедшего из строя по вине Исполнителя оборудования.</w:t>
      </w:r>
    </w:p>
    <w:p w:rsidR="005F64E3" w:rsidRPr="00311A80" w:rsidRDefault="005F64E3" w:rsidP="00311A80">
      <w:pPr>
        <w:ind w:firstLine="709"/>
        <w:jc w:val="both"/>
        <w:rPr>
          <w:bCs/>
          <w:noProof/>
        </w:rPr>
      </w:pPr>
      <w:r w:rsidRPr="00311A80">
        <w:rPr>
          <w:b/>
        </w:rPr>
        <w:t>3.3. Требования к организации условий труда:</w:t>
      </w:r>
    </w:p>
    <w:p w:rsidR="005F64E3" w:rsidRPr="00311A80" w:rsidRDefault="005F64E3" w:rsidP="00311A80">
      <w:pPr>
        <w:ind w:firstLine="709"/>
        <w:jc w:val="both"/>
        <w:rPr>
          <w:bCs/>
          <w:noProof/>
        </w:rPr>
      </w:pPr>
      <w:r w:rsidRPr="00311A80">
        <w:t>3.3.1</w:t>
      </w:r>
      <w:proofErr w:type="gramStart"/>
      <w:r w:rsidRPr="00311A80">
        <w:t>. исполнитель</w:t>
      </w:r>
      <w:proofErr w:type="gramEnd"/>
      <w:r w:rsidRPr="00311A80">
        <w:t xml:space="preserve"> обеспечивает процесс приготовления и раздачи пищи квалифицированным персоналом, прошедшим профессиональную, гигиеническую подготовку и аттестацию, имеющим допуск по состоянию здоровья к деятельности по организации горячего питания в образовательных учреждениях, а также, прохождение персоналом Исполнителя курсовой гигиенической подготовки и переподготовки по программе гигиенического обучения не реже 1 раза в 2 года в соответствии с требованиями </w:t>
      </w:r>
      <w:r w:rsidRPr="00311A80">
        <w:rPr>
          <w:bCs/>
          <w:noProof/>
        </w:rPr>
        <w:t>СанПиН 2.3/2.4.3590-20.</w:t>
      </w:r>
    </w:p>
    <w:p w:rsidR="005F64E3" w:rsidRPr="00311A80" w:rsidRDefault="005F64E3" w:rsidP="00311A80">
      <w:pPr>
        <w:ind w:firstLine="709"/>
        <w:jc w:val="both"/>
      </w:pPr>
      <w:r w:rsidRPr="00311A80">
        <w:t>3.3.2. персонал, сопровождающий пищевую продукцию и продовольственное сырье в пути следования, и выполняющий их погрузку и выгрузку, должен иметь санитарную одежду (халат, рукавицы), личную медицинскую книжку установленного образца с результатами медицинских осмотров согласно требованиям СанПиН 2.3/2.4.3590-20</w:t>
      </w:r>
    </w:p>
    <w:p w:rsidR="005F64E3" w:rsidRPr="00311A80" w:rsidRDefault="005F64E3" w:rsidP="00311A80">
      <w:pPr>
        <w:ind w:firstLine="709"/>
        <w:jc w:val="both"/>
      </w:pPr>
      <w:r w:rsidRPr="00311A80">
        <w:t>3.3.3</w:t>
      </w:r>
      <w:proofErr w:type="gramStart"/>
      <w:r w:rsidRPr="00311A80">
        <w:t>. персонал</w:t>
      </w:r>
      <w:proofErr w:type="gramEnd"/>
      <w:r w:rsidRPr="00311A80">
        <w:t xml:space="preserve">, оказывающий непосредственно услуги по обеспечению питанием обучающихся, обязан соблюдать правила личной гигиены. Исполнитель обеспечивает персонал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согласно требованиям </w:t>
      </w:r>
      <w:r w:rsidRPr="00311A80">
        <w:rPr>
          <w:bCs/>
          <w:noProof/>
        </w:rPr>
        <w:t>СанПиН 2.3/2.4.3590-20.</w:t>
      </w:r>
    </w:p>
    <w:p w:rsidR="005F64E3" w:rsidRPr="00311A80" w:rsidRDefault="005F64E3" w:rsidP="00311A80">
      <w:pPr>
        <w:ind w:firstLine="709"/>
        <w:jc w:val="both"/>
        <w:rPr>
          <w:bCs/>
          <w:noProof/>
        </w:rPr>
      </w:pPr>
      <w:r w:rsidRPr="00311A80">
        <w:t>3.3.4</w:t>
      </w:r>
      <w:proofErr w:type="gramStart"/>
      <w:r w:rsidRPr="00311A80">
        <w:t>. исполнитель</w:t>
      </w:r>
      <w:proofErr w:type="gramEnd"/>
      <w:r w:rsidRPr="00311A80">
        <w:t xml:space="preserve"> обеспечивает проведение ежедневного медицинского осмотра персонала, непосредственно участвующего в оказании услуги, на наличие гнойничковых заболеваний кожи рук и открытых поверхностей тела, а также ангин, катаральных явлений верхних дыхательных путей, и ведение журнала осмотров персонала на гнойничковые и острые респираторные заболевания с ежедневным занесением результатов осмотра перед началом рабочей смены в «Журнал здоровья» в соответствии с </w:t>
      </w:r>
      <w:r w:rsidRPr="00311A80">
        <w:rPr>
          <w:bCs/>
          <w:noProof/>
        </w:rPr>
        <w:t>СанПиН 2.3/2.4.3590-20.</w:t>
      </w:r>
    </w:p>
    <w:p w:rsidR="00625F6B" w:rsidRPr="00311A80" w:rsidRDefault="00625F6B" w:rsidP="00311A80">
      <w:pPr>
        <w:spacing w:line="276" w:lineRule="auto"/>
        <w:ind w:firstLine="709"/>
        <w:jc w:val="center"/>
        <w:rPr>
          <w:b/>
          <w:lang w:eastAsia="en-US"/>
        </w:rPr>
      </w:pPr>
    </w:p>
    <w:p w:rsidR="009F714E" w:rsidRPr="00311A80" w:rsidRDefault="009F714E" w:rsidP="00311A80">
      <w:pPr>
        <w:spacing w:after="200" w:line="276" w:lineRule="auto"/>
        <w:ind w:firstLine="709"/>
        <w:rPr>
          <w:lang w:eastAsia="en-US"/>
        </w:rPr>
      </w:pPr>
    </w:p>
    <w:tbl>
      <w:tblPr>
        <w:tblW w:w="9636"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735D63" w:rsidRPr="004602B2" w:rsidTr="00096C6C">
        <w:tc>
          <w:tcPr>
            <w:tcW w:w="4818" w:type="dxa"/>
          </w:tcPr>
          <w:p w:rsidR="00735D63" w:rsidRPr="004602B2" w:rsidRDefault="00735D63" w:rsidP="00096C6C">
            <w:pPr>
              <w:pStyle w:val="af5"/>
              <w:snapToGrid w:val="0"/>
              <w:ind w:firstLine="709"/>
              <w:rPr>
                <w:rFonts w:ascii="Times New Roman" w:hAnsi="Times New Roman"/>
                <w:b/>
                <w:bCs/>
              </w:rPr>
            </w:pPr>
            <w:r w:rsidRPr="004602B2">
              <w:rPr>
                <w:rFonts w:ascii="Times New Roman" w:hAnsi="Times New Roman"/>
                <w:b/>
                <w:bCs/>
              </w:rPr>
              <w:t>Заказчик</w:t>
            </w:r>
          </w:p>
        </w:tc>
        <w:tc>
          <w:tcPr>
            <w:tcW w:w="4818" w:type="dxa"/>
          </w:tcPr>
          <w:p w:rsidR="00735D63" w:rsidRPr="004602B2" w:rsidRDefault="00735D63" w:rsidP="00096C6C">
            <w:pPr>
              <w:pStyle w:val="af5"/>
              <w:snapToGrid w:val="0"/>
              <w:ind w:firstLine="709"/>
              <w:rPr>
                <w:rFonts w:ascii="Times New Roman" w:hAnsi="Times New Roman"/>
                <w:b/>
                <w:bCs/>
              </w:rPr>
            </w:pPr>
            <w:r w:rsidRPr="004602B2">
              <w:rPr>
                <w:rFonts w:ascii="Times New Roman" w:hAnsi="Times New Roman"/>
                <w:b/>
                <w:bCs/>
              </w:rPr>
              <w:t xml:space="preserve">              Исполнитель</w:t>
            </w:r>
          </w:p>
        </w:tc>
      </w:tr>
    </w:tbl>
    <w:p w:rsidR="00735D63" w:rsidRPr="004602B2" w:rsidRDefault="00735D63" w:rsidP="00735D63">
      <w:pPr>
        <w:tabs>
          <w:tab w:val="left" w:pos="4824"/>
        </w:tabs>
        <w:ind w:right="252" w:firstLine="709"/>
      </w:pPr>
      <w:r w:rsidRPr="004602B2">
        <w:t xml:space="preserve">______________  </w:t>
      </w:r>
      <w:r w:rsidRPr="004602B2">
        <w:tab/>
      </w:r>
      <w:r w:rsidRPr="004602B2">
        <w:tab/>
      </w:r>
      <w:r w:rsidRPr="004602B2">
        <w:tab/>
      </w:r>
      <w:r w:rsidRPr="004602B2">
        <w:tab/>
        <w:t xml:space="preserve">_____________ </w:t>
      </w:r>
    </w:p>
    <w:p w:rsidR="00735D63" w:rsidRPr="004602B2" w:rsidRDefault="00735D63" w:rsidP="00735D63">
      <w:pPr>
        <w:tabs>
          <w:tab w:val="left" w:pos="4824"/>
        </w:tabs>
        <w:ind w:right="252" w:firstLine="709"/>
        <w:rPr>
          <w:i/>
          <w:vertAlign w:val="subscript"/>
        </w:rPr>
      </w:pPr>
      <w:r w:rsidRPr="004602B2">
        <w:rPr>
          <w:i/>
          <w:vertAlign w:val="subscript"/>
        </w:rPr>
        <w:t>(Подпись)</w:t>
      </w:r>
      <w:r w:rsidRPr="004602B2">
        <w:rPr>
          <w:i/>
          <w:vertAlign w:val="subscript"/>
        </w:rPr>
        <w:tab/>
      </w:r>
      <w:r w:rsidRPr="004602B2">
        <w:rPr>
          <w:i/>
          <w:vertAlign w:val="subscript"/>
        </w:rPr>
        <w:tab/>
      </w:r>
      <w:r w:rsidRPr="004602B2">
        <w:rPr>
          <w:i/>
          <w:vertAlign w:val="subscript"/>
        </w:rPr>
        <w:tab/>
      </w:r>
      <w:r w:rsidRPr="004602B2">
        <w:rPr>
          <w:i/>
          <w:vertAlign w:val="subscript"/>
        </w:rPr>
        <w:tab/>
        <w:t>(Подпись)</w:t>
      </w: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6D1D17">
      <w:pPr>
        <w:pStyle w:val="a3"/>
        <w:pageBreakBefore/>
        <w:ind w:firstLine="709"/>
        <w:jc w:val="right"/>
        <w:rPr>
          <w:b/>
          <w:bCs/>
          <w:sz w:val="24"/>
          <w:szCs w:val="24"/>
        </w:rPr>
      </w:pPr>
    </w:p>
    <w:p w:rsidR="00B5488F" w:rsidRPr="00311A80" w:rsidRDefault="00B5488F" w:rsidP="00311A80">
      <w:pPr>
        <w:pStyle w:val="a3"/>
        <w:ind w:firstLine="709"/>
        <w:jc w:val="right"/>
        <w:rPr>
          <w:b/>
          <w:bCs/>
          <w:sz w:val="24"/>
          <w:szCs w:val="24"/>
        </w:rPr>
      </w:pPr>
      <w:r w:rsidRPr="00311A80">
        <w:rPr>
          <w:b/>
          <w:bCs/>
          <w:sz w:val="24"/>
          <w:szCs w:val="24"/>
        </w:rPr>
        <w:t xml:space="preserve">Приложение №2 </w:t>
      </w:r>
    </w:p>
    <w:p w:rsidR="00B5488F" w:rsidRPr="00311A80" w:rsidRDefault="00B5488F" w:rsidP="00311A80">
      <w:pPr>
        <w:pStyle w:val="a3"/>
        <w:ind w:firstLine="709"/>
        <w:jc w:val="right"/>
        <w:rPr>
          <w:b/>
          <w:bCs/>
          <w:sz w:val="24"/>
          <w:szCs w:val="24"/>
        </w:rPr>
      </w:pPr>
      <w:r w:rsidRPr="00311A80">
        <w:rPr>
          <w:b/>
          <w:bCs/>
          <w:sz w:val="24"/>
          <w:szCs w:val="24"/>
        </w:rPr>
        <w:t xml:space="preserve">                                               </w:t>
      </w:r>
      <w:r w:rsidR="004602B2" w:rsidRPr="00311A80">
        <w:rPr>
          <w:b/>
          <w:bCs/>
          <w:sz w:val="24"/>
          <w:szCs w:val="24"/>
        </w:rPr>
        <w:t xml:space="preserve">                             </w:t>
      </w:r>
      <w:r w:rsidRPr="00311A80">
        <w:rPr>
          <w:b/>
          <w:bCs/>
          <w:sz w:val="24"/>
          <w:szCs w:val="24"/>
        </w:rPr>
        <w:t xml:space="preserve"> к контракту от «__» ________202__ г. №___</w:t>
      </w:r>
    </w:p>
    <w:p w:rsidR="00B5488F" w:rsidRPr="00311A80" w:rsidRDefault="00B5488F" w:rsidP="00311A80">
      <w:pPr>
        <w:pStyle w:val="a3"/>
        <w:ind w:firstLine="709"/>
        <w:jc w:val="right"/>
        <w:rPr>
          <w:bCs/>
          <w:sz w:val="24"/>
          <w:szCs w:val="24"/>
        </w:rPr>
      </w:pPr>
    </w:p>
    <w:p w:rsidR="00B5488F" w:rsidRPr="00311A80" w:rsidRDefault="00B5488F" w:rsidP="00311A80">
      <w:pPr>
        <w:pStyle w:val="a3"/>
        <w:ind w:firstLine="709"/>
        <w:jc w:val="right"/>
        <w:rPr>
          <w:bCs/>
          <w:sz w:val="24"/>
          <w:szCs w:val="24"/>
        </w:rPr>
      </w:pPr>
    </w:p>
    <w:p w:rsidR="00B5488F" w:rsidRPr="00311A80" w:rsidRDefault="00B5488F" w:rsidP="00311A80">
      <w:pPr>
        <w:numPr>
          <w:ilvl w:val="1"/>
          <w:numId w:val="30"/>
        </w:numPr>
        <w:ind w:firstLine="709"/>
        <w:jc w:val="center"/>
        <w:rPr>
          <w:rFonts w:eastAsia="Times New Roman"/>
          <w:b/>
        </w:rPr>
      </w:pPr>
      <w:r w:rsidRPr="00311A80">
        <w:rPr>
          <w:rFonts w:eastAsia="Times New Roman"/>
          <w:b/>
        </w:rPr>
        <w:t>Перечень помещений, передаваемых в безвозмездное пользование Исполнителя</w:t>
      </w:r>
    </w:p>
    <w:p w:rsidR="00B8333B" w:rsidRPr="00311A80" w:rsidRDefault="00B8333B" w:rsidP="00311A80">
      <w:pPr>
        <w:ind w:left="360"/>
        <w:rPr>
          <w:rFonts w:eastAsia="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3260"/>
      </w:tblGrid>
      <w:tr w:rsidR="00B5488F"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B5488F" w:rsidRPr="00311A80" w:rsidRDefault="00B5488F" w:rsidP="00311A80">
            <w:pPr>
              <w:rPr>
                <w:rFonts w:eastAsia="Times New Roman"/>
              </w:rPr>
            </w:pPr>
            <w:r w:rsidRPr="00311A80">
              <w:rPr>
                <w:rFonts w:eastAsia="Times New Roman"/>
              </w:rPr>
              <w:t>№ п/п</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B5488F" w:rsidRPr="00311A80" w:rsidRDefault="00B5488F" w:rsidP="00311A80">
            <w:pPr>
              <w:ind w:firstLine="709"/>
              <w:jc w:val="center"/>
              <w:rPr>
                <w:rFonts w:eastAsia="Times New Roman"/>
              </w:rPr>
            </w:pPr>
            <w:r w:rsidRPr="00311A80">
              <w:rPr>
                <w:rFonts w:eastAsia="Times New Roman"/>
              </w:rPr>
              <w:t xml:space="preserve">Наименование производственного помещения в соответствии с техническим паспортом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488F" w:rsidRPr="00311A80" w:rsidRDefault="00B5488F" w:rsidP="00311A80">
            <w:pPr>
              <w:ind w:firstLine="709"/>
              <w:jc w:val="center"/>
              <w:rPr>
                <w:rFonts w:eastAsia="Times New Roman"/>
              </w:rPr>
            </w:pPr>
            <w:r w:rsidRPr="00311A80">
              <w:rPr>
                <w:rFonts w:eastAsia="Times New Roman"/>
              </w:rPr>
              <w:t>Площадь, м²</w:t>
            </w: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096C6C"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096C6C" w:rsidRPr="00311A80" w:rsidRDefault="00096C6C" w:rsidP="00096C6C">
            <w:pPr>
              <w:jc w:val="center"/>
              <w:rPr>
                <w:rFonts w:eastAsia="Times New Roman"/>
                <w:color w:val="000000" w:themeColor="text1"/>
              </w:rPr>
            </w:pPr>
            <w:r>
              <w:rPr>
                <w:rFonts w:eastAsia="Times New Roman"/>
                <w:color w:val="000000" w:themeColor="text1"/>
              </w:rPr>
              <w:t>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96C6C" w:rsidRPr="00981376" w:rsidRDefault="00096C6C" w:rsidP="008B4967">
            <w:pPr>
              <w:jc w:val="center"/>
              <w:rPr>
                <w:rFonts w:eastAsia="Times New Roman"/>
                <w:sz w:val="22"/>
                <w:szCs w:val="22"/>
              </w:rPr>
            </w:pPr>
          </w:p>
        </w:tc>
      </w:tr>
      <w:tr w:rsidR="00254430"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254430" w:rsidRDefault="00254430" w:rsidP="00096C6C">
            <w:pPr>
              <w:jc w:val="center"/>
              <w:rPr>
                <w:rFonts w:eastAsia="Times New Roman"/>
                <w:color w:val="000000" w:themeColor="text1"/>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jc w:val="center"/>
              <w:rPr>
                <w:rFonts w:eastAsia="Times New Roman"/>
                <w:sz w:val="22"/>
                <w:szCs w:val="22"/>
              </w:rPr>
            </w:pPr>
          </w:p>
        </w:tc>
      </w:tr>
      <w:tr w:rsidR="00254430"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254430" w:rsidRDefault="00254430" w:rsidP="00096C6C">
            <w:pPr>
              <w:jc w:val="center"/>
              <w:rPr>
                <w:rFonts w:eastAsia="Times New Roman"/>
                <w:color w:val="000000" w:themeColor="text1"/>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jc w:val="center"/>
              <w:rPr>
                <w:rFonts w:eastAsia="Times New Roman"/>
                <w:sz w:val="22"/>
                <w:szCs w:val="22"/>
              </w:rPr>
            </w:pPr>
          </w:p>
        </w:tc>
      </w:tr>
      <w:tr w:rsidR="00254430" w:rsidRPr="00311A80" w:rsidTr="00B8333B">
        <w:tc>
          <w:tcPr>
            <w:tcW w:w="675" w:type="dxa"/>
            <w:tcBorders>
              <w:top w:val="single" w:sz="4" w:space="0" w:color="auto"/>
              <w:left w:val="single" w:sz="4" w:space="0" w:color="auto"/>
              <w:bottom w:val="single" w:sz="4" w:space="0" w:color="auto"/>
              <w:right w:val="single" w:sz="4" w:space="0" w:color="auto"/>
            </w:tcBorders>
            <w:shd w:val="clear" w:color="auto" w:fill="auto"/>
          </w:tcPr>
          <w:p w:rsidR="00254430" w:rsidRDefault="00254430" w:rsidP="00096C6C">
            <w:pPr>
              <w:jc w:val="center"/>
              <w:rPr>
                <w:rFonts w:eastAsia="Times New Roman"/>
                <w:color w:val="000000" w:themeColor="text1"/>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4430" w:rsidRPr="00981376" w:rsidRDefault="00254430" w:rsidP="008B4967">
            <w:pPr>
              <w:jc w:val="center"/>
              <w:rPr>
                <w:rFonts w:eastAsia="Times New Roman"/>
                <w:sz w:val="22"/>
                <w:szCs w:val="22"/>
              </w:rPr>
            </w:pPr>
          </w:p>
        </w:tc>
      </w:tr>
      <w:tr w:rsidR="00B5488F" w:rsidRPr="00311A80" w:rsidTr="00EF6C9A">
        <w:tc>
          <w:tcPr>
            <w:tcW w:w="7054" w:type="dxa"/>
            <w:gridSpan w:val="2"/>
            <w:shd w:val="clear" w:color="auto" w:fill="auto"/>
          </w:tcPr>
          <w:p w:rsidR="00B5488F" w:rsidRPr="00311A80" w:rsidRDefault="00B5488F" w:rsidP="008B4967">
            <w:pPr>
              <w:tabs>
                <w:tab w:val="left" w:pos="1870"/>
              </w:tabs>
              <w:rPr>
                <w:b/>
                <w:color w:val="000000" w:themeColor="text1"/>
                <w:shd w:val="clear" w:color="auto" w:fill="FFFFFF"/>
              </w:rPr>
            </w:pPr>
            <w:r w:rsidRPr="00311A80">
              <w:rPr>
                <w:b/>
                <w:color w:val="000000" w:themeColor="text1"/>
                <w:shd w:val="clear" w:color="auto" w:fill="FFFFFF"/>
              </w:rPr>
              <w:t>Всего  площадь  помещений, передаваемых в безвозмездное пользование заказчиком  исполнителю</w:t>
            </w:r>
          </w:p>
        </w:tc>
        <w:tc>
          <w:tcPr>
            <w:tcW w:w="3260" w:type="dxa"/>
            <w:shd w:val="clear" w:color="auto" w:fill="auto"/>
            <w:vAlign w:val="bottom"/>
          </w:tcPr>
          <w:p w:rsidR="00B5488F" w:rsidRPr="00311A80" w:rsidRDefault="00B5488F" w:rsidP="008B4967">
            <w:pPr>
              <w:jc w:val="center"/>
              <w:rPr>
                <w:b/>
                <w:color w:val="000000" w:themeColor="text1"/>
              </w:rPr>
            </w:pPr>
          </w:p>
        </w:tc>
      </w:tr>
    </w:tbl>
    <w:p w:rsidR="008B4967" w:rsidRPr="00EA01A9" w:rsidRDefault="008B4967" w:rsidP="008B4967">
      <w:pPr>
        <w:ind w:firstLine="709"/>
        <w:rPr>
          <w:rFonts w:eastAsia="Times New Roman"/>
          <w:b/>
        </w:rPr>
      </w:pPr>
    </w:p>
    <w:p w:rsidR="00B5488F" w:rsidRPr="00311A80" w:rsidRDefault="00B5488F" w:rsidP="00311A80">
      <w:pPr>
        <w:rPr>
          <w:rFonts w:eastAsia="Times New Roman"/>
          <w:b/>
        </w:rPr>
      </w:pPr>
    </w:p>
    <w:p w:rsidR="00B5488F" w:rsidRPr="00311A80" w:rsidRDefault="00B5488F" w:rsidP="00311A80">
      <w:pPr>
        <w:numPr>
          <w:ilvl w:val="1"/>
          <w:numId w:val="30"/>
        </w:numPr>
        <w:ind w:firstLine="709"/>
        <w:jc w:val="center"/>
        <w:rPr>
          <w:rFonts w:eastAsia="Times New Roman"/>
          <w:b/>
        </w:rPr>
      </w:pPr>
      <w:r w:rsidRPr="00311A80">
        <w:rPr>
          <w:rFonts w:eastAsia="Times New Roman"/>
          <w:b/>
        </w:rPr>
        <w:t xml:space="preserve">Перечень технологического, иного оборудования, </w:t>
      </w:r>
    </w:p>
    <w:p w:rsidR="00B5488F" w:rsidRPr="00311A80" w:rsidRDefault="00B5488F" w:rsidP="00311A80">
      <w:pPr>
        <w:ind w:left="360" w:firstLine="709"/>
        <w:jc w:val="center"/>
        <w:rPr>
          <w:rFonts w:eastAsia="Times New Roman"/>
          <w:b/>
        </w:rPr>
      </w:pPr>
      <w:r w:rsidRPr="00311A80">
        <w:rPr>
          <w:rFonts w:eastAsia="Times New Roman"/>
          <w:b/>
        </w:rPr>
        <w:t>инвентаря, передаваемого в безвозмездное пользование Исполнителя</w:t>
      </w:r>
    </w:p>
    <w:p w:rsidR="00B5488F" w:rsidRPr="00311A80" w:rsidRDefault="00B5488F" w:rsidP="00311A80">
      <w:pPr>
        <w:ind w:left="360" w:firstLine="709"/>
        <w:jc w:val="center"/>
        <w:rPr>
          <w:rFonts w:eastAsia="Times New Roman"/>
          <w:b/>
        </w:rPr>
      </w:pPr>
    </w:p>
    <w:tbl>
      <w:tblPr>
        <w:tblW w:w="110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986"/>
        <w:gridCol w:w="1660"/>
        <w:gridCol w:w="1703"/>
        <w:gridCol w:w="1465"/>
        <w:gridCol w:w="6"/>
        <w:gridCol w:w="1607"/>
        <w:gridCol w:w="879"/>
      </w:tblGrid>
      <w:tr w:rsidR="00DB345B" w:rsidRPr="00D219F1" w:rsidTr="00353DD9">
        <w:trPr>
          <w:trHeight w:val="194"/>
        </w:trPr>
        <w:tc>
          <w:tcPr>
            <w:tcW w:w="700" w:type="dxa"/>
            <w:vMerge w:val="restart"/>
            <w:tcBorders>
              <w:top w:val="single" w:sz="4" w:space="0" w:color="auto"/>
              <w:left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 п/п</w:t>
            </w:r>
          </w:p>
        </w:tc>
        <w:tc>
          <w:tcPr>
            <w:tcW w:w="2986" w:type="dxa"/>
            <w:vMerge w:val="restart"/>
            <w:tcBorders>
              <w:top w:val="single" w:sz="4" w:space="0" w:color="auto"/>
              <w:left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Наименование оборудования</w:t>
            </w:r>
          </w:p>
        </w:tc>
        <w:tc>
          <w:tcPr>
            <w:tcW w:w="7320" w:type="dxa"/>
            <w:gridSpan w:val="6"/>
            <w:tcBorders>
              <w:top w:val="single" w:sz="4" w:space="0" w:color="auto"/>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Характеристики технические и прочие</w:t>
            </w:r>
          </w:p>
        </w:tc>
      </w:tr>
      <w:tr w:rsidR="00DB345B" w:rsidRPr="00D219F1" w:rsidTr="00353DD9">
        <w:trPr>
          <w:trHeight w:val="194"/>
        </w:trPr>
        <w:tc>
          <w:tcPr>
            <w:tcW w:w="700" w:type="dxa"/>
            <w:vMerge/>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p>
        </w:tc>
        <w:tc>
          <w:tcPr>
            <w:tcW w:w="2986" w:type="dxa"/>
            <w:vMerge/>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p>
        </w:tc>
        <w:tc>
          <w:tcPr>
            <w:tcW w:w="166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Марка (модель)</w:t>
            </w:r>
          </w:p>
        </w:tc>
        <w:tc>
          <w:tcPr>
            <w:tcW w:w="1703" w:type="dxa"/>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Год выпуска</w:t>
            </w:r>
          </w:p>
        </w:tc>
        <w:tc>
          <w:tcPr>
            <w:tcW w:w="1471" w:type="dxa"/>
            <w:gridSpan w:val="2"/>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proofErr w:type="spellStart"/>
            <w:proofErr w:type="gramStart"/>
            <w:r w:rsidRPr="00D219F1">
              <w:rPr>
                <w:b/>
                <w:sz w:val="20"/>
                <w:szCs w:val="20"/>
              </w:rPr>
              <w:t>Инвентар</w:t>
            </w:r>
            <w:r w:rsidR="0007121D">
              <w:rPr>
                <w:b/>
                <w:sz w:val="20"/>
                <w:szCs w:val="20"/>
              </w:rPr>
              <w:t>-</w:t>
            </w:r>
            <w:r w:rsidRPr="00D219F1">
              <w:rPr>
                <w:b/>
                <w:sz w:val="20"/>
                <w:szCs w:val="20"/>
              </w:rPr>
              <w:t>ный</w:t>
            </w:r>
            <w:proofErr w:type="spellEnd"/>
            <w:proofErr w:type="gramEnd"/>
            <w:r w:rsidRPr="00D219F1">
              <w:rPr>
                <w:b/>
                <w:sz w:val="20"/>
                <w:szCs w:val="20"/>
              </w:rPr>
              <w:t xml:space="preserve"> номер</w:t>
            </w:r>
          </w:p>
        </w:tc>
        <w:tc>
          <w:tcPr>
            <w:tcW w:w="1607" w:type="dxa"/>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Балансовая стоимость</w:t>
            </w:r>
          </w:p>
        </w:tc>
        <w:tc>
          <w:tcPr>
            <w:tcW w:w="879" w:type="dxa"/>
            <w:tcBorders>
              <w:left w:val="single" w:sz="4" w:space="0" w:color="auto"/>
              <w:bottom w:val="single" w:sz="4" w:space="0" w:color="auto"/>
              <w:right w:val="single" w:sz="4" w:space="0" w:color="auto"/>
            </w:tcBorders>
            <w:hideMark/>
          </w:tcPr>
          <w:p w:rsidR="00DB345B" w:rsidRPr="00D219F1" w:rsidRDefault="00DB345B" w:rsidP="00353DD9">
            <w:pPr>
              <w:jc w:val="center"/>
              <w:rPr>
                <w:b/>
                <w:sz w:val="20"/>
                <w:szCs w:val="20"/>
              </w:rPr>
            </w:pPr>
            <w:r w:rsidRPr="00D219F1">
              <w:rPr>
                <w:b/>
                <w:sz w:val="20"/>
                <w:szCs w:val="20"/>
              </w:rPr>
              <w:t>количество</w:t>
            </w:r>
          </w:p>
        </w:tc>
      </w:tr>
      <w:tr w:rsidR="00DB345B" w:rsidRPr="00D219F1" w:rsidTr="00353DD9">
        <w:trPr>
          <w:trHeight w:val="270"/>
        </w:trPr>
        <w:tc>
          <w:tcPr>
            <w:tcW w:w="11006" w:type="dxa"/>
            <w:gridSpan w:val="8"/>
            <w:tcBorders>
              <w:top w:val="single" w:sz="4" w:space="0" w:color="auto"/>
              <w:left w:val="single" w:sz="4" w:space="0" w:color="auto"/>
              <w:bottom w:val="single" w:sz="4" w:space="0" w:color="auto"/>
              <w:right w:val="single" w:sz="4" w:space="0" w:color="auto"/>
            </w:tcBorders>
            <w:vAlign w:val="center"/>
            <w:hideMark/>
          </w:tcPr>
          <w:p w:rsidR="00DB345B" w:rsidRPr="00D219F1" w:rsidRDefault="00DB345B" w:rsidP="00353DD9">
            <w:pPr>
              <w:rPr>
                <w:b/>
                <w:sz w:val="20"/>
                <w:szCs w:val="20"/>
              </w:rPr>
            </w:pPr>
            <w:r w:rsidRPr="00D219F1">
              <w:rPr>
                <w:b/>
                <w:sz w:val="20"/>
                <w:szCs w:val="20"/>
              </w:rPr>
              <w:t>Особо ценное движимое имущество</w:t>
            </w:r>
          </w:p>
        </w:tc>
      </w:tr>
      <w:tr w:rsidR="00DB345B" w:rsidRPr="00D219F1" w:rsidTr="006D1D17">
        <w:trPr>
          <w:trHeight w:val="270"/>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1</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70"/>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2</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70"/>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3</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70"/>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4</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5</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6</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7</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8</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sidRPr="00D219F1">
              <w:rPr>
                <w:sz w:val="20"/>
                <w:szCs w:val="20"/>
              </w:rPr>
              <w:t>9</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Pr>
                <w:sz w:val="20"/>
                <w:szCs w:val="20"/>
              </w:rPr>
              <w:t>10</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Pr>
                <w:sz w:val="20"/>
                <w:szCs w:val="20"/>
              </w:rPr>
              <w:t>11</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DB345B" w:rsidRPr="00243F4A" w:rsidRDefault="00DB345B"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DB345B"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hideMark/>
          </w:tcPr>
          <w:p w:rsidR="00DB345B" w:rsidRPr="00D219F1" w:rsidRDefault="00DB345B" w:rsidP="00DB345B">
            <w:pPr>
              <w:jc w:val="center"/>
              <w:rPr>
                <w:sz w:val="20"/>
                <w:szCs w:val="20"/>
              </w:rPr>
            </w:pPr>
            <w:r>
              <w:rPr>
                <w:sz w:val="20"/>
                <w:szCs w:val="20"/>
              </w:rPr>
              <w:lastRenderedPageBreak/>
              <w:t>12</w:t>
            </w:r>
          </w:p>
        </w:tc>
        <w:tc>
          <w:tcPr>
            <w:tcW w:w="2986"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DB345B" w:rsidRPr="00243F4A" w:rsidRDefault="00DB345B"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DB345B" w:rsidRPr="00D219F1" w:rsidRDefault="00DB345B"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DB345B" w:rsidRPr="00D219F1" w:rsidRDefault="00DB345B" w:rsidP="00353DD9">
            <w:pPr>
              <w:jc w:val="center"/>
              <w:rPr>
                <w:color w:val="000000"/>
                <w:sz w:val="20"/>
                <w:szCs w:val="20"/>
              </w:rPr>
            </w:pPr>
          </w:p>
        </w:tc>
      </w:tr>
      <w:tr w:rsidR="00254430"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tcPr>
          <w:p w:rsidR="00254430" w:rsidRDefault="00254430" w:rsidP="00DB345B">
            <w:pPr>
              <w:jc w:val="center"/>
              <w:rPr>
                <w:sz w:val="20"/>
                <w:szCs w:val="20"/>
              </w:rPr>
            </w:pPr>
          </w:p>
        </w:tc>
        <w:tc>
          <w:tcPr>
            <w:tcW w:w="2986"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254430" w:rsidRPr="00243F4A" w:rsidRDefault="00254430"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254430" w:rsidRPr="00D219F1" w:rsidRDefault="00254430"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r>
      <w:tr w:rsidR="00254430"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tcPr>
          <w:p w:rsidR="00254430" w:rsidRDefault="00254430" w:rsidP="00DB345B">
            <w:pPr>
              <w:jc w:val="center"/>
              <w:rPr>
                <w:sz w:val="20"/>
                <w:szCs w:val="20"/>
              </w:rPr>
            </w:pPr>
          </w:p>
        </w:tc>
        <w:tc>
          <w:tcPr>
            <w:tcW w:w="2986"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254430" w:rsidRPr="00243F4A" w:rsidRDefault="00254430"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254430" w:rsidRPr="00D219F1" w:rsidRDefault="00254430"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r>
      <w:tr w:rsidR="00254430"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tcPr>
          <w:p w:rsidR="00254430" w:rsidRDefault="00254430" w:rsidP="00DB345B">
            <w:pPr>
              <w:jc w:val="center"/>
              <w:rPr>
                <w:sz w:val="20"/>
                <w:szCs w:val="20"/>
              </w:rPr>
            </w:pPr>
          </w:p>
        </w:tc>
        <w:tc>
          <w:tcPr>
            <w:tcW w:w="2986"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254430" w:rsidRPr="00243F4A" w:rsidRDefault="00254430"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254430" w:rsidRPr="00D219F1" w:rsidRDefault="00254430"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r>
      <w:tr w:rsidR="00254430" w:rsidRPr="00D219F1" w:rsidTr="006D1D17">
        <w:trPr>
          <w:trHeight w:val="289"/>
        </w:trPr>
        <w:tc>
          <w:tcPr>
            <w:tcW w:w="700" w:type="dxa"/>
            <w:tcBorders>
              <w:top w:val="single" w:sz="4" w:space="0" w:color="auto"/>
              <w:left w:val="single" w:sz="4" w:space="0" w:color="auto"/>
              <w:bottom w:val="single" w:sz="4" w:space="0" w:color="auto"/>
              <w:right w:val="single" w:sz="4" w:space="0" w:color="auto"/>
            </w:tcBorders>
          </w:tcPr>
          <w:p w:rsidR="00254430" w:rsidRDefault="00254430" w:rsidP="00DB345B">
            <w:pPr>
              <w:jc w:val="center"/>
              <w:rPr>
                <w:sz w:val="20"/>
                <w:szCs w:val="20"/>
              </w:rPr>
            </w:pPr>
          </w:p>
        </w:tc>
        <w:tc>
          <w:tcPr>
            <w:tcW w:w="2986"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60" w:type="dxa"/>
            <w:tcBorders>
              <w:top w:val="single" w:sz="4" w:space="0" w:color="auto"/>
              <w:left w:val="single" w:sz="4" w:space="0" w:color="auto"/>
              <w:bottom w:val="single" w:sz="4" w:space="0" w:color="auto"/>
              <w:right w:val="single" w:sz="4" w:space="0" w:color="auto"/>
            </w:tcBorders>
          </w:tcPr>
          <w:p w:rsidR="00254430" w:rsidRPr="00243F4A" w:rsidRDefault="00254430" w:rsidP="00DB345B">
            <w:pPr>
              <w:jc w:val="center"/>
              <w:rPr>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tcPr>
          <w:p w:rsidR="00254430" w:rsidRPr="00D219F1" w:rsidRDefault="00254430" w:rsidP="00353DD9">
            <w:pPr>
              <w:jc w:val="center"/>
              <w:rPr>
                <w:color w:val="000000"/>
                <w:sz w:val="20"/>
                <w:szCs w:val="20"/>
              </w:rPr>
            </w:pPr>
          </w:p>
        </w:tc>
        <w:tc>
          <w:tcPr>
            <w:tcW w:w="1465"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c>
          <w:tcPr>
            <w:tcW w:w="879" w:type="dxa"/>
            <w:tcBorders>
              <w:top w:val="single" w:sz="4" w:space="0" w:color="auto"/>
              <w:left w:val="single" w:sz="4" w:space="0" w:color="auto"/>
              <w:bottom w:val="single" w:sz="4" w:space="0" w:color="auto"/>
              <w:right w:val="single" w:sz="4" w:space="0" w:color="auto"/>
            </w:tcBorders>
            <w:vAlign w:val="bottom"/>
          </w:tcPr>
          <w:p w:rsidR="00254430" w:rsidRPr="00D219F1" w:rsidRDefault="00254430" w:rsidP="00353DD9">
            <w:pPr>
              <w:jc w:val="center"/>
              <w:rPr>
                <w:color w:val="000000"/>
                <w:sz w:val="20"/>
                <w:szCs w:val="20"/>
              </w:rPr>
            </w:pPr>
          </w:p>
        </w:tc>
      </w:tr>
    </w:tbl>
    <w:p w:rsidR="00B5488F" w:rsidRPr="00311A80" w:rsidRDefault="00B5488F" w:rsidP="00311A80">
      <w:pPr>
        <w:ind w:firstLine="709"/>
        <w:jc w:val="both"/>
        <w:rPr>
          <w:rFonts w:eastAsia="Times New Roman"/>
        </w:rPr>
      </w:pPr>
    </w:p>
    <w:p w:rsidR="00B5488F" w:rsidRPr="00311A80" w:rsidRDefault="00B5488F" w:rsidP="00311A80">
      <w:pPr>
        <w:pStyle w:val="a3"/>
        <w:ind w:firstLine="709"/>
        <w:rPr>
          <w:bCs/>
          <w:color w:val="FF0000"/>
          <w:sz w:val="24"/>
          <w:szCs w:val="24"/>
        </w:rPr>
      </w:pPr>
    </w:p>
    <w:tbl>
      <w:tblPr>
        <w:tblW w:w="9636"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B5488F" w:rsidRPr="00311A80" w:rsidTr="00EF6C9A">
        <w:tc>
          <w:tcPr>
            <w:tcW w:w="4818" w:type="dxa"/>
          </w:tcPr>
          <w:p w:rsidR="00B5488F" w:rsidRPr="00311A80" w:rsidRDefault="00B5488F" w:rsidP="00311A80">
            <w:pPr>
              <w:pStyle w:val="af5"/>
              <w:snapToGrid w:val="0"/>
              <w:ind w:firstLine="709"/>
              <w:rPr>
                <w:rFonts w:ascii="Times New Roman" w:hAnsi="Times New Roman"/>
                <w:b/>
                <w:bCs/>
              </w:rPr>
            </w:pPr>
            <w:r w:rsidRPr="00311A80">
              <w:rPr>
                <w:rFonts w:ascii="Times New Roman" w:hAnsi="Times New Roman"/>
                <w:b/>
                <w:bCs/>
              </w:rPr>
              <w:t>Заказчик</w:t>
            </w:r>
          </w:p>
        </w:tc>
        <w:tc>
          <w:tcPr>
            <w:tcW w:w="4818" w:type="dxa"/>
          </w:tcPr>
          <w:p w:rsidR="00B5488F" w:rsidRPr="00311A80" w:rsidRDefault="00B5488F" w:rsidP="00311A80">
            <w:pPr>
              <w:pStyle w:val="af5"/>
              <w:snapToGrid w:val="0"/>
              <w:ind w:firstLine="709"/>
              <w:rPr>
                <w:rFonts w:ascii="Times New Roman" w:hAnsi="Times New Roman"/>
                <w:b/>
                <w:bCs/>
              </w:rPr>
            </w:pPr>
            <w:r w:rsidRPr="00311A80">
              <w:rPr>
                <w:rFonts w:ascii="Times New Roman" w:hAnsi="Times New Roman"/>
                <w:b/>
                <w:bCs/>
              </w:rPr>
              <w:t xml:space="preserve">              Исполнитель</w:t>
            </w:r>
          </w:p>
        </w:tc>
      </w:tr>
    </w:tbl>
    <w:p w:rsidR="00B5488F" w:rsidRPr="00311A80" w:rsidRDefault="00B5488F" w:rsidP="00311A80">
      <w:pPr>
        <w:tabs>
          <w:tab w:val="left" w:pos="4824"/>
        </w:tabs>
        <w:ind w:right="252" w:firstLine="709"/>
      </w:pPr>
      <w:r w:rsidRPr="00311A80">
        <w:t xml:space="preserve">______________  </w:t>
      </w:r>
      <w:r w:rsidRPr="00311A80">
        <w:tab/>
      </w:r>
      <w:r w:rsidRPr="00311A80">
        <w:tab/>
      </w:r>
      <w:r w:rsidRPr="00311A80">
        <w:tab/>
      </w:r>
      <w:r w:rsidRPr="00311A80">
        <w:tab/>
        <w:t xml:space="preserve">_____________ </w:t>
      </w:r>
    </w:p>
    <w:p w:rsidR="00B5488F" w:rsidRPr="00311A80" w:rsidRDefault="00B5488F" w:rsidP="00311A80">
      <w:pPr>
        <w:tabs>
          <w:tab w:val="left" w:pos="4824"/>
        </w:tabs>
        <w:ind w:right="252" w:firstLine="709"/>
        <w:rPr>
          <w:i/>
          <w:vertAlign w:val="subscript"/>
        </w:rPr>
      </w:pPr>
      <w:r w:rsidRPr="00311A80">
        <w:rPr>
          <w:i/>
          <w:vertAlign w:val="subscript"/>
        </w:rPr>
        <w:t>(Подпись)</w:t>
      </w:r>
      <w:r w:rsidRPr="00311A80">
        <w:rPr>
          <w:i/>
          <w:vertAlign w:val="subscript"/>
        </w:rPr>
        <w:tab/>
      </w:r>
      <w:r w:rsidRPr="00311A80">
        <w:rPr>
          <w:i/>
          <w:vertAlign w:val="subscript"/>
        </w:rPr>
        <w:tab/>
      </w:r>
      <w:r w:rsidRPr="00311A80">
        <w:rPr>
          <w:i/>
          <w:vertAlign w:val="subscript"/>
        </w:rPr>
        <w:tab/>
      </w:r>
      <w:r w:rsidRPr="00311A80">
        <w:rPr>
          <w:i/>
          <w:vertAlign w:val="subscript"/>
        </w:rPr>
        <w:tab/>
        <w:t>(Подпись)</w:t>
      </w:r>
    </w:p>
    <w:p w:rsidR="00DB345B" w:rsidRDefault="00DB345B" w:rsidP="00311A80">
      <w:pPr>
        <w:pStyle w:val="a3"/>
        <w:ind w:firstLine="709"/>
        <w:jc w:val="right"/>
        <w:rPr>
          <w:b/>
          <w:bCs/>
          <w:sz w:val="24"/>
          <w:szCs w:val="24"/>
        </w:rPr>
      </w:pPr>
    </w:p>
    <w:p w:rsidR="00DB345B" w:rsidRPr="00311A80" w:rsidRDefault="00DB345B" w:rsidP="00311A80">
      <w:pPr>
        <w:pStyle w:val="a3"/>
        <w:ind w:firstLine="709"/>
        <w:jc w:val="right"/>
        <w:rPr>
          <w:b/>
          <w:bCs/>
          <w:sz w:val="24"/>
          <w:szCs w:val="24"/>
        </w:rPr>
      </w:pPr>
    </w:p>
    <w:p w:rsidR="004602B2" w:rsidRPr="00311A80" w:rsidRDefault="004602B2" w:rsidP="006D1D17">
      <w:pPr>
        <w:pStyle w:val="a3"/>
        <w:pageBreakBefore/>
        <w:ind w:firstLine="709"/>
        <w:jc w:val="right"/>
        <w:rPr>
          <w:b/>
          <w:bCs/>
          <w:sz w:val="24"/>
          <w:szCs w:val="24"/>
        </w:rPr>
      </w:pPr>
    </w:p>
    <w:p w:rsidR="00625F6B" w:rsidRPr="00311A80" w:rsidRDefault="00625F6B" w:rsidP="00311A80">
      <w:pPr>
        <w:pStyle w:val="a3"/>
        <w:ind w:firstLine="709"/>
        <w:jc w:val="right"/>
        <w:rPr>
          <w:b/>
          <w:bCs/>
          <w:sz w:val="24"/>
          <w:szCs w:val="24"/>
        </w:rPr>
      </w:pPr>
      <w:r w:rsidRPr="00311A80">
        <w:rPr>
          <w:b/>
          <w:bCs/>
          <w:sz w:val="24"/>
          <w:szCs w:val="24"/>
        </w:rPr>
        <w:t xml:space="preserve">Приложение №3 </w:t>
      </w:r>
    </w:p>
    <w:p w:rsidR="00625F6B" w:rsidRPr="00311A80" w:rsidRDefault="00625F6B" w:rsidP="00311A80">
      <w:pPr>
        <w:pStyle w:val="a3"/>
        <w:ind w:firstLine="709"/>
        <w:jc w:val="right"/>
        <w:rPr>
          <w:b/>
          <w:bCs/>
          <w:sz w:val="24"/>
          <w:szCs w:val="24"/>
        </w:rPr>
      </w:pPr>
      <w:r w:rsidRPr="00311A80">
        <w:rPr>
          <w:b/>
          <w:bCs/>
          <w:sz w:val="24"/>
          <w:szCs w:val="24"/>
        </w:rPr>
        <w:t xml:space="preserve">                                                </w:t>
      </w:r>
      <w:r w:rsidR="004602B2" w:rsidRPr="00311A80">
        <w:rPr>
          <w:b/>
          <w:bCs/>
          <w:sz w:val="24"/>
          <w:szCs w:val="24"/>
        </w:rPr>
        <w:t xml:space="preserve">                             </w:t>
      </w:r>
      <w:r w:rsidR="00D31756" w:rsidRPr="00311A80">
        <w:rPr>
          <w:b/>
          <w:bCs/>
          <w:sz w:val="24"/>
          <w:szCs w:val="24"/>
        </w:rPr>
        <w:t>к контракту от «___» ______</w:t>
      </w:r>
      <w:r w:rsidR="00864FF5" w:rsidRPr="00311A80">
        <w:rPr>
          <w:b/>
          <w:bCs/>
          <w:sz w:val="24"/>
          <w:szCs w:val="24"/>
        </w:rPr>
        <w:t>__202</w:t>
      </w:r>
      <w:r w:rsidR="00B5488F" w:rsidRPr="00311A80">
        <w:rPr>
          <w:b/>
          <w:bCs/>
          <w:sz w:val="24"/>
          <w:szCs w:val="24"/>
        </w:rPr>
        <w:t>__</w:t>
      </w:r>
      <w:r w:rsidRPr="00311A80">
        <w:rPr>
          <w:b/>
          <w:bCs/>
          <w:sz w:val="24"/>
          <w:szCs w:val="24"/>
        </w:rPr>
        <w:t xml:space="preserve"> г. №</w:t>
      </w:r>
      <w:r w:rsidR="00D31756" w:rsidRPr="00311A80">
        <w:rPr>
          <w:b/>
          <w:bCs/>
          <w:sz w:val="24"/>
          <w:szCs w:val="24"/>
        </w:rPr>
        <w:t>__</w:t>
      </w:r>
    </w:p>
    <w:p w:rsidR="00625F6B" w:rsidRPr="00311A80" w:rsidRDefault="00625F6B" w:rsidP="00311A80">
      <w:pPr>
        <w:pStyle w:val="a3"/>
        <w:ind w:firstLine="709"/>
        <w:jc w:val="right"/>
        <w:rPr>
          <w:b/>
          <w:bCs/>
          <w:sz w:val="24"/>
          <w:szCs w:val="24"/>
        </w:rPr>
      </w:pPr>
      <w:r w:rsidRPr="00311A80">
        <w:rPr>
          <w:b/>
          <w:bCs/>
          <w:sz w:val="24"/>
          <w:szCs w:val="24"/>
        </w:rPr>
        <w:t>ФОРМА</w:t>
      </w:r>
    </w:p>
    <w:p w:rsidR="00F14F92" w:rsidRPr="00311A80" w:rsidRDefault="00F14F92" w:rsidP="00311A80">
      <w:pPr>
        <w:pStyle w:val="a3"/>
        <w:ind w:firstLine="709"/>
        <w:jc w:val="right"/>
        <w:rPr>
          <w:bCs/>
          <w:sz w:val="24"/>
          <w:szCs w:val="24"/>
        </w:rPr>
      </w:pPr>
    </w:p>
    <w:p w:rsidR="00625F6B" w:rsidRPr="00311A80" w:rsidRDefault="00625F6B" w:rsidP="00311A80">
      <w:pPr>
        <w:ind w:firstLine="709"/>
        <w:jc w:val="center"/>
        <w:rPr>
          <w:b/>
        </w:rPr>
      </w:pPr>
      <w:r w:rsidRPr="00311A80">
        <w:rPr>
          <w:b/>
        </w:rPr>
        <w:t>Акт (журнал) учета оказанных услуг (еженедельный)</w:t>
      </w:r>
    </w:p>
    <w:tbl>
      <w:tblPr>
        <w:tblW w:w="5097" w:type="pct"/>
        <w:tblLayout w:type="fixed"/>
        <w:tblCellMar>
          <w:left w:w="70" w:type="dxa"/>
          <w:right w:w="70" w:type="dxa"/>
        </w:tblCellMar>
        <w:tblLook w:val="0000" w:firstRow="0" w:lastRow="0" w:firstColumn="0" w:lastColumn="0" w:noHBand="0" w:noVBand="0"/>
      </w:tblPr>
      <w:tblGrid>
        <w:gridCol w:w="1622"/>
        <w:gridCol w:w="1144"/>
        <w:gridCol w:w="1560"/>
        <w:gridCol w:w="3256"/>
        <w:gridCol w:w="1560"/>
        <w:gridCol w:w="1275"/>
      </w:tblGrid>
      <w:tr w:rsidR="00625F6B" w:rsidRPr="00311A80" w:rsidTr="005D23A0">
        <w:trPr>
          <w:cantSplit/>
          <w:trHeight w:val="1412"/>
        </w:trPr>
        <w:tc>
          <w:tcPr>
            <w:tcW w:w="778" w:type="pct"/>
            <w:tcBorders>
              <w:top w:val="single" w:sz="6" w:space="0" w:color="auto"/>
              <w:left w:val="single" w:sz="6" w:space="0" w:color="auto"/>
              <w:bottom w:val="nil"/>
              <w:right w:val="single" w:sz="6" w:space="0" w:color="auto"/>
            </w:tcBorders>
          </w:tcPr>
          <w:p w:rsidR="00F14F92" w:rsidRPr="00311A80" w:rsidRDefault="00625F6B" w:rsidP="00311A80">
            <w:pPr>
              <w:autoSpaceDE w:val="0"/>
              <w:autoSpaceDN w:val="0"/>
              <w:adjustRightInd w:val="0"/>
              <w:jc w:val="center"/>
              <w:rPr>
                <w:b/>
              </w:rPr>
            </w:pPr>
            <w:r w:rsidRPr="00311A80">
              <w:rPr>
                <w:b/>
              </w:rPr>
              <w:t>Дата,</w:t>
            </w:r>
            <w:r w:rsidR="00F14F92" w:rsidRPr="00311A80">
              <w:rPr>
                <w:b/>
              </w:rPr>
              <w:t xml:space="preserve"> </w:t>
            </w:r>
            <w:r w:rsidRPr="00311A80">
              <w:rPr>
                <w:b/>
              </w:rPr>
              <w:t>год,</w:t>
            </w:r>
          </w:p>
          <w:p w:rsidR="00625F6B" w:rsidRPr="00311A80" w:rsidRDefault="00625F6B" w:rsidP="00311A80">
            <w:pPr>
              <w:autoSpaceDE w:val="0"/>
              <w:autoSpaceDN w:val="0"/>
              <w:adjustRightInd w:val="0"/>
              <w:jc w:val="center"/>
              <w:rPr>
                <w:b/>
              </w:rPr>
            </w:pPr>
            <w:r w:rsidRPr="00311A80">
              <w:rPr>
                <w:b/>
              </w:rPr>
              <w:t>день недели</w:t>
            </w:r>
          </w:p>
        </w:tc>
        <w:tc>
          <w:tcPr>
            <w:tcW w:w="549" w:type="pct"/>
            <w:tcBorders>
              <w:top w:val="single" w:sz="6" w:space="0" w:color="auto"/>
              <w:left w:val="single" w:sz="6" w:space="0" w:color="auto"/>
              <w:bottom w:val="nil"/>
              <w:right w:val="single" w:sz="6" w:space="0" w:color="auto"/>
            </w:tcBorders>
          </w:tcPr>
          <w:p w:rsidR="00625F6B" w:rsidRPr="00311A80" w:rsidRDefault="00625F6B" w:rsidP="00311A80">
            <w:pPr>
              <w:autoSpaceDE w:val="0"/>
              <w:autoSpaceDN w:val="0"/>
              <w:adjustRightInd w:val="0"/>
              <w:jc w:val="center"/>
              <w:rPr>
                <w:b/>
              </w:rPr>
            </w:pPr>
            <w:r w:rsidRPr="00311A80">
              <w:rPr>
                <w:b/>
              </w:rPr>
              <w:t>Приемы пищи</w:t>
            </w:r>
          </w:p>
        </w:tc>
        <w:tc>
          <w:tcPr>
            <w:tcW w:w="749" w:type="pct"/>
            <w:tcBorders>
              <w:top w:val="single" w:sz="6" w:space="0" w:color="auto"/>
              <w:left w:val="single" w:sz="6" w:space="0" w:color="auto"/>
              <w:bottom w:val="nil"/>
              <w:right w:val="single" w:sz="6" w:space="0" w:color="auto"/>
            </w:tcBorders>
          </w:tcPr>
          <w:p w:rsidR="00625F6B" w:rsidRPr="00311A80" w:rsidRDefault="00625F6B" w:rsidP="00311A80">
            <w:pPr>
              <w:autoSpaceDE w:val="0"/>
              <w:autoSpaceDN w:val="0"/>
              <w:adjustRightInd w:val="0"/>
              <w:rPr>
                <w:b/>
              </w:rPr>
            </w:pPr>
            <w:r w:rsidRPr="00311A80">
              <w:rPr>
                <w:b/>
              </w:rPr>
              <w:t>Количество</w:t>
            </w:r>
          </w:p>
          <w:p w:rsidR="00625F6B" w:rsidRPr="00311A80" w:rsidRDefault="00625F6B" w:rsidP="00311A80">
            <w:pPr>
              <w:autoSpaceDE w:val="0"/>
              <w:autoSpaceDN w:val="0"/>
              <w:adjustRightInd w:val="0"/>
              <w:rPr>
                <w:b/>
              </w:rPr>
            </w:pPr>
            <w:r w:rsidRPr="00311A80">
              <w:rPr>
                <w:b/>
              </w:rPr>
              <w:t>получивших</w:t>
            </w:r>
          </w:p>
          <w:p w:rsidR="00625F6B" w:rsidRPr="00311A80" w:rsidRDefault="00625F6B" w:rsidP="00311A80">
            <w:pPr>
              <w:autoSpaceDE w:val="0"/>
              <w:autoSpaceDN w:val="0"/>
              <w:adjustRightInd w:val="0"/>
              <w:rPr>
                <w:b/>
              </w:rPr>
            </w:pPr>
            <w:r w:rsidRPr="00311A80">
              <w:rPr>
                <w:b/>
              </w:rPr>
              <w:t>питание</w:t>
            </w:r>
          </w:p>
          <w:p w:rsidR="00625F6B" w:rsidRPr="00311A80" w:rsidRDefault="00625F6B" w:rsidP="00311A80">
            <w:pPr>
              <w:autoSpaceDE w:val="0"/>
              <w:autoSpaceDN w:val="0"/>
              <w:adjustRightInd w:val="0"/>
              <w:ind w:firstLine="709"/>
              <w:jc w:val="center"/>
              <w:rPr>
                <w:b/>
              </w:rPr>
            </w:pPr>
          </w:p>
          <w:p w:rsidR="00625F6B" w:rsidRPr="00311A80" w:rsidRDefault="00625F6B" w:rsidP="00311A80">
            <w:pPr>
              <w:autoSpaceDE w:val="0"/>
              <w:autoSpaceDN w:val="0"/>
              <w:adjustRightInd w:val="0"/>
              <w:ind w:firstLine="709"/>
              <w:jc w:val="center"/>
              <w:rPr>
                <w:b/>
              </w:rPr>
            </w:pPr>
          </w:p>
        </w:tc>
        <w:tc>
          <w:tcPr>
            <w:tcW w:w="1563" w:type="pct"/>
            <w:tcBorders>
              <w:top w:val="single" w:sz="6" w:space="0" w:color="auto"/>
              <w:left w:val="single" w:sz="6" w:space="0" w:color="auto"/>
              <w:bottom w:val="nil"/>
              <w:right w:val="single" w:sz="6" w:space="0" w:color="auto"/>
            </w:tcBorders>
          </w:tcPr>
          <w:p w:rsidR="00625F6B" w:rsidRPr="00311A80" w:rsidRDefault="00625F6B" w:rsidP="00311A80">
            <w:pPr>
              <w:autoSpaceDE w:val="0"/>
              <w:autoSpaceDN w:val="0"/>
              <w:adjustRightInd w:val="0"/>
              <w:jc w:val="center"/>
              <w:rPr>
                <w:b/>
              </w:rPr>
            </w:pPr>
            <w:r w:rsidRPr="00311A80">
              <w:rPr>
                <w:b/>
              </w:rPr>
              <w:t>Оценка  качества     оказанных услуг (соответствие фактического рациона питания  утвержденному примерному меню, соответствие  оказываемых услуг  условиям  контракта, замечания  заказчика, наличие претензий, при наличии таковых, и отметка об их устранении)</w:t>
            </w:r>
          </w:p>
        </w:tc>
        <w:tc>
          <w:tcPr>
            <w:tcW w:w="749" w:type="pct"/>
            <w:tcBorders>
              <w:top w:val="single" w:sz="6" w:space="0" w:color="auto"/>
              <w:left w:val="single" w:sz="6" w:space="0" w:color="auto"/>
              <w:bottom w:val="nil"/>
              <w:right w:val="single" w:sz="6" w:space="0" w:color="auto"/>
            </w:tcBorders>
          </w:tcPr>
          <w:p w:rsidR="00625F6B" w:rsidRPr="00311A80" w:rsidRDefault="00625F6B" w:rsidP="00311A80">
            <w:pPr>
              <w:autoSpaceDE w:val="0"/>
              <w:autoSpaceDN w:val="0"/>
              <w:adjustRightInd w:val="0"/>
              <w:jc w:val="center"/>
              <w:rPr>
                <w:b/>
              </w:rPr>
            </w:pPr>
            <w:r w:rsidRPr="00311A80">
              <w:rPr>
                <w:b/>
              </w:rPr>
              <w:t>Подпись исполнителя</w:t>
            </w:r>
          </w:p>
        </w:tc>
        <w:tc>
          <w:tcPr>
            <w:tcW w:w="612" w:type="pct"/>
            <w:tcBorders>
              <w:top w:val="single" w:sz="6" w:space="0" w:color="auto"/>
              <w:left w:val="single" w:sz="6" w:space="0" w:color="auto"/>
              <w:bottom w:val="nil"/>
              <w:right w:val="single" w:sz="6" w:space="0" w:color="auto"/>
            </w:tcBorders>
          </w:tcPr>
          <w:p w:rsidR="00625F6B" w:rsidRPr="00311A80" w:rsidRDefault="00625F6B" w:rsidP="00311A80">
            <w:pPr>
              <w:autoSpaceDE w:val="0"/>
              <w:autoSpaceDN w:val="0"/>
              <w:adjustRightInd w:val="0"/>
              <w:jc w:val="center"/>
              <w:rPr>
                <w:b/>
              </w:rPr>
            </w:pPr>
            <w:r w:rsidRPr="00311A80">
              <w:rPr>
                <w:b/>
              </w:rPr>
              <w:t>Подпись заказчика</w:t>
            </w:r>
          </w:p>
          <w:p w:rsidR="00625F6B" w:rsidRPr="00311A80" w:rsidRDefault="00625F6B" w:rsidP="00311A80">
            <w:pPr>
              <w:autoSpaceDE w:val="0"/>
              <w:autoSpaceDN w:val="0"/>
              <w:adjustRightInd w:val="0"/>
              <w:ind w:firstLine="709"/>
              <w:jc w:val="center"/>
              <w:rPr>
                <w:b/>
              </w:rPr>
            </w:pPr>
          </w:p>
        </w:tc>
      </w:tr>
      <w:tr w:rsidR="005D23A0" w:rsidRPr="00311A80" w:rsidTr="005D23A0">
        <w:trPr>
          <w:cantSplit/>
          <w:trHeight w:val="235"/>
        </w:trPr>
        <w:tc>
          <w:tcPr>
            <w:tcW w:w="778" w:type="pct"/>
            <w:vMerge w:val="restar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r w:rsidRPr="00311A80">
              <w:t>«__»____202_</w:t>
            </w:r>
          </w:p>
          <w:p w:rsidR="005D23A0" w:rsidRPr="00311A80" w:rsidRDefault="005D23A0" w:rsidP="00311A80">
            <w:pPr>
              <w:autoSpaceDE w:val="0"/>
              <w:autoSpaceDN w:val="0"/>
              <w:adjustRightInd w:val="0"/>
            </w:pPr>
            <w:r w:rsidRPr="00311A80">
              <w:t>понедельник</w:t>
            </w:r>
          </w:p>
        </w:tc>
        <w:tc>
          <w:tcPr>
            <w:tcW w:w="5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r w:rsidRPr="00311A80">
              <w:t>завтрак</w:t>
            </w: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r>
      <w:tr w:rsidR="005D23A0" w:rsidRPr="00311A80" w:rsidTr="005D23A0">
        <w:trPr>
          <w:cantSplit/>
          <w:trHeight w:val="215"/>
        </w:trPr>
        <w:tc>
          <w:tcPr>
            <w:tcW w:w="778" w:type="pct"/>
            <w:vMerge/>
            <w:tcBorders>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5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r w:rsidRPr="00311A80">
              <w:t xml:space="preserve">обед  </w:t>
            </w: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r>
      <w:tr w:rsidR="005D23A0" w:rsidRPr="00311A80" w:rsidTr="005D23A0">
        <w:trPr>
          <w:cantSplit/>
          <w:trHeight w:val="215"/>
        </w:trPr>
        <w:tc>
          <w:tcPr>
            <w:tcW w:w="778" w:type="pct"/>
            <w:vMerge w:val="restar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r w:rsidRPr="00311A80">
              <w:t>«__»____202_</w:t>
            </w:r>
          </w:p>
          <w:p w:rsidR="005D23A0" w:rsidRPr="00311A80" w:rsidRDefault="005D23A0" w:rsidP="00311A80">
            <w:pPr>
              <w:autoSpaceDE w:val="0"/>
              <w:autoSpaceDN w:val="0"/>
              <w:adjustRightInd w:val="0"/>
            </w:pPr>
            <w:r w:rsidRPr="00311A80">
              <w:t>вторник</w:t>
            </w:r>
          </w:p>
        </w:tc>
        <w:tc>
          <w:tcPr>
            <w:tcW w:w="5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r w:rsidRPr="00311A80">
              <w:t xml:space="preserve">завтрак  </w:t>
            </w: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r>
      <w:tr w:rsidR="005D23A0" w:rsidRPr="00311A80" w:rsidTr="005D23A0">
        <w:trPr>
          <w:cantSplit/>
          <w:trHeight w:val="167"/>
        </w:trPr>
        <w:tc>
          <w:tcPr>
            <w:tcW w:w="778" w:type="pct"/>
            <w:vMerge/>
            <w:tcBorders>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549" w:type="pct"/>
            <w:tcBorders>
              <w:top w:val="single" w:sz="4" w:space="0" w:color="auto"/>
              <w:left w:val="single" w:sz="6" w:space="0" w:color="auto"/>
              <w:right w:val="single" w:sz="4" w:space="0" w:color="auto"/>
            </w:tcBorders>
          </w:tcPr>
          <w:p w:rsidR="005D23A0" w:rsidRPr="00311A80" w:rsidRDefault="005D23A0" w:rsidP="00311A80">
            <w:pPr>
              <w:autoSpaceDE w:val="0"/>
              <w:autoSpaceDN w:val="0"/>
              <w:adjustRightInd w:val="0"/>
            </w:pPr>
            <w:r w:rsidRPr="00311A80">
              <w:t>обед</w:t>
            </w:r>
          </w:p>
        </w:tc>
        <w:tc>
          <w:tcPr>
            <w:tcW w:w="749" w:type="pct"/>
            <w:tcBorders>
              <w:top w:val="single" w:sz="6" w:space="0" w:color="auto"/>
              <w:left w:val="single" w:sz="4" w:space="0" w:color="auto"/>
              <w:right w:val="single" w:sz="6" w:space="0" w:color="auto"/>
            </w:tcBorders>
          </w:tcPr>
          <w:p w:rsidR="005D23A0" w:rsidRPr="00311A80" w:rsidRDefault="005D23A0" w:rsidP="00311A80">
            <w:pPr>
              <w:autoSpaceDE w:val="0"/>
              <w:autoSpaceDN w:val="0"/>
              <w:adjustRightInd w:val="0"/>
              <w:ind w:firstLine="709"/>
              <w:jc w:val="center"/>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r>
      <w:tr w:rsidR="005D23A0" w:rsidRPr="00311A80" w:rsidTr="005D23A0">
        <w:trPr>
          <w:cantSplit/>
          <w:trHeight w:val="209"/>
        </w:trPr>
        <w:tc>
          <w:tcPr>
            <w:tcW w:w="778" w:type="pct"/>
            <w:vMerge w:val="restart"/>
            <w:tcBorders>
              <w:top w:val="single" w:sz="4" w:space="0" w:color="auto"/>
              <w:left w:val="single" w:sz="4" w:space="0" w:color="auto"/>
              <w:right w:val="single" w:sz="4" w:space="0" w:color="auto"/>
            </w:tcBorders>
          </w:tcPr>
          <w:p w:rsidR="005D23A0" w:rsidRPr="00311A80" w:rsidRDefault="005D23A0" w:rsidP="00311A80">
            <w:pPr>
              <w:autoSpaceDE w:val="0"/>
              <w:autoSpaceDN w:val="0"/>
              <w:adjustRightInd w:val="0"/>
            </w:pPr>
            <w:r w:rsidRPr="00311A80">
              <w:t>«__»____202_</w:t>
            </w:r>
          </w:p>
          <w:p w:rsidR="005D23A0" w:rsidRPr="00311A80" w:rsidRDefault="005D23A0" w:rsidP="00311A80">
            <w:pPr>
              <w:autoSpaceDE w:val="0"/>
              <w:autoSpaceDN w:val="0"/>
              <w:adjustRightInd w:val="0"/>
            </w:pPr>
            <w:r w:rsidRPr="00311A80">
              <w:t>среда</w:t>
            </w:r>
          </w:p>
        </w:tc>
        <w:tc>
          <w:tcPr>
            <w:tcW w:w="549" w:type="pct"/>
            <w:tcBorders>
              <w:top w:val="single" w:sz="4" w:space="0" w:color="auto"/>
              <w:left w:val="single" w:sz="4" w:space="0" w:color="auto"/>
              <w:right w:val="single" w:sz="4" w:space="0" w:color="auto"/>
            </w:tcBorders>
          </w:tcPr>
          <w:p w:rsidR="005D23A0" w:rsidRPr="00311A80" w:rsidRDefault="005D23A0" w:rsidP="00311A80">
            <w:pPr>
              <w:autoSpaceDE w:val="0"/>
              <w:autoSpaceDN w:val="0"/>
              <w:adjustRightInd w:val="0"/>
            </w:pPr>
            <w:r w:rsidRPr="00311A80">
              <w:t>завтрак</w:t>
            </w: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jc w:val="center"/>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r>
      <w:tr w:rsidR="005D23A0" w:rsidRPr="00311A80" w:rsidTr="005D23A0">
        <w:trPr>
          <w:cantSplit/>
          <w:trHeight w:val="198"/>
        </w:trPr>
        <w:tc>
          <w:tcPr>
            <w:tcW w:w="778" w:type="pct"/>
            <w:vMerge/>
            <w:tcBorders>
              <w:left w:val="single" w:sz="4" w:space="0" w:color="auto"/>
              <w:bottom w:val="single" w:sz="6" w:space="0" w:color="auto"/>
              <w:right w:val="single" w:sz="4" w:space="0" w:color="auto"/>
            </w:tcBorders>
          </w:tcPr>
          <w:p w:rsidR="005D23A0" w:rsidRPr="00311A80" w:rsidRDefault="005D23A0" w:rsidP="00311A80">
            <w:pPr>
              <w:autoSpaceDE w:val="0"/>
              <w:autoSpaceDN w:val="0"/>
              <w:adjustRightInd w:val="0"/>
              <w:ind w:firstLine="709"/>
            </w:pPr>
          </w:p>
        </w:tc>
        <w:tc>
          <w:tcPr>
            <w:tcW w:w="549" w:type="pct"/>
            <w:tcBorders>
              <w:top w:val="single" w:sz="4" w:space="0" w:color="auto"/>
              <w:left w:val="single" w:sz="4" w:space="0" w:color="auto"/>
              <w:bottom w:val="single" w:sz="6" w:space="0" w:color="auto"/>
              <w:right w:val="single" w:sz="4" w:space="0" w:color="auto"/>
            </w:tcBorders>
          </w:tcPr>
          <w:p w:rsidR="005D23A0" w:rsidRPr="00311A80" w:rsidRDefault="005D23A0" w:rsidP="00311A80">
            <w:pPr>
              <w:autoSpaceDE w:val="0"/>
              <w:autoSpaceDN w:val="0"/>
              <w:adjustRightInd w:val="0"/>
            </w:pPr>
            <w:r w:rsidRPr="00311A80">
              <w:t>обед</w:t>
            </w: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jc w:val="center"/>
            </w:pPr>
          </w:p>
        </w:tc>
        <w:tc>
          <w:tcPr>
            <w:tcW w:w="1563"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pPr>
          </w:p>
        </w:tc>
        <w:tc>
          <w:tcPr>
            <w:tcW w:w="749"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c>
          <w:tcPr>
            <w:tcW w:w="612" w:type="pct"/>
            <w:tcBorders>
              <w:top w:val="single" w:sz="6" w:space="0" w:color="auto"/>
              <w:left w:val="single" w:sz="6" w:space="0" w:color="auto"/>
              <w:right w:val="single" w:sz="6" w:space="0" w:color="auto"/>
            </w:tcBorders>
          </w:tcPr>
          <w:p w:rsidR="005D23A0" w:rsidRPr="00311A80" w:rsidRDefault="005D23A0" w:rsidP="00311A80">
            <w:pPr>
              <w:autoSpaceDE w:val="0"/>
              <w:autoSpaceDN w:val="0"/>
              <w:adjustRightInd w:val="0"/>
              <w:ind w:firstLine="709"/>
            </w:pPr>
          </w:p>
        </w:tc>
      </w:tr>
      <w:tr w:rsidR="00F14F92" w:rsidRPr="00311A80" w:rsidTr="005D23A0">
        <w:trPr>
          <w:cantSplit/>
          <w:trHeight w:val="227"/>
        </w:trPr>
        <w:tc>
          <w:tcPr>
            <w:tcW w:w="778" w:type="pct"/>
            <w:vMerge w:val="restart"/>
            <w:tcBorders>
              <w:top w:val="single" w:sz="4" w:space="0" w:color="auto"/>
              <w:left w:val="single" w:sz="4" w:space="0" w:color="auto"/>
              <w:right w:val="single" w:sz="4" w:space="0" w:color="auto"/>
            </w:tcBorders>
          </w:tcPr>
          <w:p w:rsidR="00F14F92" w:rsidRPr="00311A80" w:rsidRDefault="00F14F92" w:rsidP="00311A80">
            <w:pPr>
              <w:autoSpaceDE w:val="0"/>
              <w:autoSpaceDN w:val="0"/>
              <w:adjustRightInd w:val="0"/>
            </w:pPr>
            <w:r w:rsidRPr="00311A80">
              <w:t>«__»____202_четверг</w:t>
            </w: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завтрак</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F14F92" w:rsidRPr="00311A80" w:rsidTr="005D23A0">
        <w:trPr>
          <w:cantSplit/>
          <w:trHeight w:val="227"/>
        </w:trPr>
        <w:tc>
          <w:tcPr>
            <w:tcW w:w="778" w:type="pct"/>
            <w:vMerge/>
            <w:tcBorders>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ind w:firstLine="709"/>
            </w:pP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обед</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F14F92" w:rsidRPr="00311A80" w:rsidTr="005D23A0">
        <w:trPr>
          <w:cantSplit/>
          <w:trHeight w:val="227"/>
        </w:trPr>
        <w:tc>
          <w:tcPr>
            <w:tcW w:w="778" w:type="pct"/>
            <w:vMerge w:val="restart"/>
            <w:tcBorders>
              <w:top w:val="single" w:sz="4" w:space="0" w:color="auto"/>
              <w:left w:val="single" w:sz="4" w:space="0" w:color="auto"/>
              <w:right w:val="single" w:sz="4" w:space="0" w:color="auto"/>
            </w:tcBorders>
          </w:tcPr>
          <w:p w:rsidR="00F14F92" w:rsidRPr="00311A80" w:rsidRDefault="00F14F92" w:rsidP="00311A80">
            <w:pPr>
              <w:autoSpaceDE w:val="0"/>
              <w:autoSpaceDN w:val="0"/>
              <w:adjustRightInd w:val="0"/>
            </w:pPr>
            <w:r w:rsidRPr="00311A80">
              <w:t>«__»____202_пятница</w:t>
            </w: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завтрак</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F14F92" w:rsidRPr="00311A80" w:rsidTr="005D23A0">
        <w:trPr>
          <w:cantSplit/>
          <w:trHeight w:val="227"/>
        </w:trPr>
        <w:tc>
          <w:tcPr>
            <w:tcW w:w="778" w:type="pct"/>
            <w:vMerge/>
            <w:tcBorders>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ind w:firstLine="709"/>
            </w:pP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обед</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F14F92" w:rsidRPr="00311A80" w:rsidTr="005D23A0">
        <w:trPr>
          <w:cantSplit/>
          <w:trHeight w:val="227"/>
        </w:trPr>
        <w:tc>
          <w:tcPr>
            <w:tcW w:w="778" w:type="pct"/>
            <w:vMerge w:val="restart"/>
            <w:tcBorders>
              <w:top w:val="single" w:sz="4" w:space="0" w:color="auto"/>
              <w:left w:val="single" w:sz="4" w:space="0" w:color="auto"/>
              <w:right w:val="single" w:sz="4" w:space="0" w:color="auto"/>
            </w:tcBorders>
          </w:tcPr>
          <w:p w:rsidR="00F14F92" w:rsidRPr="00311A80" w:rsidRDefault="00F14F92" w:rsidP="00311A80">
            <w:pPr>
              <w:autoSpaceDE w:val="0"/>
              <w:autoSpaceDN w:val="0"/>
              <w:adjustRightInd w:val="0"/>
            </w:pPr>
            <w:r w:rsidRPr="00311A80">
              <w:t>«__»____202_суббота</w:t>
            </w: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завтрак</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F14F92" w:rsidRPr="00311A80" w:rsidTr="005D23A0">
        <w:trPr>
          <w:cantSplit/>
          <w:trHeight w:val="227"/>
        </w:trPr>
        <w:tc>
          <w:tcPr>
            <w:tcW w:w="778" w:type="pct"/>
            <w:vMerge/>
            <w:tcBorders>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ind w:firstLine="709"/>
            </w:pPr>
          </w:p>
        </w:tc>
        <w:tc>
          <w:tcPr>
            <w:tcW w:w="549" w:type="pct"/>
            <w:tcBorders>
              <w:top w:val="single" w:sz="4" w:space="0" w:color="auto"/>
              <w:left w:val="single" w:sz="4" w:space="0" w:color="auto"/>
              <w:bottom w:val="single" w:sz="4" w:space="0" w:color="auto"/>
              <w:right w:val="single" w:sz="4" w:space="0" w:color="auto"/>
            </w:tcBorders>
          </w:tcPr>
          <w:p w:rsidR="00F14F92" w:rsidRPr="00311A80" w:rsidRDefault="00F14F92" w:rsidP="00311A80">
            <w:pPr>
              <w:autoSpaceDE w:val="0"/>
              <w:autoSpaceDN w:val="0"/>
              <w:adjustRightInd w:val="0"/>
            </w:pPr>
            <w:r w:rsidRPr="00311A80">
              <w:t>обед</w:t>
            </w: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F14F92" w:rsidRPr="00311A80" w:rsidRDefault="00F14F92" w:rsidP="00311A80">
            <w:pPr>
              <w:autoSpaceDE w:val="0"/>
              <w:autoSpaceDN w:val="0"/>
              <w:adjustRightInd w:val="0"/>
              <w:ind w:firstLine="709"/>
            </w:pPr>
          </w:p>
        </w:tc>
      </w:tr>
      <w:tr w:rsidR="00625F6B" w:rsidRPr="00311A80" w:rsidTr="00F14F92">
        <w:trPr>
          <w:cantSplit/>
          <w:trHeight w:val="227"/>
        </w:trPr>
        <w:tc>
          <w:tcPr>
            <w:tcW w:w="1327" w:type="pct"/>
            <w:gridSpan w:val="2"/>
            <w:tcBorders>
              <w:top w:val="single" w:sz="4" w:space="0" w:color="auto"/>
              <w:left w:val="single" w:sz="4" w:space="0" w:color="auto"/>
              <w:bottom w:val="single" w:sz="4" w:space="0" w:color="auto"/>
              <w:right w:val="single" w:sz="4" w:space="0" w:color="auto"/>
            </w:tcBorders>
          </w:tcPr>
          <w:p w:rsidR="00625F6B" w:rsidRPr="00311A80" w:rsidRDefault="00625F6B" w:rsidP="00311A80">
            <w:pPr>
              <w:autoSpaceDE w:val="0"/>
              <w:autoSpaceDN w:val="0"/>
              <w:adjustRightInd w:val="0"/>
            </w:pPr>
            <w:r w:rsidRPr="00311A80">
              <w:t>ИТОГО: завтрак</w:t>
            </w:r>
          </w:p>
          <w:p w:rsidR="00625F6B" w:rsidRPr="00311A80" w:rsidRDefault="00625F6B" w:rsidP="00311A80">
            <w:pPr>
              <w:autoSpaceDE w:val="0"/>
              <w:autoSpaceDN w:val="0"/>
              <w:adjustRightInd w:val="0"/>
            </w:pPr>
            <w:r w:rsidRPr="00311A80">
              <w:t xml:space="preserve">ИТОГО: обед </w:t>
            </w:r>
          </w:p>
        </w:tc>
        <w:tc>
          <w:tcPr>
            <w:tcW w:w="749" w:type="pct"/>
            <w:tcBorders>
              <w:top w:val="single" w:sz="6" w:space="0" w:color="auto"/>
              <w:left w:val="single" w:sz="6" w:space="0" w:color="auto"/>
              <w:bottom w:val="single" w:sz="6" w:space="0" w:color="auto"/>
              <w:right w:val="single" w:sz="6" w:space="0" w:color="auto"/>
            </w:tcBorders>
          </w:tcPr>
          <w:p w:rsidR="00625F6B" w:rsidRPr="00311A80" w:rsidRDefault="00625F6B" w:rsidP="00311A80">
            <w:pPr>
              <w:autoSpaceDE w:val="0"/>
              <w:autoSpaceDN w:val="0"/>
              <w:adjustRightInd w:val="0"/>
              <w:ind w:firstLine="709"/>
              <w:jc w:val="center"/>
            </w:pPr>
          </w:p>
        </w:tc>
        <w:tc>
          <w:tcPr>
            <w:tcW w:w="1563" w:type="pct"/>
            <w:tcBorders>
              <w:top w:val="single" w:sz="6" w:space="0" w:color="auto"/>
              <w:left w:val="single" w:sz="6" w:space="0" w:color="auto"/>
              <w:bottom w:val="single" w:sz="6" w:space="0" w:color="auto"/>
              <w:right w:val="single" w:sz="6" w:space="0" w:color="auto"/>
            </w:tcBorders>
          </w:tcPr>
          <w:p w:rsidR="00625F6B" w:rsidRPr="00311A80" w:rsidRDefault="00625F6B" w:rsidP="00311A80">
            <w:pPr>
              <w:autoSpaceDE w:val="0"/>
              <w:autoSpaceDN w:val="0"/>
              <w:adjustRightInd w:val="0"/>
            </w:pPr>
          </w:p>
        </w:tc>
        <w:tc>
          <w:tcPr>
            <w:tcW w:w="749" w:type="pct"/>
            <w:tcBorders>
              <w:top w:val="single" w:sz="6" w:space="0" w:color="auto"/>
              <w:left w:val="single" w:sz="6" w:space="0" w:color="auto"/>
              <w:bottom w:val="single" w:sz="6" w:space="0" w:color="auto"/>
              <w:right w:val="single" w:sz="6" w:space="0" w:color="auto"/>
            </w:tcBorders>
          </w:tcPr>
          <w:p w:rsidR="00625F6B" w:rsidRPr="00311A80" w:rsidRDefault="00625F6B" w:rsidP="00311A80">
            <w:pPr>
              <w:autoSpaceDE w:val="0"/>
              <w:autoSpaceDN w:val="0"/>
              <w:adjustRightInd w:val="0"/>
              <w:ind w:firstLine="709"/>
            </w:pPr>
          </w:p>
        </w:tc>
        <w:tc>
          <w:tcPr>
            <w:tcW w:w="612" w:type="pct"/>
            <w:tcBorders>
              <w:top w:val="single" w:sz="6" w:space="0" w:color="auto"/>
              <w:left w:val="single" w:sz="6" w:space="0" w:color="auto"/>
              <w:bottom w:val="single" w:sz="6" w:space="0" w:color="auto"/>
              <w:right w:val="single" w:sz="6" w:space="0" w:color="auto"/>
            </w:tcBorders>
          </w:tcPr>
          <w:p w:rsidR="00625F6B" w:rsidRPr="00311A80" w:rsidRDefault="00625F6B" w:rsidP="00311A80">
            <w:pPr>
              <w:autoSpaceDE w:val="0"/>
              <w:autoSpaceDN w:val="0"/>
              <w:adjustRightInd w:val="0"/>
              <w:ind w:firstLine="709"/>
            </w:pPr>
          </w:p>
        </w:tc>
      </w:tr>
    </w:tbl>
    <w:p w:rsidR="00625F6B" w:rsidRPr="00311A80" w:rsidRDefault="00625F6B" w:rsidP="00311A80">
      <w:pPr>
        <w:pStyle w:val="a3"/>
        <w:ind w:firstLine="709"/>
        <w:rPr>
          <w:bCs/>
          <w:sz w:val="24"/>
          <w:szCs w:val="24"/>
        </w:rPr>
      </w:pPr>
    </w:p>
    <w:tbl>
      <w:tblPr>
        <w:tblW w:w="9636"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625F6B" w:rsidRPr="00311A80" w:rsidTr="001917AA">
        <w:tc>
          <w:tcPr>
            <w:tcW w:w="4818" w:type="dxa"/>
          </w:tcPr>
          <w:p w:rsidR="00625F6B" w:rsidRPr="00311A80" w:rsidRDefault="00625F6B" w:rsidP="00311A80">
            <w:pPr>
              <w:pStyle w:val="af5"/>
              <w:snapToGrid w:val="0"/>
              <w:ind w:firstLine="709"/>
              <w:rPr>
                <w:rFonts w:ascii="Times New Roman" w:hAnsi="Times New Roman"/>
                <w:b/>
                <w:bCs/>
              </w:rPr>
            </w:pPr>
            <w:r w:rsidRPr="00311A80">
              <w:rPr>
                <w:rFonts w:ascii="Times New Roman" w:hAnsi="Times New Roman"/>
                <w:b/>
                <w:bCs/>
              </w:rPr>
              <w:t>Заказчик</w:t>
            </w:r>
          </w:p>
        </w:tc>
        <w:tc>
          <w:tcPr>
            <w:tcW w:w="4818" w:type="dxa"/>
          </w:tcPr>
          <w:p w:rsidR="00625F6B" w:rsidRPr="00311A80" w:rsidRDefault="00625F6B" w:rsidP="00311A80">
            <w:pPr>
              <w:pStyle w:val="af5"/>
              <w:snapToGrid w:val="0"/>
              <w:ind w:firstLine="709"/>
              <w:rPr>
                <w:rFonts w:ascii="Times New Roman" w:hAnsi="Times New Roman"/>
                <w:b/>
                <w:bCs/>
              </w:rPr>
            </w:pPr>
            <w:r w:rsidRPr="00311A80">
              <w:rPr>
                <w:rFonts w:ascii="Times New Roman" w:hAnsi="Times New Roman"/>
                <w:b/>
                <w:bCs/>
              </w:rPr>
              <w:t xml:space="preserve">              Исполнитель</w:t>
            </w:r>
          </w:p>
        </w:tc>
      </w:tr>
    </w:tbl>
    <w:p w:rsidR="00625F6B" w:rsidRPr="00311A80" w:rsidRDefault="00625F6B" w:rsidP="00311A80">
      <w:pPr>
        <w:tabs>
          <w:tab w:val="left" w:pos="4824"/>
        </w:tabs>
        <w:ind w:right="252" w:firstLine="709"/>
      </w:pPr>
      <w:r w:rsidRPr="00311A80">
        <w:t xml:space="preserve">______________  </w:t>
      </w:r>
      <w:r w:rsidRPr="00311A80">
        <w:tab/>
      </w:r>
      <w:r w:rsidRPr="00311A80">
        <w:tab/>
      </w:r>
      <w:r w:rsidRPr="00311A80">
        <w:tab/>
      </w:r>
      <w:r w:rsidRPr="00311A80">
        <w:tab/>
        <w:t xml:space="preserve">_____________ </w:t>
      </w:r>
    </w:p>
    <w:p w:rsidR="00625F6B" w:rsidRPr="00311A80" w:rsidRDefault="00625F6B" w:rsidP="00311A80">
      <w:pPr>
        <w:tabs>
          <w:tab w:val="left" w:pos="4824"/>
        </w:tabs>
        <w:ind w:right="252" w:firstLine="709"/>
        <w:rPr>
          <w:i/>
          <w:vertAlign w:val="subscript"/>
        </w:rPr>
      </w:pPr>
      <w:r w:rsidRPr="00311A80">
        <w:rPr>
          <w:i/>
          <w:vertAlign w:val="subscript"/>
        </w:rPr>
        <w:t>(Подпись)</w:t>
      </w:r>
      <w:r w:rsidRPr="00311A80">
        <w:rPr>
          <w:i/>
          <w:vertAlign w:val="subscript"/>
        </w:rPr>
        <w:tab/>
      </w:r>
      <w:r w:rsidRPr="00311A80">
        <w:rPr>
          <w:i/>
          <w:vertAlign w:val="subscript"/>
        </w:rPr>
        <w:tab/>
      </w:r>
      <w:r w:rsidRPr="00311A80">
        <w:rPr>
          <w:i/>
          <w:vertAlign w:val="subscript"/>
        </w:rPr>
        <w:tab/>
      </w:r>
      <w:r w:rsidRPr="00311A80">
        <w:rPr>
          <w:i/>
          <w:vertAlign w:val="subscript"/>
        </w:rPr>
        <w:tab/>
        <w:t>(Подпись)</w:t>
      </w:r>
    </w:p>
    <w:p w:rsidR="00F14F92" w:rsidRPr="00311A80" w:rsidRDefault="00F14F92" w:rsidP="00311A80">
      <w:pPr>
        <w:pStyle w:val="a3"/>
        <w:ind w:firstLine="709"/>
        <w:jc w:val="right"/>
        <w:rPr>
          <w:b/>
          <w:bCs/>
          <w:sz w:val="24"/>
          <w:szCs w:val="24"/>
        </w:rPr>
      </w:pPr>
    </w:p>
    <w:p w:rsidR="00F14F92" w:rsidRPr="00311A80" w:rsidRDefault="00F14F92" w:rsidP="00311A80">
      <w:pPr>
        <w:pStyle w:val="a3"/>
        <w:ind w:firstLine="709"/>
        <w:jc w:val="right"/>
        <w:rPr>
          <w:b/>
          <w:bCs/>
          <w:sz w:val="24"/>
          <w:szCs w:val="24"/>
        </w:rPr>
      </w:pPr>
    </w:p>
    <w:p w:rsidR="00DD714B" w:rsidRPr="00311A80" w:rsidRDefault="00DD714B" w:rsidP="00311A80">
      <w:pPr>
        <w:pStyle w:val="a3"/>
        <w:rPr>
          <w:b/>
          <w:bCs/>
          <w:sz w:val="24"/>
          <w:szCs w:val="24"/>
        </w:rPr>
      </w:pPr>
    </w:p>
    <w:p w:rsidR="004602B2" w:rsidRPr="00311A80" w:rsidRDefault="004602B2" w:rsidP="00311A80">
      <w:pPr>
        <w:pStyle w:val="a3"/>
        <w:ind w:firstLine="709"/>
        <w:jc w:val="right"/>
        <w:rPr>
          <w:b/>
          <w:bCs/>
          <w:sz w:val="24"/>
          <w:szCs w:val="24"/>
        </w:rPr>
      </w:pPr>
    </w:p>
    <w:p w:rsidR="004602B2" w:rsidRPr="00311A80" w:rsidRDefault="004602B2" w:rsidP="00311A80">
      <w:pPr>
        <w:pStyle w:val="a3"/>
        <w:ind w:firstLine="709"/>
        <w:jc w:val="right"/>
        <w:rPr>
          <w:b/>
          <w:bCs/>
          <w:sz w:val="24"/>
          <w:szCs w:val="24"/>
        </w:rPr>
      </w:pPr>
    </w:p>
    <w:p w:rsidR="004602B2" w:rsidRPr="00311A80" w:rsidRDefault="004602B2" w:rsidP="00311A80">
      <w:pPr>
        <w:pStyle w:val="a3"/>
        <w:ind w:firstLine="709"/>
        <w:jc w:val="right"/>
        <w:rPr>
          <w:b/>
          <w:bCs/>
          <w:sz w:val="24"/>
          <w:szCs w:val="24"/>
        </w:rPr>
      </w:pPr>
    </w:p>
    <w:p w:rsidR="004602B2" w:rsidRDefault="004602B2"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Default="00735D63" w:rsidP="00311A80">
      <w:pPr>
        <w:pStyle w:val="a3"/>
        <w:ind w:firstLine="709"/>
        <w:jc w:val="right"/>
        <w:rPr>
          <w:b/>
          <w:bCs/>
          <w:sz w:val="24"/>
          <w:szCs w:val="24"/>
        </w:rPr>
      </w:pPr>
    </w:p>
    <w:p w:rsidR="00735D63" w:rsidRPr="00311A80" w:rsidRDefault="00735D63" w:rsidP="00311A80">
      <w:pPr>
        <w:pStyle w:val="a3"/>
        <w:ind w:firstLine="709"/>
        <w:jc w:val="right"/>
        <w:rPr>
          <w:b/>
          <w:bCs/>
          <w:sz w:val="24"/>
          <w:szCs w:val="24"/>
        </w:rPr>
      </w:pPr>
    </w:p>
    <w:p w:rsidR="004602B2" w:rsidRPr="00311A80" w:rsidRDefault="004602B2" w:rsidP="00311A80">
      <w:pPr>
        <w:pStyle w:val="a3"/>
        <w:ind w:firstLine="709"/>
        <w:jc w:val="right"/>
        <w:rPr>
          <w:b/>
          <w:bCs/>
          <w:sz w:val="24"/>
          <w:szCs w:val="24"/>
        </w:rPr>
      </w:pPr>
    </w:p>
    <w:p w:rsidR="00DD714B" w:rsidRPr="00311A80" w:rsidRDefault="00DD714B" w:rsidP="00311A80">
      <w:pPr>
        <w:pStyle w:val="a3"/>
        <w:ind w:firstLine="709"/>
        <w:jc w:val="right"/>
        <w:rPr>
          <w:b/>
          <w:bCs/>
          <w:sz w:val="24"/>
          <w:szCs w:val="24"/>
        </w:rPr>
      </w:pPr>
      <w:r w:rsidRPr="00311A80">
        <w:rPr>
          <w:b/>
          <w:bCs/>
          <w:sz w:val="24"/>
          <w:szCs w:val="24"/>
        </w:rPr>
        <w:t>Приложение №4</w:t>
      </w:r>
    </w:p>
    <w:p w:rsidR="00DD714B" w:rsidRPr="00311A80" w:rsidRDefault="00DD714B" w:rsidP="00311A80">
      <w:pPr>
        <w:pStyle w:val="a3"/>
        <w:ind w:firstLine="709"/>
        <w:jc w:val="right"/>
        <w:rPr>
          <w:b/>
          <w:bCs/>
          <w:sz w:val="24"/>
          <w:szCs w:val="24"/>
        </w:rPr>
      </w:pPr>
      <w:r w:rsidRPr="00311A80">
        <w:rPr>
          <w:b/>
          <w:bCs/>
          <w:sz w:val="24"/>
          <w:szCs w:val="24"/>
        </w:rPr>
        <w:t xml:space="preserve">                                               </w:t>
      </w:r>
      <w:r w:rsidR="004602B2" w:rsidRPr="00311A80">
        <w:rPr>
          <w:b/>
          <w:bCs/>
          <w:sz w:val="24"/>
          <w:szCs w:val="24"/>
        </w:rPr>
        <w:t xml:space="preserve">                               </w:t>
      </w:r>
      <w:r w:rsidRPr="00311A80">
        <w:rPr>
          <w:b/>
          <w:bCs/>
          <w:sz w:val="24"/>
          <w:szCs w:val="24"/>
        </w:rPr>
        <w:t xml:space="preserve"> к</w:t>
      </w:r>
      <w:r w:rsidR="00864FF5" w:rsidRPr="00311A80">
        <w:rPr>
          <w:b/>
          <w:bCs/>
          <w:sz w:val="24"/>
          <w:szCs w:val="24"/>
        </w:rPr>
        <w:t xml:space="preserve"> контракту от «___» ________202_</w:t>
      </w:r>
      <w:r w:rsidRPr="00311A80">
        <w:rPr>
          <w:b/>
          <w:bCs/>
          <w:sz w:val="24"/>
          <w:szCs w:val="24"/>
        </w:rPr>
        <w:t xml:space="preserve"> г. №__</w:t>
      </w:r>
    </w:p>
    <w:p w:rsidR="00DD714B" w:rsidRPr="00311A80" w:rsidRDefault="00DD714B" w:rsidP="00311A80">
      <w:pPr>
        <w:jc w:val="center"/>
        <w:rPr>
          <w:b/>
        </w:rPr>
      </w:pPr>
    </w:p>
    <w:p w:rsidR="00DD714B" w:rsidRPr="00311A80" w:rsidRDefault="00DD714B" w:rsidP="00311A80">
      <w:pPr>
        <w:jc w:val="center"/>
        <w:rPr>
          <w:b/>
        </w:rPr>
      </w:pPr>
      <w:r w:rsidRPr="00311A80">
        <w:rPr>
          <w:b/>
        </w:rPr>
        <w:t>Расчет компенсации за коммунальные услуги.</w:t>
      </w:r>
    </w:p>
    <w:p w:rsidR="00DD714B" w:rsidRPr="00311A80" w:rsidRDefault="00DD714B" w:rsidP="00311A80">
      <w:pPr>
        <w:jc w:val="center"/>
        <w:rPr>
          <w:b/>
        </w:rPr>
      </w:pPr>
    </w:p>
    <w:p w:rsidR="00DD714B" w:rsidRPr="00311A80" w:rsidRDefault="00DD714B" w:rsidP="00311A80">
      <w:pPr>
        <w:numPr>
          <w:ilvl w:val="0"/>
          <w:numId w:val="25"/>
        </w:numPr>
        <w:spacing w:after="160" w:line="259" w:lineRule="auto"/>
        <w:contextualSpacing/>
        <w:jc w:val="center"/>
        <w:rPr>
          <w:b/>
        </w:rPr>
      </w:pPr>
      <w:r w:rsidRPr="00311A80">
        <w:rPr>
          <w:b/>
        </w:rPr>
        <w:t>Тепловая энергия.</w:t>
      </w:r>
    </w:p>
    <w:p w:rsidR="00DD714B" w:rsidRPr="00311A80" w:rsidRDefault="00DD714B" w:rsidP="00311A80">
      <w:pPr>
        <w:ind w:firstLine="851"/>
        <w:jc w:val="both"/>
      </w:pPr>
      <w:r w:rsidRPr="00311A80">
        <w:t>Объем потребленной тепловой энергии для помещения пищеблока определяется на основании установленного прибора учета, в случае отсутствия - рассчитывается по формуле:</w:t>
      </w:r>
    </w:p>
    <w:p w:rsidR="00DD714B" w:rsidRPr="00311A80" w:rsidRDefault="00DD714B" w:rsidP="00311A80">
      <w:pPr>
        <w:jc w:val="center"/>
      </w:pPr>
      <w:proofErr w:type="spellStart"/>
      <w:r w:rsidRPr="00311A80">
        <w:t>Пт</w:t>
      </w:r>
      <w:proofErr w:type="spellEnd"/>
      <w:r w:rsidRPr="00311A80">
        <w:t>=</w:t>
      </w:r>
      <w:r w:rsidRPr="00311A80">
        <w:rPr>
          <w:lang w:val="en-US"/>
        </w:rPr>
        <w:t>V</w:t>
      </w:r>
      <w:r w:rsidRPr="00311A80">
        <w:t>т*Кап (Гкал), где:</w:t>
      </w:r>
    </w:p>
    <w:p w:rsidR="00DD714B" w:rsidRPr="00311A80" w:rsidRDefault="00DD714B" w:rsidP="00311A80">
      <w:pPr>
        <w:jc w:val="both"/>
      </w:pPr>
      <w:proofErr w:type="spellStart"/>
      <w:r w:rsidRPr="00311A80">
        <w:t>Пт</w:t>
      </w:r>
      <w:proofErr w:type="spellEnd"/>
      <w:r w:rsidRPr="00311A80">
        <w:t>-тепловая энергия, направленная на нагрев используемого помещения в отчетный период (Гкал);</w:t>
      </w:r>
    </w:p>
    <w:p w:rsidR="00DD714B" w:rsidRPr="00311A80" w:rsidRDefault="00DD714B" w:rsidP="00311A80">
      <w:pPr>
        <w:jc w:val="both"/>
      </w:pPr>
      <w:r w:rsidRPr="00311A80">
        <w:rPr>
          <w:lang w:val="en-US"/>
        </w:rPr>
        <w:t>V</w:t>
      </w:r>
      <w:r w:rsidRPr="00311A80">
        <w:t>т-общий объем потребленной тепловой энергии, направленный на нагрев всего здания (Гкал).</w:t>
      </w:r>
    </w:p>
    <w:p w:rsidR="00DD714B" w:rsidRPr="00311A80" w:rsidRDefault="00DD714B" w:rsidP="00311A80">
      <w:pPr>
        <w:jc w:val="center"/>
      </w:pPr>
      <w:r w:rsidRPr="00311A80">
        <w:t>Кап=</w:t>
      </w:r>
      <w:r w:rsidRPr="00311A80">
        <w:rPr>
          <w:lang w:val="en-US"/>
        </w:rPr>
        <w:t>S</w:t>
      </w:r>
      <w:r w:rsidRPr="00311A80">
        <w:t>ап/</w:t>
      </w:r>
      <w:r w:rsidRPr="00311A80">
        <w:rPr>
          <w:lang w:val="en-US"/>
        </w:rPr>
        <w:t>S</w:t>
      </w:r>
      <w:r w:rsidRPr="00311A80">
        <w:t>общ, где:</w:t>
      </w:r>
    </w:p>
    <w:p w:rsidR="00DD714B" w:rsidRPr="00311A80" w:rsidRDefault="00DD714B" w:rsidP="00311A80">
      <w:pPr>
        <w:jc w:val="both"/>
      </w:pPr>
      <w:r w:rsidRPr="00311A80">
        <w:t>Кап-коэффициент отношения площади используемого помещения к общей площади здания;</w:t>
      </w:r>
    </w:p>
    <w:p w:rsidR="00DD714B" w:rsidRPr="00311A80" w:rsidRDefault="00DD714B" w:rsidP="00311A80">
      <w:pPr>
        <w:jc w:val="both"/>
      </w:pPr>
      <w:r w:rsidRPr="00311A80">
        <w:rPr>
          <w:lang w:val="en-US"/>
        </w:rPr>
        <w:t>S</w:t>
      </w:r>
      <w:r w:rsidRPr="00311A80">
        <w:t>ап- площадь используемого помещения (кв. м);</w:t>
      </w:r>
    </w:p>
    <w:p w:rsidR="00DD714B" w:rsidRPr="00311A80" w:rsidRDefault="00DD714B" w:rsidP="00311A80">
      <w:pPr>
        <w:jc w:val="both"/>
      </w:pPr>
      <w:r w:rsidRPr="00311A80">
        <w:rPr>
          <w:lang w:val="en-US"/>
        </w:rPr>
        <w:t>S</w:t>
      </w:r>
      <w:r w:rsidRPr="00311A80">
        <w:t>общ - общая площадь здания (кв. м.).</w:t>
      </w:r>
    </w:p>
    <w:p w:rsidR="00DD714B" w:rsidRPr="00311A80" w:rsidRDefault="00DD714B" w:rsidP="00311A80">
      <w:pPr>
        <w:jc w:val="both"/>
      </w:pPr>
    </w:p>
    <w:p w:rsidR="00DD714B" w:rsidRPr="00311A80" w:rsidRDefault="00DD714B" w:rsidP="00311A80">
      <w:pPr>
        <w:jc w:val="center"/>
        <w:rPr>
          <w:b/>
        </w:rPr>
      </w:pPr>
      <w:r w:rsidRPr="00311A80">
        <w:rPr>
          <w:b/>
        </w:rPr>
        <w:t>2.Водоснабжение.</w:t>
      </w:r>
    </w:p>
    <w:p w:rsidR="00DD714B" w:rsidRPr="00311A80" w:rsidRDefault="00DD714B" w:rsidP="00311A80">
      <w:pPr>
        <w:jc w:val="both"/>
      </w:pPr>
    </w:p>
    <w:p w:rsidR="00DD714B" w:rsidRPr="00311A80" w:rsidRDefault="00DD714B" w:rsidP="00311A80">
      <w:pPr>
        <w:jc w:val="both"/>
      </w:pPr>
      <w:r w:rsidRPr="00311A80">
        <w:t>Объем потребленного водоснабжения определяется по показаниям установленных приборов учета, в случае отсутствия - рассчитывается по формулам:</w:t>
      </w:r>
    </w:p>
    <w:p w:rsidR="00DD714B" w:rsidRPr="00311A80" w:rsidRDefault="00DD714B" w:rsidP="00311A80">
      <w:pPr>
        <w:jc w:val="both"/>
      </w:pPr>
      <w:r w:rsidRPr="00311A80">
        <w:t>А) Холодное водоснабжение на санитарные нужды:</w:t>
      </w:r>
    </w:p>
    <w:p w:rsidR="00DD714B" w:rsidRPr="00311A80" w:rsidRDefault="00DD714B" w:rsidP="00311A80">
      <w:pPr>
        <w:jc w:val="both"/>
      </w:pPr>
      <w:r w:rsidRPr="00311A80">
        <w:t>Объем холодного водоснабжения рассчитывается по формуле:</w:t>
      </w:r>
    </w:p>
    <w:p w:rsidR="00DD714B" w:rsidRPr="00311A80" w:rsidRDefault="00DD714B" w:rsidP="00311A80">
      <w:pPr>
        <w:jc w:val="center"/>
      </w:pPr>
      <w:r w:rsidRPr="00311A80">
        <w:rPr>
          <w:lang w:val="en-US"/>
        </w:rPr>
        <w:t>V</w:t>
      </w:r>
      <w:proofErr w:type="spellStart"/>
      <w:r w:rsidRPr="00311A80">
        <w:t>хп</w:t>
      </w:r>
      <w:proofErr w:type="spellEnd"/>
      <w:r w:rsidRPr="00311A80">
        <w:t>= (</w:t>
      </w:r>
      <w:r w:rsidRPr="00311A80">
        <w:rPr>
          <w:lang w:val="en-US"/>
        </w:rPr>
        <w:t>V</w:t>
      </w:r>
      <w:proofErr w:type="spellStart"/>
      <w:r w:rsidRPr="00311A80">
        <w:t>хсп</w:t>
      </w:r>
      <w:proofErr w:type="spellEnd"/>
      <w:r w:rsidRPr="00311A80">
        <w:t xml:space="preserve">+ </w:t>
      </w:r>
      <w:r w:rsidRPr="00311A80">
        <w:rPr>
          <w:lang w:val="en-US"/>
        </w:rPr>
        <w:t>V</w:t>
      </w:r>
      <w:proofErr w:type="spellStart"/>
      <w:r w:rsidRPr="00311A80">
        <w:t>хтп</w:t>
      </w:r>
      <w:proofErr w:type="spellEnd"/>
      <w:r w:rsidRPr="00311A80">
        <w:t>),</w:t>
      </w:r>
    </w:p>
    <w:p w:rsidR="00DD714B" w:rsidRPr="00311A80" w:rsidRDefault="00DD714B" w:rsidP="00311A80">
      <w:pPr>
        <w:jc w:val="both"/>
      </w:pPr>
      <w:r w:rsidRPr="00311A80">
        <w:t>Объем потребленного холодного водоснабжения на санитарные нужды рассчитывается по формуле (в данной формуле учтен расход воды на санитарные нужды сотрудников и влажную убору помещений):</w:t>
      </w:r>
    </w:p>
    <w:p w:rsidR="00DD714B" w:rsidRPr="00311A80" w:rsidRDefault="00DD714B" w:rsidP="00311A80">
      <w:pPr>
        <w:jc w:val="center"/>
      </w:pPr>
      <w:r w:rsidRPr="00311A80">
        <w:rPr>
          <w:lang w:val="en-US"/>
        </w:rPr>
        <w:t>V</w:t>
      </w:r>
      <w:proofErr w:type="spellStart"/>
      <w:r w:rsidRPr="00311A80">
        <w:t>хсп</w:t>
      </w:r>
      <w:proofErr w:type="spellEnd"/>
      <w:r w:rsidRPr="00311A80">
        <w:t>=</w:t>
      </w:r>
      <w:r w:rsidRPr="00311A80">
        <w:rPr>
          <w:lang w:val="en-US"/>
        </w:rPr>
        <w:t>N</w:t>
      </w:r>
      <w:r w:rsidRPr="00311A80">
        <w:t>чел*</w:t>
      </w:r>
      <w:r w:rsidRPr="00311A80">
        <w:rPr>
          <w:lang w:val="en-US"/>
        </w:rPr>
        <w:t>N</w:t>
      </w:r>
      <w:r w:rsidRPr="00311A80">
        <w:t>дней*</w:t>
      </w:r>
      <w:proofErr w:type="spellStart"/>
      <w:r w:rsidRPr="00311A80">
        <w:t>Нр</w:t>
      </w:r>
      <w:proofErr w:type="spellEnd"/>
      <w:r w:rsidRPr="00311A80">
        <w:t xml:space="preserve">+ </w:t>
      </w:r>
      <w:r w:rsidRPr="00311A80">
        <w:rPr>
          <w:lang w:val="en-US"/>
        </w:rPr>
        <w:t>S</w:t>
      </w:r>
      <w:r w:rsidRPr="00311A80">
        <w:t xml:space="preserve">ап* </w:t>
      </w:r>
      <w:r w:rsidRPr="00311A80">
        <w:rPr>
          <w:lang w:val="en-US"/>
        </w:rPr>
        <w:t>N</w:t>
      </w:r>
      <w:r w:rsidRPr="00311A80">
        <w:t>дней *</w:t>
      </w:r>
      <w:proofErr w:type="spellStart"/>
      <w:r w:rsidRPr="00311A80">
        <w:t>Нпв</w:t>
      </w:r>
      <w:proofErr w:type="spellEnd"/>
      <w:r w:rsidRPr="00311A80">
        <w:t>, где:</w:t>
      </w:r>
    </w:p>
    <w:p w:rsidR="00DD714B" w:rsidRPr="00311A80" w:rsidRDefault="00DD714B" w:rsidP="00311A80">
      <w:pPr>
        <w:jc w:val="both"/>
      </w:pPr>
      <w:r w:rsidRPr="00311A80">
        <w:rPr>
          <w:lang w:val="en-US"/>
        </w:rPr>
        <w:t>V</w:t>
      </w:r>
      <w:proofErr w:type="spellStart"/>
      <w:r w:rsidRPr="00311A80">
        <w:t>хсп</w:t>
      </w:r>
      <w:proofErr w:type="spellEnd"/>
      <w:r w:rsidRPr="00311A80">
        <w:t>-объем холодного водопотребления, направленный на санитарные нужды (куб. м);</w:t>
      </w:r>
    </w:p>
    <w:p w:rsidR="00DD714B" w:rsidRPr="00311A80" w:rsidRDefault="00DD714B" w:rsidP="00311A80">
      <w:pPr>
        <w:jc w:val="both"/>
      </w:pPr>
      <w:r w:rsidRPr="00311A80">
        <w:rPr>
          <w:lang w:val="en-US"/>
        </w:rPr>
        <w:t>N</w:t>
      </w:r>
      <w:r w:rsidRPr="00311A80">
        <w:t>чел-среднее количество человек в смене (чел);</w:t>
      </w:r>
    </w:p>
    <w:p w:rsidR="00DD714B" w:rsidRPr="00311A80" w:rsidRDefault="00DD714B" w:rsidP="00311A80">
      <w:pPr>
        <w:jc w:val="both"/>
      </w:pPr>
      <w:r w:rsidRPr="00311A80">
        <w:rPr>
          <w:lang w:val="en-US"/>
        </w:rPr>
        <w:t>N</w:t>
      </w:r>
      <w:r w:rsidRPr="00311A80">
        <w:t>дней-количество рабочих дней в отчетном периоде (дней);</w:t>
      </w:r>
    </w:p>
    <w:p w:rsidR="00DD714B" w:rsidRPr="00311A80" w:rsidRDefault="00DD714B" w:rsidP="00311A80">
      <w:pPr>
        <w:jc w:val="both"/>
      </w:pPr>
      <w:proofErr w:type="spellStart"/>
      <w:r w:rsidRPr="00311A80">
        <w:t>Нр</w:t>
      </w:r>
      <w:proofErr w:type="spellEnd"/>
      <w:r w:rsidRPr="00311A80">
        <w:t>-норма расхода холодного водоснабжения на одного человека в сутки (</w:t>
      </w:r>
      <w:proofErr w:type="spellStart"/>
      <w:r w:rsidRPr="00311A80">
        <w:t>куб.м</w:t>
      </w:r>
      <w:proofErr w:type="spellEnd"/>
      <w:r w:rsidRPr="00311A80">
        <w:t>.);</w:t>
      </w:r>
    </w:p>
    <w:p w:rsidR="00DD714B" w:rsidRPr="00311A80" w:rsidRDefault="00DD714B" w:rsidP="00311A80">
      <w:pPr>
        <w:jc w:val="both"/>
      </w:pPr>
      <w:r w:rsidRPr="00311A80">
        <w:rPr>
          <w:lang w:val="en-US"/>
        </w:rPr>
        <w:t>S</w:t>
      </w:r>
      <w:r w:rsidRPr="00311A80">
        <w:t>ап-площадь используемого помещения (кв. м),</w:t>
      </w:r>
    </w:p>
    <w:p w:rsidR="00DD714B" w:rsidRPr="00311A80" w:rsidRDefault="00DD714B" w:rsidP="00311A80">
      <w:pPr>
        <w:jc w:val="both"/>
      </w:pPr>
      <w:proofErr w:type="spellStart"/>
      <w:r w:rsidRPr="00311A80">
        <w:t>Нпв</w:t>
      </w:r>
      <w:proofErr w:type="spellEnd"/>
      <w:r w:rsidRPr="00311A80">
        <w:t>-нормы расхода холодного водоснабжения на влажную уборку помещения (</w:t>
      </w:r>
      <w:proofErr w:type="spellStart"/>
      <w:r w:rsidRPr="00311A80">
        <w:t>куб.м</w:t>
      </w:r>
      <w:proofErr w:type="spellEnd"/>
      <w:r w:rsidRPr="00311A80">
        <w:t>).</w:t>
      </w:r>
    </w:p>
    <w:p w:rsidR="00DD714B" w:rsidRPr="00311A80" w:rsidRDefault="00DD714B" w:rsidP="00311A80">
      <w:pPr>
        <w:jc w:val="both"/>
      </w:pPr>
    </w:p>
    <w:p w:rsidR="00DD714B" w:rsidRPr="00311A80" w:rsidRDefault="00DD714B" w:rsidP="00311A80">
      <w:pPr>
        <w:jc w:val="both"/>
      </w:pPr>
      <w:r w:rsidRPr="00311A80">
        <w:t>Б) Холодное водоснабжение на технологические нужды:</w:t>
      </w:r>
    </w:p>
    <w:p w:rsidR="00DD714B" w:rsidRPr="00311A80" w:rsidRDefault="00DD714B" w:rsidP="00311A80">
      <w:pPr>
        <w:jc w:val="both"/>
      </w:pPr>
      <w:r w:rsidRPr="00311A80">
        <w:t>Объем потребленного холодного водоснабжения на технологические  нужды рассчитывается по формуле (в данной формуле учтен расход воды на приготовление пищи и помывку столовых приборов):</w:t>
      </w:r>
    </w:p>
    <w:p w:rsidR="00DD714B" w:rsidRPr="00311A80" w:rsidRDefault="00DD714B" w:rsidP="00311A80">
      <w:pPr>
        <w:jc w:val="center"/>
      </w:pPr>
      <w:r w:rsidRPr="00311A80">
        <w:rPr>
          <w:lang w:val="en-US"/>
        </w:rPr>
        <w:t>V</w:t>
      </w:r>
      <w:proofErr w:type="spellStart"/>
      <w:r w:rsidRPr="00311A80">
        <w:t>хтп</w:t>
      </w:r>
      <w:proofErr w:type="spellEnd"/>
      <w:r w:rsidRPr="00311A80">
        <w:t>=</w:t>
      </w:r>
      <w:r w:rsidRPr="00311A80">
        <w:rPr>
          <w:lang w:val="en-US"/>
        </w:rPr>
        <w:t>N</w:t>
      </w:r>
      <w:r w:rsidRPr="00311A80">
        <w:t xml:space="preserve">чел* </w:t>
      </w:r>
      <w:r w:rsidRPr="00311A80">
        <w:rPr>
          <w:lang w:val="en-US"/>
        </w:rPr>
        <w:t>N</w:t>
      </w:r>
      <w:r w:rsidRPr="00311A80">
        <w:t>дней *</w:t>
      </w:r>
      <w:proofErr w:type="spellStart"/>
      <w:r w:rsidRPr="00311A80">
        <w:t>Нпт</w:t>
      </w:r>
      <w:proofErr w:type="spellEnd"/>
      <w:r w:rsidRPr="00311A80">
        <w:t>, где:</w:t>
      </w:r>
    </w:p>
    <w:p w:rsidR="00DD714B" w:rsidRPr="00311A80" w:rsidRDefault="00DD714B" w:rsidP="00311A80">
      <w:pPr>
        <w:jc w:val="both"/>
      </w:pPr>
      <w:r w:rsidRPr="00311A80">
        <w:rPr>
          <w:lang w:val="en-US"/>
        </w:rPr>
        <w:t>V</w:t>
      </w:r>
      <w:proofErr w:type="spellStart"/>
      <w:r w:rsidRPr="00311A80">
        <w:t>хтп</w:t>
      </w:r>
      <w:proofErr w:type="spellEnd"/>
      <w:r w:rsidRPr="00311A80">
        <w:t>-объем холодного водопотребления, направленный на технологические нужды (</w:t>
      </w:r>
      <w:proofErr w:type="spellStart"/>
      <w:r w:rsidRPr="00311A80">
        <w:t>куб.м</w:t>
      </w:r>
      <w:proofErr w:type="spellEnd"/>
      <w:r w:rsidRPr="00311A80">
        <w:t>);</w:t>
      </w:r>
    </w:p>
    <w:p w:rsidR="00DD714B" w:rsidRPr="00311A80" w:rsidRDefault="00DD714B" w:rsidP="00311A80">
      <w:pPr>
        <w:jc w:val="both"/>
      </w:pPr>
      <w:r w:rsidRPr="00311A80">
        <w:rPr>
          <w:lang w:val="en-US"/>
        </w:rPr>
        <w:t>N</w:t>
      </w:r>
      <w:r w:rsidRPr="00311A80">
        <w:t>чел-среднее количество обучающихся образовательного учреждения, посещающих столовую (чел);</w:t>
      </w:r>
    </w:p>
    <w:p w:rsidR="00DD714B" w:rsidRPr="00311A80" w:rsidRDefault="00DD714B" w:rsidP="00311A80">
      <w:pPr>
        <w:jc w:val="both"/>
      </w:pPr>
      <w:r w:rsidRPr="00311A80">
        <w:rPr>
          <w:lang w:val="en-US"/>
        </w:rPr>
        <w:t>N</w:t>
      </w:r>
      <w:r w:rsidRPr="00311A80">
        <w:t>дней-количество рабочих дней в отчетном периоде (дней);</w:t>
      </w:r>
    </w:p>
    <w:p w:rsidR="00DD714B" w:rsidRPr="00311A80" w:rsidRDefault="00DD714B" w:rsidP="00311A80">
      <w:pPr>
        <w:jc w:val="both"/>
      </w:pPr>
      <w:proofErr w:type="spellStart"/>
      <w:r w:rsidRPr="00311A80">
        <w:t>Нпт</w:t>
      </w:r>
      <w:proofErr w:type="spellEnd"/>
      <w:r w:rsidRPr="00311A80">
        <w:t>-нормы расхода холодного водоснабжения на приготовление одного условного блюда и помывку столовых приборов (</w:t>
      </w:r>
      <w:proofErr w:type="spellStart"/>
      <w:r w:rsidRPr="00311A80">
        <w:t>куб.м</w:t>
      </w:r>
      <w:proofErr w:type="spellEnd"/>
      <w:r w:rsidRPr="00311A80">
        <w:t>).</w:t>
      </w:r>
    </w:p>
    <w:p w:rsidR="00DD714B" w:rsidRPr="00311A80" w:rsidRDefault="00DD714B" w:rsidP="00311A80">
      <w:pPr>
        <w:jc w:val="both"/>
      </w:pPr>
    </w:p>
    <w:p w:rsidR="00DD714B" w:rsidRPr="00311A80" w:rsidRDefault="00DD714B" w:rsidP="00311A80">
      <w:pPr>
        <w:jc w:val="both"/>
      </w:pPr>
      <w:r w:rsidRPr="00311A80">
        <w:t>В) Горячее  водоснабжение на санитарные нужды:</w:t>
      </w:r>
    </w:p>
    <w:p w:rsidR="00DD714B" w:rsidRPr="00311A80" w:rsidRDefault="00DD714B" w:rsidP="00311A80">
      <w:pPr>
        <w:jc w:val="both"/>
      </w:pPr>
      <w:r w:rsidRPr="00311A80">
        <w:t>Объем горячего водоснабжения рассчитывается по формуле:</w:t>
      </w:r>
    </w:p>
    <w:p w:rsidR="00DD714B" w:rsidRPr="00311A80" w:rsidRDefault="00DD714B" w:rsidP="00311A80">
      <w:pPr>
        <w:jc w:val="center"/>
      </w:pPr>
      <w:r w:rsidRPr="00311A80">
        <w:rPr>
          <w:lang w:val="en-US"/>
        </w:rPr>
        <w:t>V</w:t>
      </w:r>
      <w:proofErr w:type="spellStart"/>
      <w:r w:rsidRPr="00311A80">
        <w:t>гп</w:t>
      </w:r>
      <w:proofErr w:type="spellEnd"/>
      <w:r w:rsidRPr="00311A80">
        <w:t>= (</w:t>
      </w:r>
      <w:r w:rsidRPr="00311A80">
        <w:rPr>
          <w:lang w:val="en-US"/>
        </w:rPr>
        <w:t>V</w:t>
      </w:r>
      <w:proofErr w:type="spellStart"/>
      <w:r w:rsidRPr="00311A80">
        <w:t>гсп</w:t>
      </w:r>
      <w:proofErr w:type="spellEnd"/>
      <w:r w:rsidRPr="00311A80">
        <w:t>+</w:t>
      </w:r>
      <w:r w:rsidRPr="00311A80">
        <w:rPr>
          <w:lang w:val="en-US"/>
        </w:rPr>
        <w:t>V</w:t>
      </w:r>
      <w:proofErr w:type="spellStart"/>
      <w:r w:rsidRPr="00311A80">
        <w:t>гтп</w:t>
      </w:r>
      <w:proofErr w:type="spellEnd"/>
      <w:r w:rsidRPr="00311A80">
        <w:t>),</w:t>
      </w:r>
    </w:p>
    <w:p w:rsidR="00DD714B" w:rsidRPr="00311A80" w:rsidRDefault="00DD714B" w:rsidP="00311A80">
      <w:pPr>
        <w:jc w:val="both"/>
      </w:pPr>
      <w:r w:rsidRPr="00311A80">
        <w:t>Объем потребленного водоснабжения на санитарные нужды рассчитывается по формуле (в данной формуле учтен расход воды на санитарные нужды сотрудников и влажную убору помещений):</w:t>
      </w:r>
    </w:p>
    <w:p w:rsidR="00DD714B" w:rsidRPr="00311A80" w:rsidRDefault="00DD714B" w:rsidP="00311A80">
      <w:pPr>
        <w:jc w:val="center"/>
      </w:pPr>
      <w:r w:rsidRPr="00311A80">
        <w:rPr>
          <w:lang w:val="en-US"/>
        </w:rPr>
        <w:t>V</w:t>
      </w:r>
      <w:proofErr w:type="spellStart"/>
      <w:r w:rsidRPr="00311A80">
        <w:t>гсп</w:t>
      </w:r>
      <w:proofErr w:type="spellEnd"/>
      <w:r w:rsidRPr="00311A80">
        <w:t>=</w:t>
      </w:r>
      <w:r w:rsidRPr="00311A80">
        <w:rPr>
          <w:lang w:val="en-US"/>
        </w:rPr>
        <w:t>N</w:t>
      </w:r>
      <w:r w:rsidRPr="00311A80">
        <w:t>чел*</w:t>
      </w:r>
      <w:r w:rsidRPr="00311A80">
        <w:rPr>
          <w:lang w:val="en-US"/>
        </w:rPr>
        <w:t>N</w:t>
      </w:r>
      <w:r w:rsidRPr="00311A80">
        <w:t>дней*</w:t>
      </w:r>
      <w:proofErr w:type="spellStart"/>
      <w:r w:rsidRPr="00311A80">
        <w:t>Нр</w:t>
      </w:r>
      <w:proofErr w:type="spellEnd"/>
      <w:r w:rsidRPr="00311A80">
        <w:t xml:space="preserve">+ </w:t>
      </w:r>
      <w:r w:rsidRPr="00311A80">
        <w:rPr>
          <w:lang w:val="en-US"/>
        </w:rPr>
        <w:t>S</w:t>
      </w:r>
      <w:r w:rsidRPr="00311A80">
        <w:t xml:space="preserve">ап* </w:t>
      </w:r>
      <w:r w:rsidRPr="00311A80">
        <w:rPr>
          <w:lang w:val="en-US"/>
        </w:rPr>
        <w:t>N</w:t>
      </w:r>
      <w:r w:rsidRPr="00311A80">
        <w:t>дней *</w:t>
      </w:r>
      <w:proofErr w:type="spellStart"/>
      <w:r w:rsidRPr="00311A80">
        <w:t>Нпв</w:t>
      </w:r>
      <w:proofErr w:type="spellEnd"/>
      <w:r w:rsidRPr="00311A80">
        <w:t>, где:</w:t>
      </w:r>
    </w:p>
    <w:p w:rsidR="00DD714B" w:rsidRPr="00311A80" w:rsidRDefault="00DD714B" w:rsidP="00311A80">
      <w:pPr>
        <w:jc w:val="both"/>
      </w:pPr>
      <w:r w:rsidRPr="00311A80">
        <w:rPr>
          <w:lang w:val="en-US"/>
        </w:rPr>
        <w:t>V</w:t>
      </w:r>
      <w:proofErr w:type="spellStart"/>
      <w:r w:rsidRPr="00311A80">
        <w:t>гсп</w:t>
      </w:r>
      <w:proofErr w:type="spellEnd"/>
      <w:r w:rsidRPr="00311A80">
        <w:t>-объем горячего водопотребления, направленный на санитарные нужды (куб. м);</w:t>
      </w:r>
    </w:p>
    <w:p w:rsidR="00DD714B" w:rsidRPr="00311A80" w:rsidRDefault="00DD714B" w:rsidP="00311A80">
      <w:pPr>
        <w:jc w:val="both"/>
      </w:pPr>
      <w:r w:rsidRPr="00311A80">
        <w:rPr>
          <w:lang w:val="en-US"/>
        </w:rPr>
        <w:lastRenderedPageBreak/>
        <w:t>N</w:t>
      </w:r>
      <w:r w:rsidRPr="00311A80">
        <w:t>чел-среднее количество человек в смене (чел);</w:t>
      </w:r>
    </w:p>
    <w:p w:rsidR="00DD714B" w:rsidRPr="00311A80" w:rsidRDefault="00DD714B" w:rsidP="00311A80">
      <w:pPr>
        <w:jc w:val="both"/>
      </w:pPr>
      <w:r w:rsidRPr="00311A80">
        <w:rPr>
          <w:lang w:val="en-US"/>
        </w:rPr>
        <w:t>N</w:t>
      </w:r>
      <w:r w:rsidRPr="00311A80">
        <w:t>дней-количество рабочих дней в отчетном периоде (дней);</w:t>
      </w:r>
    </w:p>
    <w:p w:rsidR="00DD714B" w:rsidRPr="00311A80" w:rsidRDefault="00DD714B" w:rsidP="00311A80">
      <w:pPr>
        <w:jc w:val="both"/>
      </w:pPr>
      <w:proofErr w:type="spellStart"/>
      <w:r w:rsidRPr="00311A80">
        <w:t>Нр</w:t>
      </w:r>
      <w:proofErr w:type="spellEnd"/>
      <w:r w:rsidRPr="00311A80">
        <w:t>-норма расхода горячего водоснабжения на одного человека в сутки (</w:t>
      </w:r>
      <w:proofErr w:type="spellStart"/>
      <w:r w:rsidRPr="00311A80">
        <w:t>куб.м</w:t>
      </w:r>
      <w:proofErr w:type="spellEnd"/>
      <w:r w:rsidRPr="00311A80">
        <w:t>.);</w:t>
      </w:r>
    </w:p>
    <w:p w:rsidR="00DD714B" w:rsidRPr="00311A80" w:rsidRDefault="00DD714B" w:rsidP="00311A80">
      <w:pPr>
        <w:jc w:val="both"/>
      </w:pPr>
      <w:proofErr w:type="spellStart"/>
      <w:r w:rsidRPr="00311A80">
        <w:t>Нпв</w:t>
      </w:r>
      <w:proofErr w:type="spellEnd"/>
      <w:r w:rsidRPr="00311A80">
        <w:t>-нормы расхода горячего водоснабжения на влажную уборку помещения (</w:t>
      </w:r>
      <w:proofErr w:type="spellStart"/>
      <w:r w:rsidRPr="00311A80">
        <w:t>куб.м</w:t>
      </w:r>
      <w:proofErr w:type="spellEnd"/>
      <w:r w:rsidRPr="00311A80">
        <w:t>.);</w:t>
      </w:r>
    </w:p>
    <w:p w:rsidR="00DD714B" w:rsidRPr="00311A80" w:rsidRDefault="00DD714B" w:rsidP="00311A80">
      <w:pPr>
        <w:jc w:val="both"/>
      </w:pPr>
      <w:r w:rsidRPr="00311A80">
        <w:rPr>
          <w:lang w:val="en-US"/>
        </w:rPr>
        <w:t>S</w:t>
      </w:r>
      <w:r w:rsidRPr="00311A80">
        <w:t>ап- площадь используемого помещения (кв. м).</w:t>
      </w:r>
    </w:p>
    <w:p w:rsidR="00DD714B" w:rsidRPr="00311A80" w:rsidRDefault="00DD714B" w:rsidP="00311A80">
      <w:pPr>
        <w:jc w:val="both"/>
      </w:pPr>
    </w:p>
    <w:p w:rsidR="00DD714B" w:rsidRPr="00311A80" w:rsidRDefault="00DD714B" w:rsidP="00311A80">
      <w:pPr>
        <w:jc w:val="both"/>
      </w:pPr>
      <w:r w:rsidRPr="00311A80">
        <w:t>Г) Горячее водоснабжение на технологические нужды:</w:t>
      </w:r>
    </w:p>
    <w:p w:rsidR="00DD714B" w:rsidRPr="00311A80" w:rsidRDefault="00DD714B" w:rsidP="00311A80">
      <w:pPr>
        <w:jc w:val="both"/>
      </w:pPr>
      <w:r w:rsidRPr="00311A80">
        <w:t>Объем потребленного горячего водоснабжения на технологические  нужды рассчитывается по формуле (в данной формуле учтен расход воды на приготовление пищи и помывку столовых приборов):</w:t>
      </w:r>
    </w:p>
    <w:p w:rsidR="00DD714B" w:rsidRPr="00311A80" w:rsidRDefault="00DD714B" w:rsidP="00311A80">
      <w:pPr>
        <w:jc w:val="center"/>
      </w:pPr>
      <w:r w:rsidRPr="00311A80">
        <w:rPr>
          <w:lang w:val="en-US"/>
        </w:rPr>
        <w:t>V</w:t>
      </w:r>
      <w:proofErr w:type="spellStart"/>
      <w:r w:rsidRPr="00311A80">
        <w:t>гтп</w:t>
      </w:r>
      <w:proofErr w:type="spellEnd"/>
      <w:r w:rsidRPr="00311A80">
        <w:t>=</w:t>
      </w:r>
      <w:r w:rsidRPr="00311A80">
        <w:rPr>
          <w:lang w:val="en-US"/>
        </w:rPr>
        <w:t>N</w:t>
      </w:r>
      <w:r w:rsidRPr="00311A80">
        <w:t xml:space="preserve">чел* </w:t>
      </w:r>
      <w:r w:rsidRPr="00311A80">
        <w:rPr>
          <w:lang w:val="en-US"/>
        </w:rPr>
        <w:t>N</w:t>
      </w:r>
      <w:r w:rsidRPr="00311A80">
        <w:t xml:space="preserve">дней * </w:t>
      </w:r>
      <w:proofErr w:type="spellStart"/>
      <w:r w:rsidRPr="00311A80">
        <w:t>Нпт</w:t>
      </w:r>
      <w:proofErr w:type="spellEnd"/>
      <w:r w:rsidRPr="00311A80">
        <w:t>, где:</w:t>
      </w:r>
    </w:p>
    <w:p w:rsidR="00DD714B" w:rsidRPr="00311A80" w:rsidRDefault="00DD714B" w:rsidP="00311A80">
      <w:pPr>
        <w:jc w:val="both"/>
      </w:pPr>
      <w:r w:rsidRPr="00311A80">
        <w:rPr>
          <w:lang w:val="en-US"/>
        </w:rPr>
        <w:t>V</w:t>
      </w:r>
      <w:proofErr w:type="spellStart"/>
      <w:r w:rsidRPr="00311A80">
        <w:t>гтп</w:t>
      </w:r>
      <w:proofErr w:type="spellEnd"/>
      <w:r w:rsidRPr="00311A80">
        <w:t>-объем горячего водопотребления, направленный на технологические нужды (куб. м);</w:t>
      </w:r>
    </w:p>
    <w:p w:rsidR="00DD714B" w:rsidRPr="00311A80" w:rsidRDefault="00DD714B" w:rsidP="00311A80">
      <w:pPr>
        <w:jc w:val="both"/>
      </w:pPr>
      <w:r w:rsidRPr="00311A80">
        <w:rPr>
          <w:lang w:val="en-US"/>
        </w:rPr>
        <w:t>N</w:t>
      </w:r>
      <w:r w:rsidRPr="00311A80">
        <w:t>чел-среднее количество обучающихся образовательного учреждения, посещающих столовую (чел);</w:t>
      </w:r>
    </w:p>
    <w:p w:rsidR="00DD714B" w:rsidRPr="00311A80" w:rsidRDefault="00DD714B" w:rsidP="00311A80">
      <w:pPr>
        <w:jc w:val="both"/>
      </w:pPr>
      <w:proofErr w:type="spellStart"/>
      <w:r w:rsidRPr="00311A80">
        <w:t>Нпт</w:t>
      </w:r>
      <w:proofErr w:type="spellEnd"/>
      <w:r w:rsidRPr="00311A80">
        <w:t>-нормы расхода горячего водоснабжения на приготовление одного условного блюда и помывку столовых приборов (</w:t>
      </w:r>
      <w:proofErr w:type="spellStart"/>
      <w:r w:rsidRPr="00311A80">
        <w:t>куб.м</w:t>
      </w:r>
      <w:proofErr w:type="spellEnd"/>
      <w:r w:rsidRPr="00311A80">
        <w:t>);</w:t>
      </w:r>
    </w:p>
    <w:p w:rsidR="00DD714B" w:rsidRPr="00311A80" w:rsidRDefault="00DD714B" w:rsidP="00311A80">
      <w:pPr>
        <w:jc w:val="both"/>
      </w:pPr>
      <w:r w:rsidRPr="00311A80">
        <w:rPr>
          <w:lang w:val="en-US"/>
        </w:rPr>
        <w:t>N</w:t>
      </w:r>
      <w:r w:rsidRPr="00311A80">
        <w:t>дней-количество рабочих дней в отчетном периоде (дней).</w:t>
      </w:r>
    </w:p>
    <w:p w:rsidR="00DD714B" w:rsidRPr="00311A80" w:rsidRDefault="00DD714B" w:rsidP="00311A80">
      <w:pPr>
        <w:jc w:val="both"/>
      </w:pPr>
    </w:p>
    <w:p w:rsidR="00DD714B" w:rsidRPr="00311A80" w:rsidRDefault="00DD714B" w:rsidP="00311A80">
      <w:pPr>
        <w:jc w:val="center"/>
        <w:rPr>
          <w:b/>
        </w:rPr>
      </w:pPr>
      <w:r w:rsidRPr="00311A80">
        <w:rPr>
          <w:b/>
        </w:rPr>
        <w:t>3. Водоотведение.</w:t>
      </w:r>
    </w:p>
    <w:p w:rsidR="00DD714B" w:rsidRPr="00311A80" w:rsidRDefault="00DD714B" w:rsidP="00311A80">
      <w:pPr>
        <w:ind w:firstLine="851"/>
        <w:jc w:val="both"/>
      </w:pPr>
      <w:r w:rsidRPr="00311A80">
        <w:t xml:space="preserve">Объем водоотведения потребленного горячего и холодного водоснабжения рассчитывается по формуле: </w:t>
      </w:r>
    </w:p>
    <w:p w:rsidR="00DD714B" w:rsidRPr="00311A80" w:rsidRDefault="00DD714B" w:rsidP="00311A80">
      <w:pPr>
        <w:jc w:val="center"/>
      </w:pPr>
      <w:r w:rsidRPr="00311A80">
        <w:rPr>
          <w:lang w:val="en-US"/>
        </w:rPr>
        <w:t>V</w:t>
      </w:r>
      <w:proofErr w:type="spellStart"/>
      <w:r w:rsidRPr="00311A80">
        <w:t>отв</w:t>
      </w:r>
      <w:proofErr w:type="spellEnd"/>
      <w:r w:rsidRPr="00311A80">
        <w:t>=</w:t>
      </w:r>
      <w:r w:rsidRPr="00311A80">
        <w:rPr>
          <w:lang w:val="en-US"/>
        </w:rPr>
        <w:t>V</w:t>
      </w:r>
      <w:proofErr w:type="spellStart"/>
      <w:r w:rsidRPr="00311A80">
        <w:t>хп</w:t>
      </w:r>
      <w:proofErr w:type="spellEnd"/>
      <w:r w:rsidRPr="00311A80">
        <w:t>+</w:t>
      </w:r>
      <w:r w:rsidRPr="00311A80">
        <w:rPr>
          <w:lang w:val="en-US"/>
        </w:rPr>
        <w:t>V</w:t>
      </w:r>
      <w:proofErr w:type="spellStart"/>
      <w:r w:rsidRPr="00311A80">
        <w:t>гп</w:t>
      </w:r>
      <w:proofErr w:type="spellEnd"/>
      <w:r w:rsidRPr="00311A80">
        <w:t>, где:</w:t>
      </w:r>
    </w:p>
    <w:p w:rsidR="00DD714B" w:rsidRPr="00311A80" w:rsidRDefault="00DD714B" w:rsidP="00311A80">
      <w:pPr>
        <w:jc w:val="both"/>
      </w:pPr>
      <w:r w:rsidRPr="00311A80">
        <w:rPr>
          <w:lang w:val="en-US"/>
        </w:rPr>
        <w:t>V</w:t>
      </w:r>
      <w:proofErr w:type="spellStart"/>
      <w:r w:rsidRPr="00311A80">
        <w:t>отв</w:t>
      </w:r>
      <w:proofErr w:type="spellEnd"/>
      <w:r w:rsidRPr="00311A80">
        <w:t>- объем водоотведения (куб. м.);</w:t>
      </w:r>
    </w:p>
    <w:p w:rsidR="00DD714B" w:rsidRPr="00311A80" w:rsidRDefault="00DD714B" w:rsidP="00311A80">
      <w:pPr>
        <w:jc w:val="both"/>
      </w:pPr>
      <w:r w:rsidRPr="00311A80">
        <w:rPr>
          <w:lang w:val="en-US"/>
        </w:rPr>
        <w:t>V</w:t>
      </w:r>
      <w:proofErr w:type="spellStart"/>
      <w:r w:rsidRPr="00311A80">
        <w:t>хп</w:t>
      </w:r>
      <w:proofErr w:type="spellEnd"/>
      <w:r w:rsidRPr="00311A80">
        <w:t>- объем потребленного холодного водоснабжения (куб. м.);</w:t>
      </w:r>
    </w:p>
    <w:p w:rsidR="00DD714B" w:rsidRPr="00311A80" w:rsidRDefault="00DD714B" w:rsidP="00311A80">
      <w:pPr>
        <w:jc w:val="both"/>
      </w:pPr>
      <w:r w:rsidRPr="00311A80">
        <w:rPr>
          <w:lang w:val="en-US"/>
        </w:rPr>
        <w:t>V</w:t>
      </w:r>
      <w:proofErr w:type="spellStart"/>
      <w:r w:rsidRPr="00311A80">
        <w:t>гп</w:t>
      </w:r>
      <w:proofErr w:type="spellEnd"/>
      <w:r w:rsidRPr="00311A80">
        <w:t>- объем потребленного горячего водоснабжения (куб. м.).</w:t>
      </w:r>
    </w:p>
    <w:p w:rsidR="00DD714B" w:rsidRPr="00311A80" w:rsidRDefault="00DD714B" w:rsidP="00311A80">
      <w:pPr>
        <w:jc w:val="both"/>
      </w:pPr>
    </w:p>
    <w:p w:rsidR="00DD714B" w:rsidRPr="00311A80" w:rsidRDefault="00DD714B" w:rsidP="00311A80">
      <w:pPr>
        <w:jc w:val="center"/>
        <w:rPr>
          <w:b/>
        </w:rPr>
      </w:pPr>
      <w:r w:rsidRPr="00311A80">
        <w:rPr>
          <w:b/>
        </w:rPr>
        <w:t>4. Электроснабжение.</w:t>
      </w:r>
    </w:p>
    <w:p w:rsidR="00DD714B" w:rsidRPr="00311A80" w:rsidRDefault="00DD714B" w:rsidP="00311A80">
      <w:pPr>
        <w:ind w:firstLine="851"/>
        <w:jc w:val="both"/>
      </w:pPr>
      <w:r w:rsidRPr="00311A80">
        <w:t>Объем потребленной электроэнергии определяется по показаниям установленных приборов учета, в случае отсутствия - рассчитывается по формуле:</w:t>
      </w:r>
    </w:p>
    <w:p w:rsidR="00DD714B" w:rsidRPr="00311A80" w:rsidRDefault="00DD714B" w:rsidP="00311A80">
      <w:pPr>
        <w:ind w:firstLine="851"/>
        <w:jc w:val="both"/>
      </w:pPr>
      <w:r w:rsidRPr="00311A80">
        <w:t>объем потребленной электрической энергии технологическим оборудованием:</w:t>
      </w:r>
    </w:p>
    <w:p w:rsidR="00DD714B" w:rsidRPr="00311A80" w:rsidRDefault="00DD714B" w:rsidP="00311A80">
      <w:pPr>
        <w:jc w:val="center"/>
      </w:pPr>
      <w:r w:rsidRPr="00311A80">
        <w:t>Пэ=</w:t>
      </w:r>
      <w:r w:rsidRPr="00311A80">
        <w:rPr>
          <w:lang w:val="en-US"/>
        </w:rPr>
        <w:t>P</w:t>
      </w:r>
      <w:r w:rsidRPr="00311A80">
        <w:t>*</w:t>
      </w:r>
      <w:r w:rsidRPr="00311A80">
        <w:rPr>
          <w:lang w:val="en-US"/>
        </w:rPr>
        <w:t>T</w:t>
      </w:r>
      <w:r w:rsidRPr="00311A80">
        <w:t>нар, где:</w:t>
      </w:r>
    </w:p>
    <w:p w:rsidR="00DD714B" w:rsidRPr="00311A80" w:rsidRDefault="00DD714B" w:rsidP="00311A80">
      <w:pPr>
        <w:jc w:val="both"/>
      </w:pPr>
      <w:r w:rsidRPr="00311A80">
        <w:t>Пэ- объем потребленной электрической энергии (кВт*час);</w:t>
      </w:r>
    </w:p>
    <w:p w:rsidR="00DD714B" w:rsidRPr="00311A80" w:rsidRDefault="00DD714B" w:rsidP="00311A80">
      <w:pPr>
        <w:jc w:val="both"/>
      </w:pPr>
      <w:r w:rsidRPr="00311A80">
        <w:rPr>
          <w:lang w:val="en-US"/>
        </w:rPr>
        <w:t>P</w:t>
      </w:r>
      <w:r w:rsidRPr="00311A80">
        <w:t>-мощность оборудования (кВт.);</w:t>
      </w:r>
    </w:p>
    <w:p w:rsidR="00DD714B" w:rsidRPr="00311A80" w:rsidRDefault="00DD714B" w:rsidP="00311A80">
      <w:pPr>
        <w:jc w:val="both"/>
      </w:pPr>
      <w:r w:rsidRPr="00311A80">
        <w:rPr>
          <w:lang w:val="en-US"/>
        </w:rPr>
        <w:t>T</w:t>
      </w:r>
      <w:r w:rsidRPr="00311A80">
        <w:t>нар-время наработки оборудования в отчетном периоде (час.).</w:t>
      </w:r>
    </w:p>
    <w:p w:rsidR="00DD714B" w:rsidRPr="00311A80" w:rsidRDefault="00DD714B" w:rsidP="00311A80">
      <w:pPr>
        <w:ind w:firstLine="851"/>
        <w:jc w:val="both"/>
      </w:pPr>
      <w:r w:rsidRPr="00311A80">
        <w:t>объем потребленной электрической энергии на освещение:</w:t>
      </w:r>
    </w:p>
    <w:p w:rsidR="00DD714B" w:rsidRPr="00311A80" w:rsidRDefault="00DD714B" w:rsidP="00311A80">
      <w:pPr>
        <w:jc w:val="center"/>
      </w:pPr>
      <w:r w:rsidRPr="00311A80">
        <w:t>По=</w:t>
      </w:r>
      <w:r w:rsidRPr="00311A80">
        <w:rPr>
          <w:lang w:val="en-US"/>
        </w:rPr>
        <w:t>P</w:t>
      </w:r>
      <w:r w:rsidRPr="00311A80">
        <w:t>*</w:t>
      </w:r>
      <w:r w:rsidRPr="00311A80">
        <w:rPr>
          <w:lang w:val="en-US"/>
        </w:rPr>
        <w:t>T</w:t>
      </w:r>
      <w:r w:rsidRPr="00311A80">
        <w:t>нар, где:</w:t>
      </w:r>
    </w:p>
    <w:p w:rsidR="00DD714B" w:rsidRPr="00311A80" w:rsidRDefault="00DD714B" w:rsidP="00311A80">
      <w:pPr>
        <w:jc w:val="both"/>
      </w:pPr>
      <w:r w:rsidRPr="00311A80">
        <w:t>По- объем потребленной электрической энергии, использованной на освещение пищеблока (кВт*час);</w:t>
      </w:r>
    </w:p>
    <w:p w:rsidR="00DD714B" w:rsidRPr="00311A80" w:rsidRDefault="00DD714B" w:rsidP="00311A80">
      <w:pPr>
        <w:jc w:val="both"/>
      </w:pPr>
      <w:r w:rsidRPr="00311A80">
        <w:rPr>
          <w:lang w:val="en-US"/>
        </w:rPr>
        <w:t>P</w:t>
      </w:r>
      <w:r w:rsidRPr="00311A80">
        <w:t xml:space="preserve">- </w:t>
      </w:r>
      <w:proofErr w:type="gramStart"/>
      <w:r w:rsidRPr="00311A80">
        <w:t>мощность</w:t>
      </w:r>
      <w:proofErr w:type="gramEnd"/>
      <w:r w:rsidRPr="00311A80">
        <w:t xml:space="preserve"> осветительных приборов (кВт.);</w:t>
      </w:r>
    </w:p>
    <w:p w:rsidR="00DD714B" w:rsidRPr="00311A80" w:rsidRDefault="00DD714B" w:rsidP="00311A80">
      <w:pPr>
        <w:jc w:val="both"/>
      </w:pPr>
      <w:r w:rsidRPr="00311A80">
        <w:rPr>
          <w:lang w:val="en-US"/>
        </w:rPr>
        <w:t>T</w:t>
      </w:r>
      <w:r w:rsidRPr="00311A80">
        <w:t>нар-время наработки осветительных приборов в отчетном периоде (час.).</w:t>
      </w:r>
    </w:p>
    <w:p w:rsidR="00DD714B" w:rsidRPr="00311A80" w:rsidRDefault="00DD714B" w:rsidP="00311A80">
      <w:pPr>
        <w:jc w:val="both"/>
        <w:rPr>
          <w:color w:val="FF0000"/>
        </w:rPr>
      </w:pPr>
    </w:p>
    <w:p w:rsidR="00DD714B" w:rsidRPr="00311A80" w:rsidRDefault="00DD714B" w:rsidP="00311A80">
      <w:pPr>
        <w:jc w:val="center"/>
        <w:rPr>
          <w:color w:val="FF0000"/>
        </w:rPr>
      </w:pPr>
    </w:p>
    <w:tbl>
      <w:tblPr>
        <w:tblW w:w="9636"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DD714B" w:rsidRPr="00311A80" w:rsidTr="008F4B01">
        <w:tc>
          <w:tcPr>
            <w:tcW w:w="4818" w:type="dxa"/>
          </w:tcPr>
          <w:p w:rsidR="00DD714B" w:rsidRPr="00311A80" w:rsidRDefault="00DD714B" w:rsidP="00311A80">
            <w:pPr>
              <w:pStyle w:val="af5"/>
              <w:snapToGrid w:val="0"/>
              <w:ind w:firstLine="709"/>
              <w:rPr>
                <w:rFonts w:ascii="Times New Roman" w:hAnsi="Times New Roman"/>
                <w:b/>
                <w:bCs/>
              </w:rPr>
            </w:pPr>
            <w:r w:rsidRPr="00311A80">
              <w:rPr>
                <w:rFonts w:ascii="Times New Roman" w:hAnsi="Times New Roman"/>
                <w:b/>
                <w:bCs/>
              </w:rPr>
              <w:t>Заказчик</w:t>
            </w:r>
          </w:p>
        </w:tc>
        <w:tc>
          <w:tcPr>
            <w:tcW w:w="4818" w:type="dxa"/>
          </w:tcPr>
          <w:p w:rsidR="00DD714B" w:rsidRPr="00311A80" w:rsidRDefault="00DD714B" w:rsidP="00311A80">
            <w:pPr>
              <w:pStyle w:val="af5"/>
              <w:snapToGrid w:val="0"/>
              <w:ind w:firstLine="709"/>
              <w:rPr>
                <w:rFonts w:ascii="Times New Roman" w:hAnsi="Times New Roman"/>
                <w:b/>
                <w:bCs/>
              </w:rPr>
            </w:pPr>
            <w:r w:rsidRPr="00311A80">
              <w:rPr>
                <w:rFonts w:ascii="Times New Roman" w:hAnsi="Times New Roman"/>
                <w:b/>
                <w:bCs/>
              </w:rPr>
              <w:t xml:space="preserve">              Исполнитель</w:t>
            </w:r>
          </w:p>
        </w:tc>
      </w:tr>
    </w:tbl>
    <w:p w:rsidR="00DD714B" w:rsidRPr="00311A80" w:rsidRDefault="00DD714B" w:rsidP="00311A80">
      <w:pPr>
        <w:tabs>
          <w:tab w:val="left" w:pos="4824"/>
        </w:tabs>
        <w:ind w:right="252" w:firstLine="709"/>
      </w:pPr>
      <w:r w:rsidRPr="00311A80">
        <w:t xml:space="preserve">______________  </w:t>
      </w:r>
      <w:r w:rsidRPr="00311A80">
        <w:tab/>
      </w:r>
      <w:r w:rsidRPr="00311A80">
        <w:tab/>
      </w:r>
      <w:r w:rsidRPr="00311A80">
        <w:tab/>
      </w:r>
      <w:r w:rsidRPr="00311A80">
        <w:tab/>
        <w:t xml:space="preserve">_____________ </w:t>
      </w:r>
    </w:p>
    <w:p w:rsidR="00DD714B" w:rsidRPr="00311A80" w:rsidRDefault="00DD714B" w:rsidP="00311A80">
      <w:pPr>
        <w:tabs>
          <w:tab w:val="left" w:pos="4824"/>
        </w:tabs>
        <w:ind w:right="252" w:firstLine="709"/>
        <w:rPr>
          <w:i/>
          <w:vertAlign w:val="subscript"/>
        </w:rPr>
      </w:pPr>
      <w:r w:rsidRPr="00311A80">
        <w:rPr>
          <w:i/>
          <w:vertAlign w:val="subscript"/>
        </w:rPr>
        <w:t>(Подпись)</w:t>
      </w:r>
      <w:r w:rsidRPr="00311A80">
        <w:rPr>
          <w:i/>
          <w:vertAlign w:val="subscript"/>
        </w:rPr>
        <w:tab/>
      </w:r>
      <w:r w:rsidRPr="00311A80">
        <w:rPr>
          <w:i/>
          <w:vertAlign w:val="subscript"/>
        </w:rPr>
        <w:tab/>
      </w:r>
      <w:r w:rsidRPr="00311A80">
        <w:rPr>
          <w:i/>
          <w:vertAlign w:val="subscript"/>
        </w:rPr>
        <w:tab/>
      </w:r>
      <w:r w:rsidRPr="00311A80">
        <w:rPr>
          <w:i/>
          <w:vertAlign w:val="subscript"/>
        </w:rPr>
        <w:tab/>
        <w:t>(Подпись)</w:t>
      </w:r>
    </w:p>
    <w:p w:rsidR="005D23A0" w:rsidRPr="00311A80" w:rsidRDefault="005D23A0" w:rsidP="00311A80">
      <w:pPr>
        <w:pStyle w:val="a3"/>
        <w:rPr>
          <w:b/>
          <w:bCs/>
          <w:sz w:val="24"/>
          <w:szCs w:val="24"/>
        </w:rPr>
      </w:pPr>
    </w:p>
    <w:p w:rsidR="001A32EF" w:rsidRPr="00311A80" w:rsidRDefault="001A32EF" w:rsidP="00311A80">
      <w:pPr>
        <w:pStyle w:val="a3"/>
        <w:rPr>
          <w:b/>
          <w:bCs/>
          <w:sz w:val="24"/>
          <w:szCs w:val="24"/>
        </w:rPr>
      </w:pPr>
    </w:p>
    <w:p w:rsidR="001A32EF" w:rsidRDefault="001A32EF" w:rsidP="00311A80">
      <w:pPr>
        <w:pStyle w:val="a3"/>
        <w:rPr>
          <w:b/>
          <w:bCs/>
          <w:sz w:val="24"/>
          <w:szCs w:val="24"/>
        </w:rPr>
      </w:pPr>
    </w:p>
    <w:p w:rsidR="00735D63" w:rsidRDefault="00735D63" w:rsidP="00311A80">
      <w:pPr>
        <w:pStyle w:val="a3"/>
        <w:rPr>
          <w:b/>
          <w:bCs/>
          <w:sz w:val="24"/>
          <w:szCs w:val="24"/>
        </w:rPr>
      </w:pPr>
    </w:p>
    <w:p w:rsidR="00735D63" w:rsidRDefault="00735D63" w:rsidP="00311A80">
      <w:pPr>
        <w:pStyle w:val="a3"/>
        <w:rPr>
          <w:b/>
          <w:bCs/>
          <w:sz w:val="24"/>
          <w:szCs w:val="24"/>
        </w:rPr>
      </w:pPr>
    </w:p>
    <w:p w:rsidR="00735D63" w:rsidRDefault="00735D63" w:rsidP="00311A80">
      <w:pPr>
        <w:pStyle w:val="a3"/>
        <w:rPr>
          <w:b/>
          <w:bCs/>
          <w:sz w:val="24"/>
          <w:szCs w:val="24"/>
        </w:rPr>
      </w:pPr>
    </w:p>
    <w:p w:rsidR="00735D63" w:rsidRDefault="00735D63" w:rsidP="00311A80">
      <w:pPr>
        <w:pStyle w:val="a3"/>
        <w:rPr>
          <w:b/>
          <w:bCs/>
          <w:sz w:val="24"/>
          <w:szCs w:val="24"/>
        </w:rPr>
      </w:pPr>
    </w:p>
    <w:p w:rsidR="00735D63" w:rsidRDefault="00735D63" w:rsidP="00311A80">
      <w:pPr>
        <w:pStyle w:val="a3"/>
        <w:rPr>
          <w:b/>
          <w:bCs/>
          <w:sz w:val="24"/>
          <w:szCs w:val="24"/>
        </w:rPr>
      </w:pPr>
    </w:p>
    <w:p w:rsidR="00735D63" w:rsidRDefault="00735D63" w:rsidP="00311A80">
      <w:pPr>
        <w:pStyle w:val="a3"/>
        <w:rPr>
          <w:b/>
          <w:bCs/>
          <w:sz w:val="24"/>
          <w:szCs w:val="24"/>
        </w:rPr>
      </w:pPr>
    </w:p>
    <w:p w:rsidR="00735D63" w:rsidRPr="00311A80" w:rsidRDefault="00735D63" w:rsidP="00311A80">
      <w:pPr>
        <w:pStyle w:val="a3"/>
        <w:rPr>
          <w:b/>
          <w:bCs/>
          <w:sz w:val="24"/>
          <w:szCs w:val="24"/>
        </w:rPr>
      </w:pPr>
    </w:p>
    <w:p w:rsidR="005D23A0" w:rsidRPr="00311A80" w:rsidRDefault="005D23A0" w:rsidP="00311A80">
      <w:pPr>
        <w:pStyle w:val="a3"/>
        <w:ind w:firstLine="709"/>
        <w:jc w:val="right"/>
        <w:rPr>
          <w:b/>
          <w:bCs/>
          <w:sz w:val="24"/>
          <w:szCs w:val="24"/>
        </w:rPr>
      </w:pPr>
    </w:p>
    <w:sectPr w:rsidR="005D23A0" w:rsidRPr="00311A80" w:rsidSect="00B30AB9">
      <w:pgSz w:w="11906" w:h="16838"/>
      <w:pgMar w:top="567" w:right="567" w:bottom="567" w:left="126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790" w:rsidRDefault="00005790" w:rsidP="0003320F">
      <w:r>
        <w:separator/>
      </w:r>
    </w:p>
  </w:endnote>
  <w:endnote w:type="continuationSeparator" w:id="0">
    <w:p w:rsidR="00005790" w:rsidRDefault="00005790" w:rsidP="0003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790" w:rsidRDefault="00005790" w:rsidP="0003320F">
      <w:r>
        <w:separator/>
      </w:r>
    </w:p>
  </w:footnote>
  <w:footnote w:type="continuationSeparator" w:id="0">
    <w:p w:rsidR="00005790" w:rsidRDefault="00005790" w:rsidP="0003320F">
      <w:r>
        <w:continuationSeparator/>
      </w:r>
    </w:p>
  </w:footnote>
  <w:footnote w:id="1">
    <w:p w:rsidR="00B44E4D" w:rsidRDefault="00B44E4D" w:rsidP="00B84A6C">
      <w:pPr>
        <w:pStyle w:val="af2"/>
        <w:jc w:val="both"/>
      </w:pPr>
      <w:r>
        <w:rPr>
          <w:rStyle w:val="af4"/>
        </w:rPr>
        <w:footnoteRef/>
      </w:r>
      <w:r>
        <w:t xml:space="preserve"> </w:t>
      </w:r>
      <w:proofErr w:type="gramStart"/>
      <w:r>
        <w:t>срок</w:t>
      </w:r>
      <w:proofErr w:type="gramEnd"/>
      <w:r>
        <w:t xml:space="preserve"> окончания оказания услуг рекомендуем устанавливать с учетом возможности принять и оплатить оказанные услуги  в соответствии с условиями контракта в текущем финансовом году за счет лимитов </w:t>
      </w:r>
      <w:r w:rsidRPr="00AD4EE0">
        <w:t>бюджетных обязательств</w:t>
      </w:r>
      <w:r>
        <w:t xml:space="preserve"> на текущий финансовый год. Оставшиеся дни декабря текущего года рекомендуем включать в контракт на очередной финансовый год и оплачивать за счет лимитов бюджетных обязательств очередного финансового года.</w:t>
      </w:r>
    </w:p>
  </w:footnote>
  <w:footnote w:id="2">
    <w:p w:rsidR="003878F7" w:rsidRDefault="003878F7" w:rsidP="003878F7">
      <w:pPr>
        <w:pStyle w:val="af2"/>
        <w:jc w:val="both"/>
      </w:pPr>
      <w:r>
        <w:rPr>
          <w:rStyle w:val="af4"/>
        </w:rPr>
        <w:footnoteRef/>
      </w:r>
      <w:r>
        <w:t xml:space="preserve"> Заполняется заказчиком при направлении проекта контракта на подписание победителю закупки (лицу, с которым заключается контракт) путем пропорционального снижения цен за каждую единицу услуги с учетом результатов закупки.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1D57985"/>
    <w:multiLevelType w:val="multilevel"/>
    <w:tmpl w:val="80E697FE"/>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59110F"/>
    <w:multiLevelType w:val="multilevel"/>
    <w:tmpl w:val="0966E1AC"/>
    <w:lvl w:ilvl="0">
      <w:start w:val="2"/>
      <w:numFmt w:val="decimal"/>
      <w:lvlText w:val="%1"/>
      <w:lvlJc w:val="left"/>
      <w:pPr>
        <w:tabs>
          <w:tab w:val="num" w:pos="1515"/>
        </w:tabs>
        <w:ind w:left="1515" w:hanging="1515"/>
      </w:pPr>
      <w:rPr>
        <w:rFonts w:cs="Times New Roman" w:hint="default"/>
      </w:rPr>
    </w:lvl>
    <w:lvl w:ilvl="1">
      <w:start w:val="1"/>
      <w:numFmt w:val="decimal"/>
      <w:lvlText w:val="%1.%2"/>
      <w:lvlJc w:val="left"/>
      <w:pPr>
        <w:tabs>
          <w:tab w:val="num" w:pos="1515"/>
        </w:tabs>
        <w:ind w:left="1515" w:hanging="1515"/>
      </w:pPr>
      <w:rPr>
        <w:rFonts w:cs="Times New Roman" w:hint="default"/>
      </w:rPr>
    </w:lvl>
    <w:lvl w:ilvl="2">
      <w:start w:val="13"/>
      <w:numFmt w:val="decimal"/>
      <w:lvlText w:val="%1.%2.%3"/>
      <w:lvlJc w:val="left"/>
      <w:pPr>
        <w:tabs>
          <w:tab w:val="num" w:pos="1515"/>
        </w:tabs>
        <w:ind w:left="1515" w:hanging="1515"/>
      </w:pPr>
      <w:rPr>
        <w:rFonts w:cs="Times New Roman" w:hint="default"/>
      </w:rPr>
    </w:lvl>
    <w:lvl w:ilvl="3">
      <w:start w:val="1"/>
      <w:numFmt w:val="decimal"/>
      <w:lvlText w:val="%1.%2.%3.%4"/>
      <w:lvlJc w:val="left"/>
      <w:pPr>
        <w:tabs>
          <w:tab w:val="num" w:pos="1515"/>
        </w:tabs>
        <w:ind w:left="1515" w:hanging="1515"/>
      </w:pPr>
      <w:rPr>
        <w:rFonts w:cs="Times New Roman" w:hint="default"/>
      </w:rPr>
    </w:lvl>
    <w:lvl w:ilvl="4">
      <w:start w:val="1"/>
      <w:numFmt w:val="decimal"/>
      <w:lvlText w:val="%1.%2.%3.%4.%5"/>
      <w:lvlJc w:val="left"/>
      <w:pPr>
        <w:tabs>
          <w:tab w:val="num" w:pos="1515"/>
        </w:tabs>
        <w:ind w:left="1515" w:hanging="1515"/>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08683B4F"/>
    <w:multiLevelType w:val="hybridMultilevel"/>
    <w:tmpl w:val="7674D072"/>
    <w:lvl w:ilvl="0" w:tplc="248A4532">
      <w:start w:val="4"/>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A62FF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773ED5"/>
    <w:multiLevelType w:val="multilevel"/>
    <w:tmpl w:val="7E5638D8"/>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8F03AFF"/>
    <w:multiLevelType w:val="hybridMultilevel"/>
    <w:tmpl w:val="0BB6A1DE"/>
    <w:lvl w:ilvl="0" w:tplc="27160252">
      <w:start w:val="1"/>
      <w:numFmt w:val="decimal"/>
      <w:pStyle w:val="1"/>
      <w:lvlText w:val="%1."/>
      <w:lvlJc w:val="left"/>
      <w:pPr>
        <w:tabs>
          <w:tab w:val="num" w:pos="360"/>
        </w:tabs>
        <w:ind w:left="360" w:hanging="360"/>
      </w:pPr>
      <w:rPr>
        <w:rFonts w:cs="Times New Roman" w:hint="default"/>
        <w:b/>
        <w:i w:val="0"/>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8">
    <w:nsid w:val="29956DB3"/>
    <w:multiLevelType w:val="multilevel"/>
    <w:tmpl w:val="9B5A327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9AE226F"/>
    <w:multiLevelType w:val="multilevel"/>
    <w:tmpl w:val="6C963F84"/>
    <w:lvl w:ilvl="0">
      <w:start w:val="1"/>
      <w:numFmt w:val="decimal"/>
      <w:lvlText w:val="%1."/>
      <w:lvlJc w:val="left"/>
      <w:pPr>
        <w:ind w:left="360" w:hanging="360"/>
      </w:pPr>
      <w:rPr>
        <w:rFonts w:cs="Times New Roman" w:hint="default"/>
      </w:rPr>
    </w:lvl>
    <w:lvl w:ilvl="1">
      <w:start w:val="2"/>
      <w:numFmt w:val="decimal"/>
      <w:lvlText w:val="%1.%2."/>
      <w:lvlJc w:val="left"/>
      <w:pPr>
        <w:ind w:left="1046" w:hanging="360"/>
      </w:pPr>
      <w:rPr>
        <w:rFonts w:cs="Times New Roman" w:hint="default"/>
      </w:rPr>
    </w:lvl>
    <w:lvl w:ilvl="2">
      <w:start w:val="1"/>
      <w:numFmt w:val="decimal"/>
      <w:lvlText w:val="%1.%2.%3."/>
      <w:lvlJc w:val="left"/>
      <w:pPr>
        <w:ind w:left="2092" w:hanging="720"/>
      </w:pPr>
      <w:rPr>
        <w:rFonts w:cs="Times New Roman" w:hint="default"/>
      </w:rPr>
    </w:lvl>
    <w:lvl w:ilvl="3">
      <w:start w:val="1"/>
      <w:numFmt w:val="decimal"/>
      <w:lvlText w:val="%1.%2.%3.%4."/>
      <w:lvlJc w:val="left"/>
      <w:pPr>
        <w:ind w:left="2778" w:hanging="720"/>
      </w:pPr>
      <w:rPr>
        <w:rFonts w:cs="Times New Roman" w:hint="default"/>
      </w:rPr>
    </w:lvl>
    <w:lvl w:ilvl="4">
      <w:start w:val="1"/>
      <w:numFmt w:val="decimal"/>
      <w:lvlText w:val="%1.%2.%3.%4.%5."/>
      <w:lvlJc w:val="left"/>
      <w:pPr>
        <w:ind w:left="3824" w:hanging="1080"/>
      </w:pPr>
      <w:rPr>
        <w:rFonts w:cs="Times New Roman" w:hint="default"/>
      </w:rPr>
    </w:lvl>
    <w:lvl w:ilvl="5">
      <w:start w:val="1"/>
      <w:numFmt w:val="decimal"/>
      <w:lvlText w:val="%1.%2.%3.%4.%5.%6."/>
      <w:lvlJc w:val="left"/>
      <w:pPr>
        <w:ind w:left="4510" w:hanging="1080"/>
      </w:pPr>
      <w:rPr>
        <w:rFonts w:cs="Times New Roman" w:hint="default"/>
      </w:rPr>
    </w:lvl>
    <w:lvl w:ilvl="6">
      <w:start w:val="1"/>
      <w:numFmt w:val="decimal"/>
      <w:lvlText w:val="%1.%2.%3.%4.%5.%6.%7."/>
      <w:lvlJc w:val="left"/>
      <w:pPr>
        <w:ind w:left="5556" w:hanging="1440"/>
      </w:pPr>
      <w:rPr>
        <w:rFonts w:cs="Times New Roman" w:hint="default"/>
      </w:rPr>
    </w:lvl>
    <w:lvl w:ilvl="7">
      <w:start w:val="1"/>
      <w:numFmt w:val="decimal"/>
      <w:lvlText w:val="%1.%2.%3.%4.%5.%6.%7.%8."/>
      <w:lvlJc w:val="left"/>
      <w:pPr>
        <w:ind w:left="6242" w:hanging="1440"/>
      </w:pPr>
      <w:rPr>
        <w:rFonts w:cs="Times New Roman" w:hint="default"/>
      </w:rPr>
    </w:lvl>
    <w:lvl w:ilvl="8">
      <w:start w:val="1"/>
      <w:numFmt w:val="decimal"/>
      <w:lvlText w:val="%1.%2.%3.%4.%5.%6.%7.%8.%9."/>
      <w:lvlJc w:val="left"/>
      <w:pPr>
        <w:ind w:left="7288" w:hanging="1800"/>
      </w:pPr>
      <w:rPr>
        <w:rFonts w:cs="Times New Roman" w:hint="default"/>
      </w:rPr>
    </w:lvl>
  </w:abstractNum>
  <w:abstractNum w:abstractNumId="10">
    <w:nsid w:val="2BED6C1C"/>
    <w:multiLevelType w:val="hybridMultilevel"/>
    <w:tmpl w:val="68BEA5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2FFA5580"/>
    <w:multiLevelType w:val="hybridMultilevel"/>
    <w:tmpl w:val="146231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105466"/>
    <w:multiLevelType w:val="hybridMultilevel"/>
    <w:tmpl w:val="6E7CF56C"/>
    <w:lvl w:ilvl="0" w:tplc="2A7AFA7E">
      <w:start w:val="1"/>
      <w:numFmt w:val="decimal"/>
      <w:lvlText w:val="%1)"/>
      <w:lvlJc w:val="left"/>
      <w:pPr>
        <w:ind w:left="174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41CE3E8C"/>
    <w:multiLevelType w:val="multilevel"/>
    <w:tmpl w:val="7FF429C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6777A7"/>
    <w:multiLevelType w:val="multilevel"/>
    <w:tmpl w:val="04190025"/>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5">
    <w:nsid w:val="498245F9"/>
    <w:multiLevelType w:val="hybridMultilevel"/>
    <w:tmpl w:val="F426FA00"/>
    <w:lvl w:ilvl="0" w:tplc="720A5002">
      <w:start w:val="1"/>
      <w:numFmt w:val="decimal"/>
      <w:lvlText w:val="%1."/>
      <w:lvlJc w:val="left"/>
      <w:pPr>
        <w:tabs>
          <w:tab w:val="num" w:pos="720"/>
        </w:tabs>
        <w:ind w:left="720" w:hanging="360"/>
      </w:pPr>
      <w:rPr>
        <w:rFonts w:cs="Times New Roman" w:hint="default"/>
      </w:rPr>
    </w:lvl>
    <w:lvl w:ilvl="1" w:tplc="E1E48A08">
      <w:numFmt w:val="none"/>
      <w:lvlText w:val=""/>
      <w:lvlJc w:val="left"/>
      <w:pPr>
        <w:tabs>
          <w:tab w:val="num" w:pos="360"/>
        </w:tabs>
      </w:pPr>
      <w:rPr>
        <w:rFonts w:cs="Times New Roman"/>
      </w:rPr>
    </w:lvl>
    <w:lvl w:ilvl="2" w:tplc="E9A02C7C">
      <w:numFmt w:val="none"/>
      <w:lvlText w:val=""/>
      <w:lvlJc w:val="left"/>
      <w:pPr>
        <w:tabs>
          <w:tab w:val="num" w:pos="360"/>
        </w:tabs>
      </w:pPr>
      <w:rPr>
        <w:rFonts w:cs="Times New Roman"/>
      </w:rPr>
    </w:lvl>
    <w:lvl w:ilvl="3" w:tplc="09F0B302">
      <w:numFmt w:val="none"/>
      <w:lvlText w:val=""/>
      <w:lvlJc w:val="left"/>
      <w:pPr>
        <w:tabs>
          <w:tab w:val="num" w:pos="360"/>
        </w:tabs>
      </w:pPr>
      <w:rPr>
        <w:rFonts w:cs="Times New Roman"/>
      </w:rPr>
    </w:lvl>
    <w:lvl w:ilvl="4" w:tplc="DFF8E224">
      <w:numFmt w:val="none"/>
      <w:lvlText w:val=""/>
      <w:lvlJc w:val="left"/>
      <w:pPr>
        <w:tabs>
          <w:tab w:val="num" w:pos="360"/>
        </w:tabs>
      </w:pPr>
      <w:rPr>
        <w:rFonts w:cs="Times New Roman"/>
      </w:rPr>
    </w:lvl>
    <w:lvl w:ilvl="5" w:tplc="0FEAF38C">
      <w:numFmt w:val="none"/>
      <w:lvlText w:val=""/>
      <w:lvlJc w:val="left"/>
      <w:pPr>
        <w:tabs>
          <w:tab w:val="num" w:pos="360"/>
        </w:tabs>
      </w:pPr>
      <w:rPr>
        <w:rFonts w:cs="Times New Roman"/>
      </w:rPr>
    </w:lvl>
    <w:lvl w:ilvl="6" w:tplc="F392E956">
      <w:numFmt w:val="none"/>
      <w:lvlText w:val=""/>
      <w:lvlJc w:val="left"/>
      <w:pPr>
        <w:tabs>
          <w:tab w:val="num" w:pos="360"/>
        </w:tabs>
      </w:pPr>
      <w:rPr>
        <w:rFonts w:cs="Times New Roman"/>
      </w:rPr>
    </w:lvl>
    <w:lvl w:ilvl="7" w:tplc="50CE8596">
      <w:numFmt w:val="none"/>
      <w:lvlText w:val=""/>
      <w:lvlJc w:val="left"/>
      <w:pPr>
        <w:tabs>
          <w:tab w:val="num" w:pos="360"/>
        </w:tabs>
      </w:pPr>
      <w:rPr>
        <w:rFonts w:cs="Times New Roman"/>
      </w:rPr>
    </w:lvl>
    <w:lvl w:ilvl="8" w:tplc="37A8B32C">
      <w:numFmt w:val="none"/>
      <w:lvlText w:val=""/>
      <w:lvlJc w:val="left"/>
      <w:pPr>
        <w:tabs>
          <w:tab w:val="num" w:pos="360"/>
        </w:tabs>
      </w:pPr>
      <w:rPr>
        <w:rFonts w:cs="Times New Roman"/>
      </w:rPr>
    </w:lvl>
  </w:abstractNum>
  <w:abstractNum w:abstractNumId="16">
    <w:nsid w:val="4B1C3120"/>
    <w:multiLevelType w:val="multilevel"/>
    <w:tmpl w:val="BB16E44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D5C0E8D"/>
    <w:multiLevelType w:val="hybridMultilevel"/>
    <w:tmpl w:val="851CF5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E4738D0"/>
    <w:multiLevelType w:val="multilevel"/>
    <w:tmpl w:val="8968EBBA"/>
    <w:lvl w:ilvl="0">
      <w:start w:val="14"/>
      <w:numFmt w:val="decimal"/>
      <w:lvlText w:val="%1."/>
      <w:lvlJc w:val="left"/>
      <w:pPr>
        <w:ind w:left="480" w:hanging="480"/>
      </w:pPr>
      <w:rPr>
        <w:rFonts w:hint="default"/>
      </w:rPr>
    </w:lvl>
    <w:lvl w:ilvl="1">
      <w:start w:val="1"/>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9">
    <w:nsid w:val="4E665DF7"/>
    <w:multiLevelType w:val="multilevel"/>
    <w:tmpl w:val="2EFC0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AA433F"/>
    <w:multiLevelType w:val="multilevel"/>
    <w:tmpl w:val="1310D29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9BF3DAD"/>
    <w:multiLevelType w:val="hybridMultilevel"/>
    <w:tmpl w:val="EC60BC3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DF0D7F"/>
    <w:multiLevelType w:val="multilevel"/>
    <w:tmpl w:val="D4A699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A611452"/>
    <w:multiLevelType w:val="hybridMultilevel"/>
    <w:tmpl w:val="7FF094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B910F74"/>
    <w:multiLevelType w:val="multilevel"/>
    <w:tmpl w:val="01707CF6"/>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F3953D6"/>
    <w:multiLevelType w:val="hybridMultilevel"/>
    <w:tmpl w:val="24E4AFD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60113188"/>
    <w:multiLevelType w:val="multilevel"/>
    <w:tmpl w:val="12325B82"/>
    <w:lvl w:ilvl="0">
      <w:start w:val="1"/>
      <w:numFmt w:val="decimal"/>
      <w:lvlText w:val="%1."/>
      <w:lvlJc w:val="left"/>
      <w:pPr>
        <w:ind w:left="-180" w:hanging="360"/>
      </w:pPr>
      <w:rPr>
        <w:rFonts w:cs="Times New Roman" w:hint="default"/>
      </w:rPr>
    </w:lvl>
    <w:lvl w:ilvl="1">
      <w:start w:val="1"/>
      <w:numFmt w:val="decimal"/>
      <w:isLgl/>
      <w:lvlText w:val="%1.%2."/>
      <w:lvlJc w:val="left"/>
      <w:pPr>
        <w:ind w:left="1309" w:hanging="1140"/>
      </w:pPr>
      <w:rPr>
        <w:rFonts w:cs="Times New Roman" w:hint="default"/>
      </w:rPr>
    </w:lvl>
    <w:lvl w:ilvl="2">
      <w:start w:val="1"/>
      <w:numFmt w:val="decimal"/>
      <w:isLgl/>
      <w:lvlText w:val="%1.%2.%3."/>
      <w:lvlJc w:val="left"/>
      <w:pPr>
        <w:ind w:left="2018" w:hanging="1140"/>
      </w:pPr>
      <w:rPr>
        <w:rFonts w:cs="Times New Roman" w:hint="default"/>
      </w:rPr>
    </w:lvl>
    <w:lvl w:ilvl="3">
      <w:start w:val="1"/>
      <w:numFmt w:val="decimal"/>
      <w:isLgl/>
      <w:lvlText w:val="%1.%2.%3.%4."/>
      <w:lvlJc w:val="left"/>
      <w:pPr>
        <w:ind w:left="2727" w:hanging="1140"/>
      </w:pPr>
      <w:rPr>
        <w:rFonts w:cs="Times New Roman" w:hint="default"/>
      </w:rPr>
    </w:lvl>
    <w:lvl w:ilvl="4">
      <w:start w:val="1"/>
      <w:numFmt w:val="decimal"/>
      <w:isLgl/>
      <w:lvlText w:val="%1.%2.%3.%4.%5."/>
      <w:lvlJc w:val="left"/>
      <w:pPr>
        <w:ind w:left="3436" w:hanging="1140"/>
      </w:pPr>
      <w:rPr>
        <w:rFonts w:cs="Times New Roman" w:hint="default"/>
      </w:rPr>
    </w:lvl>
    <w:lvl w:ilvl="5">
      <w:start w:val="1"/>
      <w:numFmt w:val="decimal"/>
      <w:isLgl/>
      <w:lvlText w:val="%1.%2.%3.%4.%5.%6."/>
      <w:lvlJc w:val="left"/>
      <w:pPr>
        <w:ind w:left="4145" w:hanging="1140"/>
      </w:pPr>
      <w:rPr>
        <w:rFonts w:cs="Times New Roman" w:hint="default"/>
      </w:rPr>
    </w:lvl>
    <w:lvl w:ilvl="6">
      <w:start w:val="1"/>
      <w:numFmt w:val="decimal"/>
      <w:isLgl/>
      <w:lvlText w:val="%1.%2.%3.%4.%5.%6.%7."/>
      <w:lvlJc w:val="left"/>
      <w:pPr>
        <w:ind w:left="5154" w:hanging="1440"/>
      </w:pPr>
      <w:rPr>
        <w:rFonts w:cs="Times New Roman" w:hint="default"/>
      </w:rPr>
    </w:lvl>
    <w:lvl w:ilvl="7">
      <w:start w:val="1"/>
      <w:numFmt w:val="decimal"/>
      <w:isLgl/>
      <w:lvlText w:val="%1.%2.%3.%4.%5.%6.%7.%8."/>
      <w:lvlJc w:val="left"/>
      <w:pPr>
        <w:ind w:left="5863" w:hanging="1440"/>
      </w:pPr>
      <w:rPr>
        <w:rFonts w:cs="Times New Roman" w:hint="default"/>
      </w:rPr>
    </w:lvl>
    <w:lvl w:ilvl="8">
      <w:start w:val="1"/>
      <w:numFmt w:val="decimal"/>
      <w:isLgl/>
      <w:lvlText w:val="%1.%2.%3.%4.%5.%6.%7.%8.%9."/>
      <w:lvlJc w:val="left"/>
      <w:pPr>
        <w:ind w:left="6932" w:hanging="1800"/>
      </w:pPr>
      <w:rPr>
        <w:rFonts w:cs="Times New Roman" w:hint="default"/>
      </w:rPr>
    </w:lvl>
  </w:abstractNum>
  <w:abstractNum w:abstractNumId="27">
    <w:nsid w:val="68472CA9"/>
    <w:multiLevelType w:val="hybridMultilevel"/>
    <w:tmpl w:val="F5B27578"/>
    <w:lvl w:ilvl="0" w:tplc="1BC22C3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746355D9"/>
    <w:multiLevelType w:val="hybridMultilevel"/>
    <w:tmpl w:val="BC742A7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21"/>
  </w:num>
  <w:num w:numId="3">
    <w:abstractNumId w:val="28"/>
  </w:num>
  <w:num w:numId="4">
    <w:abstractNumId w:val="1"/>
  </w:num>
  <w:num w:numId="5">
    <w:abstractNumId w:val="16"/>
  </w:num>
  <w:num w:numId="6">
    <w:abstractNumId w:val="5"/>
  </w:num>
  <w:num w:numId="7">
    <w:abstractNumId w:val="8"/>
  </w:num>
  <w:num w:numId="8">
    <w:abstractNumId w:val="24"/>
  </w:num>
  <w:num w:numId="9">
    <w:abstractNumId w:val="13"/>
  </w:num>
  <w:num w:numId="10">
    <w:abstractNumId w:val="2"/>
  </w:num>
  <w:num w:numId="11">
    <w:abstractNumId w:val="7"/>
  </w:num>
  <w:num w:numId="12">
    <w:abstractNumId w:val="23"/>
  </w:num>
  <w:num w:numId="13">
    <w:abstractNumId w:val="2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4"/>
  </w:num>
  <w:num w:numId="20">
    <w:abstractNumId w:val="14"/>
  </w:num>
  <w:num w:numId="21">
    <w:abstractNumId w:val="10"/>
  </w:num>
  <w:num w:numId="22">
    <w:abstractNumId w:val="25"/>
  </w:num>
  <w:num w:numId="23">
    <w:abstractNumId w:val="17"/>
  </w:num>
  <w:num w:numId="24">
    <w:abstractNumId w:val="3"/>
  </w:num>
  <w:num w:numId="25">
    <w:abstractNumId w:val="11"/>
  </w:num>
  <w:num w:numId="26">
    <w:abstractNumId w:val="22"/>
  </w:num>
  <w:num w:numId="27">
    <w:abstractNumId w:val="20"/>
  </w:num>
  <w:num w:numId="28">
    <w:abstractNumId w:val="1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D5"/>
    <w:rsid w:val="000013EB"/>
    <w:rsid w:val="00005790"/>
    <w:rsid w:val="0001216E"/>
    <w:rsid w:val="000125B3"/>
    <w:rsid w:val="00015846"/>
    <w:rsid w:val="00015915"/>
    <w:rsid w:val="000206BF"/>
    <w:rsid w:val="0002081C"/>
    <w:rsid w:val="00020E40"/>
    <w:rsid w:val="00026663"/>
    <w:rsid w:val="000270A4"/>
    <w:rsid w:val="000276AB"/>
    <w:rsid w:val="000317B4"/>
    <w:rsid w:val="0003320F"/>
    <w:rsid w:val="000341DC"/>
    <w:rsid w:val="000379EE"/>
    <w:rsid w:val="00040603"/>
    <w:rsid w:val="0004204B"/>
    <w:rsid w:val="000477ED"/>
    <w:rsid w:val="00047E6B"/>
    <w:rsid w:val="00047ECA"/>
    <w:rsid w:val="000525D5"/>
    <w:rsid w:val="00055E6F"/>
    <w:rsid w:val="00057FBC"/>
    <w:rsid w:val="000606A5"/>
    <w:rsid w:val="000608EC"/>
    <w:rsid w:val="00065D33"/>
    <w:rsid w:val="0007121D"/>
    <w:rsid w:val="0007705E"/>
    <w:rsid w:val="0007755F"/>
    <w:rsid w:val="00080AFB"/>
    <w:rsid w:val="0008255C"/>
    <w:rsid w:val="000825CB"/>
    <w:rsid w:val="00082F71"/>
    <w:rsid w:val="00096C6C"/>
    <w:rsid w:val="000A0C3A"/>
    <w:rsid w:val="000A0D61"/>
    <w:rsid w:val="000A2CDC"/>
    <w:rsid w:val="000A321D"/>
    <w:rsid w:val="000A50C4"/>
    <w:rsid w:val="000A6B88"/>
    <w:rsid w:val="000A742E"/>
    <w:rsid w:val="000B1BCA"/>
    <w:rsid w:val="000B1EE8"/>
    <w:rsid w:val="000B27DD"/>
    <w:rsid w:val="000B762A"/>
    <w:rsid w:val="000C09C3"/>
    <w:rsid w:val="000C26C4"/>
    <w:rsid w:val="000C303D"/>
    <w:rsid w:val="000C7817"/>
    <w:rsid w:val="000D0F71"/>
    <w:rsid w:val="000D3009"/>
    <w:rsid w:val="000D6867"/>
    <w:rsid w:val="000E0FA5"/>
    <w:rsid w:val="000E0FB2"/>
    <w:rsid w:val="000E3FE9"/>
    <w:rsid w:val="000E4276"/>
    <w:rsid w:val="000E5F59"/>
    <w:rsid w:val="000F0453"/>
    <w:rsid w:val="000F1E06"/>
    <w:rsid w:val="000F2C2C"/>
    <w:rsid w:val="000F3888"/>
    <w:rsid w:val="000F4878"/>
    <w:rsid w:val="000F6397"/>
    <w:rsid w:val="00103EA5"/>
    <w:rsid w:val="00106ED9"/>
    <w:rsid w:val="00113F34"/>
    <w:rsid w:val="0011724A"/>
    <w:rsid w:val="00117EF0"/>
    <w:rsid w:val="00122BB8"/>
    <w:rsid w:val="00122CD0"/>
    <w:rsid w:val="00123A62"/>
    <w:rsid w:val="00124E5E"/>
    <w:rsid w:val="00125828"/>
    <w:rsid w:val="00125921"/>
    <w:rsid w:val="00126377"/>
    <w:rsid w:val="00130037"/>
    <w:rsid w:val="001343C8"/>
    <w:rsid w:val="0013490E"/>
    <w:rsid w:val="00135F80"/>
    <w:rsid w:val="00142C12"/>
    <w:rsid w:val="0014409D"/>
    <w:rsid w:val="00144A9F"/>
    <w:rsid w:val="001505F9"/>
    <w:rsid w:val="00150FEA"/>
    <w:rsid w:val="001541A7"/>
    <w:rsid w:val="00155096"/>
    <w:rsid w:val="00157624"/>
    <w:rsid w:val="001624D3"/>
    <w:rsid w:val="001654FD"/>
    <w:rsid w:val="0016653E"/>
    <w:rsid w:val="0017046A"/>
    <w:rsid w:val="00174CA8"/>
    <w:rsid w:val="00176567"/>
    <w:rsid w:val="00177256"/>
    <w:rsid w:val="0018223D"/>
    <w:rsid w:val="0018369E"/>
    <w:rsid w:val="001841A8"/>
    <w:rsid w:val="00184739"/>
    <w:rsid w:val="001850B4"/>
    <w:rsid w:val="00185ACD"/>
    <w:rsid w:val="00186A63"/>
    <w:rsid w:val="00190B72"/>
    <w:rsid w:val="001917AA"/>
    <w:rsid w:val="00192A39"/>
    <w:rsid w:val="00194222"/>
    <w:rsid w:val="00194666"/>
    <w:rsid w:val="00195C6E"/>
    <w:rsid w:val="0019692C"/>
    <w:rsid w:val="00197DB6"/>
    <w:rsid w:val="001A1D7E"/>
    <w:rsid w:val="001A1F26"/>
    <w:rsid w:val="001A20C2"/>
    <w:rsid w:val="001A32EF"/>
    <w:rsid w:val="001A4E2A"/>
    <w:rsid w:val="001B1220"/>
    <w:rsid w:val="001B21C0"/>
    <w:rsid w:val="001B5DA5"/>
    <w:rsid w:val="001B6E1E"/>
    <w:rsid w:val="001B7B8B"/>
    <w:rsid w:val="001C0924"/>
    <w:rsid w:val="001C269B"/>
    <w:rsid w:val="001C4D9B"/>
    <w:rsid w:val="001D6E13"/>
    <w:rsid w:val="001E0309"/>
    <w:rsid w:val="001E1C62"/>
    <w:rsid w:val="001E35DC"/>
    <w:rsid w:val="001E5C42"/>
    <w:rsid w:val="001E78D8"/>
    <w:rsid w:val="001F0267"/>
    <w:rsid w:val="001F0391"/>
    <w:rsid w:val="001F050C"/>
    <w:rsid w:val="001F2DE8"/>
    <w:rsid w:val="00201FEF"/>
    <w:rsid w:val="00204109"/>
    <w:rsid w:val="00204E2A"/>
    <w:rsid w:val="002063AE"/>
    <w:rsid w:val="002141A0"/>
    <w:rsid w:val="0021432E"/>
    <w:rsid w:val="00216A4F"/>
    <w:rsid w:val="002175AB"/>
    <w:rsid w:val="00225955"/>
    <w:rsid w:val="002267D1"/>
    <w:rsid w:val="002302A5"/>
    <w:rsid w:val="00230C50"/>
    <w:rsid w:val="002415FE"/>
    <w:rsid w:val="00244C9B"/>
    <w:rsid w:val="0025151D"/>
    <w:rsid w:val="00251735"/>
    <w:rsid w:val="002519F5"/>
    <w:rsid w:val="00252F27"/>
    <w:rsid w:val="00254430"/>
    <w:rsid w:val="00255845"/>
    <w:rsid w:val="00257368"/>
    <w:rsid w:val="0026099C"/>
    <w:rsid w:val="00262230"/>
    <w:rsid w:val="002648E6"/>
    <w:rsid w:val="00265D62"/>
    <w:rsid w:val="00267288"/>
    <w:rsid w:val="00270B99"/>
    <w:rsid w:val="00271F9A"/>
    <w:rsid w:val="00275E64"/>
    <w:rsid w:val="00275E79"/>
    <w:rsid w:val="0027611A"/>
    <w:rsid w:val="00276DAF"/>
    <w:rsid w:val="00281364"/>
    <w:rsid w:val="00281FC3"/>
    <w:rsid w:val="0028419B"/>
    <w:rsid w:val="00287331"/>
    <w:rsid w:val="00291FAC"/>
    <w:rsid w:val="0029363A"/>
    <w:rsid w:val="00293C43"/>
    <w:rsid w:val="00294E3E"/>
    <w:rsid w:val="002A1958"/>
    <w:rsid w:val="002A1AD0"/>
    <w:rsid w:val="002A3341"/>
    <w:rsid w:val="002A5472"/>
    <w:rsid w:val="002A6ACF"/>
    <w:rsid w:val="002B0708"/>
    <w:rsid w:val="002B11C4"/>
    <w:rsid w:val="002B48E9"/>
    <w:rsid w:val="002B7CD4"/>
    <w:rsid w:val="002C3E8B"/>
    <w:rsid w:val="002C6A45"/>
    <w:rsid w:val="002D2516"/>
    <w:rsid w:val="002D4BC3"/>
    <w:rsid w:val="002D5263"/>
    <w:rsid w:val="002D528A"/>
    <w:rsid w:val="002D5A5C"/>
    <w:rsid w:val="002D64A9"/>
    <w:rsid w:val="002D7A02"/>
    <w:rsid w:val="002E3F85"/>
    <w:rsid w:val="002E704A"/>
    <w:rsid w:val="002F06C9"/>
    <w:rsid w:val="002F07E4"/>
    <w:rsid w:val="002F3CE3"/>
    <w:rsid w:val="003018D1"/>
    <w:rsid w:val="00307C50"/>
    <w:rsid w:val="00310DDB"/>
    <w:rsid w:val="00311A80"/>
    <w:rsid w:val="00315C79"/>
    <w:rsid w:val="00327625"/>
    <w:rsid w:val="0033011B"/>
    <w:rsid w:val="00334522"/>
    <w:rsid w:val="00335DE9"/>
    <w:rsid w:val="00341220"/>
    <w:rsid w:val="00342BAF"/>
    <w:rsid w:val="00345267"/>
    <w:rsid w:val="00347C7F"/>
    <w:rsid w:val="0035161F"/>
    <w:rsid w:val="00351BAB"/>
    <w:rsid w:val="00353DD9"/>
    <w:rsid w:val="003551D0"/>
    <w:rsid w:val="00356EE3"/>
    <w:rsid w:val="003605ED"/>
    <w:rsid w:val="00362159"/>
    <w:rsid w:val="00362F2E"/>
    <w:rsid w:val="00363F8C"/>
    <w:rsid w:val="00367769"/>
    <w:rsid w:val="00370A12"/>
    <w:rsid w:val="00372662"/>
    <w:rsid w:val="00373FCD"/>
    <w:rsid w:val="0037510E"/>
    <w:rsid w:val="00381D8C"/>
    <w:rsid w:val="00383A2F"/>
    <w:rsid w:val="00383CCF"/>
    <w:rsid w:val="003878F7"/>
    <w:rsid w:val="003904E6"/>
    <w:rsid w:val="00390A86"/>
    <w:rsid w:val="00394AD5"/>
    <w:rsid w:val="00395334"/>
    <w:rsid w:val="00395506"/>
    <w:rsid w:val="003A544B"/>
    <w:rsid w:val="003B11A9"/>
    <w:rsid w:val="003B1701"/>
    <w:rsid w:val="003B253C"/>
    <w:rsid w:val="003C1921"/>
    <w:rsid w:val="003C4B25"/>
    <w:rsid w:val="003C4B37"/>
    <w:rsid w:val="003C5B3B"/>
    <w:rsid w:val="003C5C22"/>
    <w:rsid w:val="003C79DB"/>
    <w:rsid w:val="003D040D"/>
    <w:rsid w:val="003D291D"/>
    <w:rsid w:val="003D50FC"/>
    <w:rsid w:val="003D5BAC"/>
    <w:rsid w:val="003D7863"/>
    <w:rsid w:val="003D7F6E"/>
    <w:rsid w:val="003F212D"/>
    <w:rsid w:val="003F22FA"/>
    <w:rsid w:val="003F23FD"/>
    <w:rsid w:val="003F6D06"/>
    <w:rsid w:val="003F6D5D"/>
    <w:rsid w:val="004033A9"/>
    <w:rsid w:val="004072F4"/>
    <w:rsid w:val="004151B6"/>
    <w:rsid w:val="00415E6F"/>
    <w:rsid w:val="004160E4"/>
    <w:rsid w:val="004163F1"/>
    <w:rsid w:val="00423359"/>
    <w:rsid w:val="00427984"/>
    <w:rsid w:val="00431F88"/>
    <w:rsid w:val="004329F8"/>
    <w:rsid w:val="004333E2"/>
    <w:rsid w:val="004334A3"/>
    <w:rsid w:val="00433E23"/>
    <w:rsid w:val="0043614D"/>
    <w:rsid w:val="00440DA4"/>
    <w:rsid w:val="00441BD3"/>
    <w:rsid w:val="004447A0"/>
    <w:rsid w:val="00444F4A"/>
    <w:rsid w:val="00445BF8"/>
    <w:rsid w:val="00447E29"/>
    <w:rsid w:val="00454A0E"/>
    <w:rsid w:val="00454CF5"/>
    <w:rsid w:val="00455A06"/>
    <w:rsid w:val="00457E69"/>
    <w:rsid w:val="004602B2"/>
    <w:rsid w:val="004612F6"/>
    <w:rsid w:val="00462FB0"/>
    <w:rsid w:val="00465394"/>
    <w:rsid w:val="004655A4"/>
    <w:rsid w:val="0047247D"/>
    <w:rsid w:val="004802AC"/>
    <w:rsid w:val="00481C93"/>
    <w:rsid w:val="0049368E"/>
    <w:rsid w:val="00497859"/>
    <w:rsid w:val="004A3B47"/>
    <w:rsid w:val="004A471C"/>
    <w:rsid w:val="004B1888"/>
    <w:rsid w:val="004B4D62"/>
    <w:rsid w:val="004B5133"/>
    <w:rsid w:val="004B52D2"/>
    <w:rsid w:val="004B59D5"/>
    <w:rsid w:val="004B6BB6"/>
    <w:rsid w:val="004C0B47"/>
    <w:rsid w:val="004C0E22"/>
    <w:rsid w:val="004C1803"/>
    <w:rsid w:val="004C300B"/>
    <w:rsid w:val="004C3570"/>
    <w:rsid w:val="004C7C1D"/>
    <w:rsid w:val="004D131D"/>
    <w:rsid w:val="004D4C20"/>
    <w:rsid w:val="004D5C8D"/>
    <w:rsid w:val="004D5E5D"/>
    <w:rsid w:val="004D6CB5"/>
    <w:rsid w:val="004D7908"/>
    <w:rsid w:val="004E3CA3"/>
    <w:rsid w:val="004E4729"/>
    <w:rsid w:val="004F16C1"/>
    <w:rsid w:val="004F2C27"/>
    <w:rsid w:val="004F4C6F"/>
    <w:rsid w:val="004F4F4A"/>
    <w:rsid w:val="004F69CF"/>
    <w:rsid w:val="004F70FE"/>
    <w:rsid w:val="00501358"/>
    <w:rsid w:val="00501998"/>
    <w:rsid w:val="00502B3F"/>
    <w:rsid w:val="00503FBA"/>
    <w:rsid w:val="00504163"/>
    <w:rsid w:val="00506BCC"/>
    <w:rsid w:val="0051028E"/>
    <w:rsid w:val="00513836"/>
    <w:rsid w:val="0051609A"/>
    <w:rsid w:val="00517B16"/>
    <w:rsid w:val="00517DFD"/>
    <w:rsid w:val="005200A3"/>
    <w:rsid w:val="005247BA"/>
    <w:rsid w:val="00527059"/>
    <w:rsid w:val="005270B6"/>
    <w:rsid w:val="0053246C"/>
    <w:rsid w:val="00535510"/>
    <w:rsid w:val="0053639B"/>
    <w:rsid w:val="00537551"/>
    <w:rsid w:val="00537F59"/>
    <w:rsid w:val="005409E3"/>
    <w:rsid w:val="00540BA5"/>
    <w:rsid w:val="0054111F"/>
    <w:rsid w:val="00541FF2"/>
    <w:rsid w:val="00542462"/>
    <w:rsid w:val="005431B6"/>
    <w:rsid w:val="005456DB"/>
    <w:rsid w:val="00546D10"/>
    <w:rsid w:val="005540B9"/>
    <w:rsid w:val="0055485C"/>
    <w:rsid w:val="0055796F"/>
    <w:rsid w:val="00560357"/>
    <w:rsid w:val="00562F8D"/>
    <w:rsid w:val="00563F2C"/>
    <w:rsid w:val="00571CDF"/>
    <w:rsid w:val="005768E9"/>
    <w:rsid w:val="005775EE"/>
    <w:rsid w:val="00580BC6"/>
    <w:rsid w:val="0058542C"/>
    <w:rsid w:val="005873AE"/>
    <w:rsid w:val="005874C2"/>
    <w:rsid w:val="005876CF"/>
    <w:rsid w:val="0059096B"/>
    <w:rsid w:val="0059177B"/>
    <w:rsid w:val="005923F4"/>
    <w:rsid w:val="00593507"/>
    <w:rsid w:val="00596375"/>
    <w:rsid w:val="00597127"/>
    <w:rsid w:val="005A6101"/>
    <w:rsid w:val="005B00AB"/>
    <w:rsid w:val="005B2B3B"/>
    <w:rsid w:val="005B3C39"/>
    <w:rsid w:val="005B65CB"/>
    <w:rsid w:val="005C38C2"/>
    <w:rsid w:val="005C45BD"/>
    <w:rsid w:val="005C53F0"/>
    <w:rsid w:val="005C6658"/>
    <w:rsid w:val="005C665A"/>
    <w:rsid w:val="005D23A0"/>
    <w:rsid w:val="005D25D0"/>
    <w:rsid w:val="005D47F5"/>
    <w:rsid w:val="005E34AC"/>
    <w:rsid w:val="005E785C"/>
    <w:rsid w:val="005E7965"/>
    <w:rsid w:val="005E7C59"/>
    <w:rsid w:val="005F318E"/>
    <w:rsid w:val="005F3E46"/>
    <w:rsid w:val="005F48F9"/>
    <w:rsid w:val="005F4F71"/>
    <w:rsid w:val="005F64E3"/>
    <w:rsid w:val="0060071B"/>
    <w:rsid w:val="00602F90"/>
    <w:rsid w:val="00603C51"/>
    <w:rsid w:val="00604FB5"/>
    <w:rsid w:val="00612A15"/>
    <w:rsid w:val="00615E92"/>
    <w:rsid w:val="00616141"/>
    <w:rsid w:val="00617B47"/>
    <w:rsid w:val="006219D6"/>
    <w:rsid w:val="00625F6B"/>
    <w:rsid w:val="0063231D"/>
    <w:rsid w:val="00632E7A"/>
    <w:rsid w:val="00634E18"/>
    <w:rsid w:val="00641C20"/>
    <w:rsid w:val="00647DD9"/>
    <w:rsid w:val="00650E35"/>
    <w:rsid w:val="00651AA4"/>
    <w:rsid w:val="00651EDA"/>
    <w:rsid w:val="0065226D"/>
    <w:rsid w:val="00653436"/>
    <w:rsid w:val="00653ACB"/>
    <w:rsid w:val="00654386"/>
    <w:rsid w:val="0066356B"/>
    <w:rsid w:val="00666DA0"/>
    <w:rsid w:val="00667054"/>
    <w:rsid w:val="00671E05"/>
    <w:rsid w:val="00672245"/>
    <w:rsid w:val="0067366B"/>
    <w:rsid w:val="006773BA"/>
    <w:rsid w:val="006805B9"/>
    <w:rsid w:val="00680A53"/>
    <w:rsid w:val="006834A9"/>
    <w:rsid w:val="006937F2"/>
    <w:rsid w:val="0069553C"/>
    <w:rsid w:val="006A0927"/>
    <w:rsid w:val="006A311A"/>
    <w:rsid w:val="006A3490"/>
    <w:rsid w:val="006A4145"/>
    <w:rsid w:val="006B1DBE"/>
    <w:rsid w:val="006B4D2C"/>
    <w:rsid w:val="006B5043"/>
    <w:rsid w:val="006C1B7B"/>
    <w:rsid w:val="006C4764"/>
    <w:rsid w:val="006D1D17"/>
    <w:rsid w:val="006D2512"/>
    <w:rsid w:val="006D414D"/>
    <w:rsid w:val="006D4E1C"/>
    <w:rsid w:val="006D56D6"/>
    <w:rsid w:val="006D609A"/>
    <w:rsid w:val="006D6AEA"/>
    <w:rsid w:val="006E3290"/>
    <w:rsid w:val="006E3498"/>
    <w:rsid w:val="006E436B"/>
    <w:rsid w:val="006E7611"/>
    <w:rsid w:val="006F0662"/>
    <w:rsid w:val="006F2E14"/>
    <w:rsid w:val="006F3B52"/>
    <w:rsid w:val="006F657D"/>
    <w:rsid w:val="006F73CB"/>
    <w:rsid w:val="00701A24"/>
    <w:rsid w:val="007042A9"/>
    <w:rsid w:val="007064E1"/>
    <w:rsid w:val="007113EE"/>
    <w:rsid w:val="00724A5F"/>
    <w:rsid w:val="0072584E"/>
    <w:rsid w:val="007263EF"/>
    <w:rsid w:val="007271EF"/>
    <w:rsid w:val="007321A5"/>
    <w:rsid w:val="00732647"/>
    <w:rsid w:val="00735D63"/>
    <w:rsid w:val="0074568B"/>
    <w:rsid w:val="00752B9C"/>
    <w:rsid w:val="007531F8"/>
    <w:rsid w:val="007551A1"/>
    <w:rsid w:val="00755317"/>
    <w:rsid w:val="0076052F"/>
    <w:rsid w:val="00761646"/>
    <w:rsid w:val="00763257"/>
    <w:rsid w:val="00765013"/>
    <w:rsid w:val="0077054F"/>
    <w:rsid w:val="0077314E"/>
    <w:rsid w:val="00774339"/>
    <w:rsid w:val="00777681"/>
    <w:rsid w:val="0078264D"/>
    <w:rsid w:val="00783170"/>
    <w:rsid w:val="00784310"/>
    <w:rsid w:val="007862B0"/>
    <w:rsid w:val="00787731"/>
    <w:rsid w:val="00795FB8"/>
    <w:rsid w:val="007969FA"/>
    <w:rsid w:val="007A247D"/>
    <w:rsid w:val="007A4BAF"/>
    <w:rsid w:val="007A53AD"/>
    <w:rsid w:val="007A6C41"/>
    <w:rsid w:val="007B0A24"/>
    <w:rsid w:val="007B0D7D"/>
    <w:rsid w:val="007B288E"/>
    <w:rsid w:val="007B2AF8"/>
    <w:rsid w:val="007B5DBF"/>
    <w:rsid w:val="007C049E"/>
    <w:rsid w:val="007C09D0"/>
    <w:rsid w:val="007C48E8"/>
    <w:rsid w:val="007C57E2"/>
    <w:rsid w:val="007C58CE"/>
    <w:rsid w:val="007C5A53"/>
    <w:rsid w:val="007C623A"/>
    <w:rsid w:val="007D4E36"/>
    <w:rsid w:val="007E091B"/>
    <w:rsid w:val="007E7D6D"/>
    <w:rsid w:val="007E7ED8"/>
    <w:rsid w:val="007F051A"/>
    <w:rsid w:val="007F0B57"/>
    <w:rsid w:val="007F0F43"/>
    <w:rsid w:val="00800346"/>
    <w:rsid w:val="00801D3A"/>
    <w:rsid w:val="00807280"/>
    <w:rsid w:val="008074BD"/>
    <w:rsid w:val="00812548"/>
    <w:rsid w:val="00813DF7"/>
    <w:rsid w:val="0081455D"/>
    <w:rsid w:val="00816EE9"/>
    <w:rsid w:val="00817D91"/>
    <w:rsid w:val="00822FE3"/>
    <w:rsid w:val="0082454E"/>
    <w:rsid w:val="00833BB4"/>
    <w:rsid w:val="0085141F"/>
    <w:rsid w:val="008520F6"/>
    <w:rsid w:val="0085661F"/>
    <w:rsid w:val="00857DD4"/>
    <w:rsid w:val="00863310"/>
    <w:rsid w:val="00864FF5"/>
    <w:rsid w:val="00866301"/>
    <w:rsid w:val="00867F4E"/>
    <w:rsid w:val="00870D26"/>
    <w:rsid w:val="008758C7"/>
    <w:rsid w:val="0088007C"/>
    <w:rsid w:val="00883FCD"/>
    <w:rsid w:val="00884452"/>
    <w:rsid w:val="00885CF4"/>
    <w:rsid w:val="00885F43"/>
    <w:rsid w:val="00886CE9"/>
    <w:rsid w:val="00892434"/>
    <w:rsid w:val="00892EBC"/>
    <w:rsid w:val="00893CBC"/>
    <w:rsid w:val="008A09A7"/>
    <w:rsid w:val="008A2300"/>
    <w:rsid w:val="008A3F24"/>
    <w:rsid w:val="008A723F"/>
    <w:rsid w:val="008B0668"/>
    <w:rsid w:val="008B4967"/>
    <w:rsid w:val="008B5EA8"/>
    <w:rsid w:val="008C181F"/>
    <w:rsid w:val="008C1839"/>
    <w:rsid w:val="008C211D"/>
    <w:rsid w:val="008C2C46"/>
    <w:rsid w:val="008C714A"/>
    <w:rsid w:val="008D3232"/>
    <w:rsid w:val="008D3F21"/>
    <w:rsid w:val="008D4BCD"/>
    <w:rsid w:val="008D5B6A"/>
    <w:rsid w:val="008E02FD"/>
    <w:rsid w:val="008F0BDB"/>
    <w:rsid w:val="008F2D1A"/>
    <w:rsid w:val="008F4B01"/>
    <w:rsid w:val="008F55BC"/>
    <w:rsid w:val="00903AFD"/>
    <w:rsid w:val="00905D8E"/>
    <w:rsid w:val="009068C5"/>
    <w:rsid w:val="0091035F"/>
    <w:rsid w:val="0091089C"/>
    <w:rsid w:val="00912031"/>
    <w:rsid w:val="00912C70"/>
    <w:rsid w:val="0091306B"/>
    <w:rsid w:val="00916993"/>
    <w:rsid w:val="00917502"/>
    <w:rsid w:val="009219B8"/>
    <w:rsid w:val="00921ED1"/>
    <w:rsid w:val="00922CD8"/>
    <w:rsid w:val="009242D5"/>
    <w:rsid w:val="00925143"/>
    <w:rsid w:val="00926188"/>
    <w:rsid w:val="00926864"/>
    <w:rsid w:val="0093011C"/>
    <w:rsid w:val="00930765"/>
    <w:rsid w:val="00931FF8"/>
    <w:rsid w:val="00936E33"/>
    <w:rsid w:val="00937093"/>
    <w:rsid w:val="009401BF"/>
    <w:rsid w:val="00942274"/>
    <w:rsid w:val="00944220"/>
    <w:rsid w:val="0094590A"/>
    <w:rsid w:val="0095212A"/>
    <w:rsid w:val="00955CBD"/>
    <w:rsid w:val="00956D09"/>
    <w:rsid w:val="009626DA"/>
    <w:rsid w:val="00962BA4"/>
    <w:rsid w:val="00962F4E"/>
    <w:rsid w:val="009648CF"/>
    <w:rsid w:val="009657D5"/>
    <w:rsid w:val="00970C21"/>
    <w:rsid w:val="00971006"/>
    <w:rsid w:val="00974D9C"/>
    <w:rsid w:val="00982EDC"/>
    <w:rsid w:val="00984013"/>
    <w:rsid w:val="0098622F"/>
    <w:rsid w:val="00996F04"/>
    <w:rsid w:val="009A185D"/>
    <w:rsid w:val="009A41ED"/>
    <w:rsid w:val="009B1A34"/>
    <w:rsid w:val="009B3CA5"/>
    <w:rsid w:val="009B3DDD"/>
    <w:rsid w:val="009B46C9"/>
    <w:rsid w:val="009B5EF0"/>
    <w:rsid w:val="009B665E"/>
    <w:rsid w:val="009B67B5"/>
    <w:rsid w:val="009C272E"/>
    <w:rsid w:val="009C2C13"/>
    <w:rsid w:val="009C5779"/>
    <w:rsid w:val="009C6045"/>
    <w:rsid w:val="009C6250"/>
    <w:rsid w:val="009C635A"/>
    <w:rsid w:val="009D26D8"/>
    <w:rsid w:val="009D6E63"/>
    <w:rsid w:val="009D7EF8"/>
    <w:rsid w:val="009E0BAE"/>
    <w:rsid w:val="009E3452"/>
    <w:rsid w:val="009E3B53"/>
    <w:rsid w:val="009E4751"/>
    <w:rsid w:val="009E6295"/>
    <w:rsid w:val="009E7D36"/>
    <w:rsid w:val="009F0C81"/>
    <w:rsid w:val="009F0DCC"/>
    <w:rsid w:val="009F2DB1"/>
    <w:rsid w:val="009F2F2C"/>
    <w:rsid w:val="009F435A"/>
    <w:rsid w:val="009F45D3"/>
    <w:rsid w:val="009F714E"/>
    <w:rsid w:val="00A03A78"/>
    <w:rsid w:val="00A063AB"/>
    <w:rsid w:val="00A07E1B"/>
    <w:rsid w:val="00A1176B"/>
    <w:rsid w:val="00A13061"/>
    <w:rsid w:val="00A149C4"/>
    <w:rsid w:val="00A16A72"/>
    <w:rsid w:val="00A16F48"/>
    <w:rsid w:val="00A20818"/>
    <w:rsid w:val="00A20D03"/>
    <w:rsid w:val="00A2259D"/>
    <w:rsid w:val="00A25300"/>
    <w:rsid w:val="00A2547E"/>
    <w:rsid w:val="00A259EE"/>
    <w:rsid w:val="00A30CF2"/>
    <w:rsid w:val="00A30EC6"/>
    <w:rsid w:val="00A33944"/>
    <w:rsid w:val="00A341EB"/>
    <w:rsid w:val="00A35BEC"/>
    <w:rsid w:val="00A361B0"/>
    <w:rsid w:val="00A3655E"/>
    <w:rsid w:val="00A42F4C"/>
    <w:rsid w:val="00A44174"/>
    <w:rsid w:val="00A44A40"/>
    <w:rsid w:val="00A44D82"/>
    <w:rsid w:val="00A54BD9"/>
    <w:rsid w:val="00A567AF"/>
    <w:rsid w:val="00A57CEF"/>
    <w:rsid w:val="00A605A6"/>
    <w:rsid w:val="00A60E8D"/>
    <w:rsid w:val="00A61C0D"/>
    <w:rsid w:val="00A63BAD"/>
    <w:rsid w:val="00A65BB2"/>
    <w:rsid w:val="00A663BB"/>
    <w:rsid w:val="00A6661A"/>
    <w:rsid w:val="00A766C7"/>
    <w:rsid w:val="00A854FD"/>
    <w:rsid w:val="00AA30B1"/>
    <w:rsid w:val="00AA4F85"/>
    <w:rsid w:val="00AA665D"/>
    <w:rsid w:val="00AA6714"/>
    <w:rsid w:val="00AA6A3F"/>
    <w:rsid w:val="00AA7BED"/>
    <w:rsid w:val="00AB4FBC"/>
    <w:rsid w:val="00AB6D36"/>
    <w:rsid w:val="00AC08DD"/>
    <w:rsid w:val="00AC2999"/>
    <w:rsid w:val="00AC34AF"/>
    <w:rsid w:val="00AC359E"/>
    <w:rsid w:val="00AC63C0"/>
    <w:rsid w:val="00AC6D45"/>
    <w:rsid w:val="00AC77F2"/>
    <w:rsid w:val="00AD0B81"/>
    <w:rsid w:val="00AD4074"/>
    <w:rsid w:val="00AD4EE0"/>
    <w:rsid w:val="00AD5472"/>
    <w:rsid w:val="00AD6B8B"/>
    <w:rsid w:val="00AE1200"/>
    <w:rsid w:val="00AE392F"/>
    <w:rsid w:val="00AE7AAA"/>
    <w:rsid w:val="00AF0780"/>
    <w:rsid w:val="00AF0D5F"/>
    <w:rsid w:val="00AF4A30"/>
    <w:rsid w:val="00AF52A0"/>
    <w:rsid w:val="00AF7942"/>
    <w:rsid w:val="00B023CE"/>
    <w:rsid w:val="00B029B2"/>
    <w:rsid w:val="00B10DFC"/>
    <w:rsid w:val="00B140C9"/>
    <w:rsid w:val="00B16643"/>
    <w:rsid w:val="00B20067"/>
    <w:rsid w:val="00B2112C"/>
    <w:rsid w:val="00B211D0"/>
    <w:rsid w:val="00B21911"/>
    <w:rsid w:val="00B21FDC"/>
    <w:rsid w:val="00B220EA"/>
    <w:rsid w:val="00B27865"/>
    <w:rsid w:val="00B303DA"/>
    <w:rsid w:val="00B30AB9"/>
    <w:rsid w:val="00B328C3"/>
    <w:rsid w:val="00B32BE0"/>
    <w:rsid w:val="00B32F47"/>
    <w:rsid w:val="00B34604"/>
    <w:rsid w:val="00B37FD8"/>
    <w:rsid w:val="00B41129"/>
    <w:rsid w:val="00B437FD"/>
    <w:rsid w:val="00B446AD"/>
    <w:rsid w:val="00B44E4D"/>
    <w:rsid w:val="00B46A9E"/>
    <w:rsid w:val="00B50E2D"/>
    <w:rsid w:val="00B53D8A"/>
    <w:rsid w:val="00B5441F"/>
    <w:rsid w:val="00B547D3"/>
    <w:rsid w:val="00B5488F"/>
    <w:rsid w:val="00B55C5C"/>
    <w:rsid w:val="00B55C60"/>
    <w:rsid w:val="00B56D69"/>
    <w:rsid w:val="00B610A9"/>
    <w:rsid w:val="00B61B8A"/>
    <w:rsid w:val="00B63E6F"/>
    <w:rsid w:val="00B71B6C"/>
    <w:rsid w:val="00B77FC8"/>
    <w:rsid w:val="00B80F79"/>
    <w:rsid w:val="00B82C85"/>
    <w:rsid w:val="00B8333B"/>
    <w:rsid w:val="00B8337E"/>
    <w:rsid w:val="00B84A6C"/>
    <w:rsid w:val="00B84C05"/>
    <w:rsid w:val="00B86142"/>
    <w:rsid w:val="00B93F12"/>
    <w:rsid w:val="00BA4A12"/>
    <w:rsid w:val="00BA5F81"/>
    <w:rsid w:val="00BA6A8D"/>
    <w:rsid w:val="00BA6ECB"/>
    <w:rsid w:val="00BA7B41"/>
    <w:rsid w:val="00BB03CD"/>
    <w:rsid w:val="00BB74DB"/>
    <w:rsid w:val="00BB7BBE"/>
    <w:rsid w:val="00BC2881"/>
    <w:rsid w:val="00BC4128"/>
    <w:rsid w:val="00BC67BB"/>
    <w:rsid w:val="00BD05D1"/>
    <w:rsid w:val="00BD06C8"/>
    <w:rsid w:val="00BD09C2"/>
    <w:rsid w:val="00BD3A8A"/>
    <w:rsid w:val="00BD4E62"/>
    <w:rsid w:val="00BE115C"/>
    <w:rsid w:val="00BE246F"/>
    <w:rsid w:val="00BE4D19"/>
    <w:rsid w:val="00BE68D3"/>
    <w:rsid w:val="00BF0793"/>
    <w:rsid w:val="00BF545A"/>
    <w:rsid w:val="00BF59B9"/>
    <w:rsid w:val="00BF68A3"/>
    <w:rsid w:val="00C02543"/>
    <w:rsid w:val="00C02BD5"/>
    <w:rsid w:val="00C04565"/>
    <w:rsid w:val="00C062A3"/>
    <w:rsid w:val="00C07650"/>
    <w:rsid w:val="00C12631"/>
    <w:rsid w:val="00C16B37"/>
    <w:rsid w:val="00C16B67"/>
    <w:rsid w:val="00C23793"/>
    <w:rsid w:val="00C2609F"/>
    <w:rsid w:val="00C30B81"/>
    <w:rsid w:val="00C34400"/>
    <w:rsid w:val="00C37582"/>
    <w:rsid w:val="00C37B5D"/>
    <w:rsid w:val="00C45005"/>
    <w:rsid w:val="00C46FED"/>
    <w:rsid w:val="00C4702E"/>
    <w:rsid w:val="00C4703F"/>
    <w:rsid w:val="00C5144A"/>
    <w:rsid w:val="00C56376"/>
    <w:rsid w:val="00C570B9"/>
    <w:rsid w:val="00C57D2C"/>
    <w:rsid w:val="00C618E2"/>
    <w:rsid w:val="00C636AE"/>
    <w:rsid w:val="00C64749"/>
    <w:rsid w:val="00C66B57"/>
    <w:rsid w:val="00C71C91"/>
    <w:rsid w:val="00C73782"/>
    <w:rsid w:val="00C770BC"/>
    <w:rsid w:val="00C841B6"/>
    <w:rsid w:val="00C8768D"/>
    <w:rsid w:val="00C9176A"/>
    <w:rsid w:val="00C91B50"/>
    <w:rsid w:val="00C9216C"/>
    <w:rsid w:val="00C92392"/>
    <w:rsid w:val="00C92F5A"/>
    <w:rsid w:val="00C937F8"/>
    <w:rsid w:val="00CA2737"/>
    <w:rsid w:val="00CA2B99"/>
    <w:rsid w:val="00CB1843"/>
    <w:rsid w:val="00CB4C10"/>
    <w:rsid w:val="00CC0444"/>
    <w:rsid w:val="00CC055F"/>
    <w:rsid w:val="00CC1FDC"/>
    <w:rsid w:val="00CC3590"/>
    <w:rsid w:val="00CC403E"/>
    <w:rsid w:val="00CC6399"/>
    <w:rsid w:val="00CC7654"/>
    <w:rsid w:val="00CC7C23"/>
    <w:rsid w:val="00CD0CA4"/>
    <w:rsid w:val="00CD348A"/>
    <w:rsid w:val="00CD5E75"/>
    <w:rsid w:val="00CD616B"/>
    <w:rsid w:val="00CD73B0"/>
    <w:rsid w:val="00CD73DF"/>
    <w:rsid w:val="00CE03DC"/>
    <w:rsid w:val="00CE74EB"/>
    <w:rsid w:val="00CF3054"/>
    <w:rsid w:val="00D0475C"/>
    <w:rsid w:val="00D04925"/>
    <w:rsid w:val="00D04D0A"/>
    <w:rsid w:val="00D062F6"/>
    <w:rsid w:val="00D06F25"/>
    <w:rsid w:val="00D07F47"/>
    <w:rsid w:val="00D119B4"/>
    <w:rsid w:val="00D16495"/>
    <w:rsid w:val="00D175CA"/>
    <w:rsid w:val="00D20FB9"/>
    <w:rsid w:val="00D257C9"/>
    <w:rsid w:val="00D266F9"/>
    <w:rsid w:val="00D31756"/>
    <w:rsid w:val="00D32311"/>
    <w:rsid w:val="00D379CA"/>
    <w:rsid w:val="00D47A4E"/>
    <w:rsid w:val="00D47E52"/>
    <w:rsid w:val="00D5128C"/>
    <w:rsid w:val="00D51951"/>
    <w:rsid w:val="00D56DBC"/>
    <w:rsid w:val="00D6179E"/>
    <w:rsid w:val="00D6187F"/>
    <w:rsid w:val="00D62EBB"/>
    <w:rsid w:val="00D64AA0"/>
    <w:rsid w:val="00D66AC0"/>
    <w:rsid w:val="00D679D0"/>
    <w:rsid w:val="00D71252"/>
    <w:rsid w:val="00D82063"/>
    <w:rsid w:val="00D822B9"/>
    <w:rsid w:val="00D82C31"/>
    <w:rsid w:val="00D83C53"/>
    <w:rsid w:val="00D9288C"/>
    <w:rsid w:val="00D93E81"/>
    <w:rsid w:val="00D94DF0"/>
    <w:rsid w:val="00D94E1B"/>
    <w:rsid w:val="00D96F32"/>
    <w:rsid w:val="00DA2096"/>
    <w:rsid w:val="00DA3BE4"/>
    <w:rsid w:val="00DA4FBC"/>
    <w:rsid w:val="00DA5129"/>
    <w:rsid w:val="00DA72F4"/>
    <w:rsid w:val="00DB1437"/>
    <w:rsid w:val="00DB276D"/>
    <w:rsid w:val="00DB345B"/>
    <w:rsid w:val="00DB4582"/>
    <w:rsid w:val="00DB4B3E"/>
    <w:rsid w:val="00DB5865"/>
    <w:rsid w:val="00DB67FB"/>
    <w:rsid w:val="00DC3411"/>
    <w:rsid w:val="00DC5470"/>
    <w:rsid w:val="00DC66B1"/>
    <w:rsid w:val="00DD2E7B"/>
    <w:rsid w:val="00DD6C16"/>
    <w:rsid w:val="00DD714B"/>
    <w:rsid w:val="00DD79B2"/>
    <w:rsid w:val="00DD7AC5"/>
    <w:rsid w:val="00DE287A"/>
    <w:rsid w:val="00DE3341"/>
    <w:rsid w:val="00DE3570"/>
    <w:rsid w:val="00DE361E"/>
    <w:rsid w:val="00DE366A"/>
    <w:rsid w:val="00DE7336"/>
    <w:rsid w:val="00DF0C38"/>
    <w:rsid w:val="00DF5532"/>
    <w:rsid w:val="00DF60C6"/>
    <w:rsid w:val="00E01C5F"/>
    <w:rsid w:val="00E039A6"/>
    <w:rsid w:val="00E040C8"/>
    <w:rsid w:val="00E07A7B"/>
    <w:rsid w:val="00E107F3"/>
    <w:rsid w:val="00E115AA"/>
    <w:rsid w:val="00E17935"/>
    <w:rsid w:val="00E2026B"/>
    <w:rsid w:val="00E23C99"/>
    <w:rsid w:val="00E279A4"/>
    <w:rsid w:val="00E3047C"/>
    <w:rsid w:val="00E30856"/>
    <w:rsid w:val="00E30D52"/>
    <w:rsid w:val="00E33AE6"/>
    <w:rsid w:val="00E34F67"/>
    <w:rsid w:val="00E46BD0"/>
    <w:rsid w:val="00E57468"/>
    <w:rsid w:val="00E57F07"/>
    <w:rsid w:val="00E65F21"/>
    <w:rsid w:val="00E6612E"/>
    <w:rsid w:val="00E671C5"/>
    <w:rsid w:val="00E67C52"/>
    <w:rsid w:val="00E701CE"/>
    <w:rsid w:val="00E703B0"/>
    <w:rsid w:val="00E7066B"/>
    <w:rsid w:val="00E75917"/>
    <w:rsid w:val="00E76081"/>
    <w:rsid w:val="00E7720E"/>
    <w:rsid w:val="00E774D9"/>
    <w:rsid w:val="00E82283"/>
    <w:rsid w:val="00E828A5"/>
    <w:rsid w:val="00E840AF"/>
    <w:rsid w:val="00E87D3B"/>
    <w:rsid w:val="00E90CCC"/>
    <w:rsid w:val="00E91595"/>
    <w:rsid w:val="00E91DE9"/>
    <w:rsid w:val="00E9485A"/>
    <w:rsid w:val="00E94AF1"/>
    <w:rsid w:val="00E95B63"/>
    <w:rsid w:val="00E968DB"/>
    <w:rsid w:val="00E97613"/>
    <w:rsid w:val="00E97B6E"/>
    <w:rsid w:val="00EA01A9"/>
    <w:rsid w:val="00EA148C"/>
    <w:rsid w:val="00EA2118"/>
    <w:rsid w:val="00EB1A9A"/>
    <w:rsid w:val="00EB1EDE"/>
    <w:rsid w:val="00EB3A6C"/>
    <w:rsid w:val="00EB4F37"/>
    <w:rsid w:val="00EB58A6"/>
    <w:rsid w:val="00EB636E"/>
    <w:rsid w:val="00EB7642"/>
    <w:rsid w:val="00EB7AA2"/>
    <w:rsid w:val="00EC0351"/>
    <w:rsid w:val="00EC3804"/>
    <w:rsid w:val="00EC6B7B"/>
    <w:rsid w:val="00ED0F5D"/>
    <w:rsid w:val="00EE0C23"/>
    <w:rsid w:val="00EE1599"/>
    <w:rsid w:val="00EE3ECF"/>
    <w:rsid w:val="00EF2F91"/>
    <w:rsid w:val="00EF35EE"/>
    <w:rsid w:val="00EF417A"/>
    <w:rsid w:val="00EF6C9A"/>
    <w:rsid w:val="00F00FB0"/>
    <w:rsid w:val="00F01655"/>
    <w:rsid w:val="00F01C48"/>
    <w:rsid w:val="00F01E4C"/>
    <w:rsid w:val="00F02E9D"/>
    <w:rsid w:val="00F05B8F"/>
    <w:rsid w:val="00F10ABC"/>
    <w:rsid w:val="00F12641"/>
    <w:rsid w:val="00F14F92"/>
    <w:rsid w:val="00F16994"/>
    <w:rsid w:val="00F17D4B"/>
    <w:rsid w:val="00F21D3B"/>
    <w:rsid w:val="00F3021C"/>
    <w:rsid w:val="00F3585E"/>
    <w:rsid w:val="00F36549"/>
    <w:rsid w:val="00F42184"/>
    <w:rsid w:val="00F42A90"/>
    <w:rsid w:val="00F44F8C"/>
    <w:rsid w:val="00F46910"/>
    <w:rsid w:val="00F46E22"/>
    <w:rsid w:val="00F51732"/>
    <w:rsid w:val="00F55469"/>
    <w:rsid w:val="00F619E4"/>
    <w:rsid w:val="00F623AE"/>
    <w:rsid w:val="00F70AAA"/>
    <w:rsid w:val="00F7164F"/>
    <w:rsid w:val="00F7176C"/>
    <w:rsid w:val="00F73A36"/>
    <w:rsid w:val="00F77B5F"/>
    <w:rsid w:val="00F77EFB"/>
    <w:rsid w:val="00F82194"/>
    <w:rsid w:val="00F82AA1"/>
    <w:rsid w:val="00F865A6"/>
    <w:rsid w:val="00F901AD"/>
    <w:rsid w:val="00F90496"/>
    <w:rsid w:val="00F90650"/>
    <w:rsid w:val="00F940EE"/>
    <w:rsid w:val="00F94BB1"/>
    <w:rsid w:val="00F95348"/>
    <w:rsid w:val="00F9765A"/>
    <w:rsid w:val="00FA3617"/>
    <w:rsid w:val="00FA3CA7"/>
    <w:rsid w:val="00FA4638"/>
    <w:rsid w:val="00FA50D0"/>
    <w:rsid w:val="00FB1D9D"/>
    <w:rsid w:val="00FB30C4"/>
    <w:rsid w:val="00FB525B"/>
    <w:rsid w:val="00FC0178"/>
    <w:rsid w:val="00FC027A"/>
    <w:rsid w:val="00FC103F"/>
    <w:rsid w:val="00FC1905"/>
    <w:rsid w:val="00FC5DDF"/>
    <w:rsid w:val="00FC7ADB"/>
    <w:rsid w:val="00FD39DE"/>
    <w:rsid w:val="00FD3F67"/>
    <w:rsid w:val="00FD3F74"/>
    <w:rsid w:val="00FD54C5"/>
    <w:rsid w:val="00FD79C8"/>
    <w:rsid w:val="00FE1997"/>
    <w:rsid w:val="00FE6C23"/>
    <w:rsid w:val="00FE7A95"/>
    <w:rsid w:val="00FF0237"/>
    <w:rsid w:val="00FF061E"/>
    <w:rsid w:val="00FF0AED"/>
    <w:rsid w:val="00FF0D03"/>
    <w:rsid w:val="00FF1ADA"/>
    <w:rsid w:val="00FF2B91"/>
    <w:rsid w:val="00FF3FA7"/>
    <w:rsid w:val="00FF429B"/>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B260AEE-40DC-4F67-929F-C73704F3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55C"/>
    <w:rPr>
      <w:rFonts w:ascii="Times New Roman" w:hAnsi="Times New Roman"/>
      <w:sz w:val="24"/>
      <w:szCs w:val="24"/>
    </w:rPr>
  </w:style>
  <w:style w:type="paragraph" w:styleId="10">
    <w:name w:val="heading 1"/>
    <w:basedOn w:val="a"/>
    <w:next w:val="a"/>
    <w:link w:val="11"/>
    <w:qFormat/>
    <w:rsid w:val="0003320F"/>
    <w:pPr>
      <w:keepNext/>
      <w:numPr>
        <w:numId w:val="20"/>
      </w:numPr>
      <w:outlineLvl w:val="0"/>
    </w:pPr>
    <w:rPr>
      <w:rFonts w:eastAsia="Times New Roman"/>
      <w:b/>
      <w:sz w:val="20"/>
      <w:szCs w:val="20"/>
    </w:rPr>
  </w:style>
  <w:style w:type="paragraph" w:styleId="2">
    <w:name w:val="heading 2"/>
    <w:basedOn w:val="a"/>
    <w:next w:val="a"/>
    <w:link w:val="20"/>
    <w:qFormat/>
    <w:rsid w:val="00BF0793"/>
    <w:pPr>
      <w:keepNext/>
      <w:keepLines/>
      <w:numPr>
        <w:ilvl w:val="1"/>
        <w:numId w:val="20"/>
      </w:numPr>
      <w:spacing w:before="40"/>
      <w:outlineLvl w:val="1"/>
    </w:pPr>
    <w:rPr>
      <w:rFonts w:ascii="Calibri Light" w:hAnsi="Calibri Light"/>
      <w:color w:val="2F5496"/>
      <w:sz w:val="26"/>
      <w:szCs w:val="26"/>
    </w:rPr>
  </w:style>
  <w:style w:type="paragraph" w:styleId="3">
    <w:name w:val="heading 3"/>
    <w:basedOn w:val="a"/>
    <w:next w:val="a"/>
    <w:link w:val="30"/>
    <w:qFormat/>
    <w:rsid w:val="00BF0793"/>
    <w:pPr>
      <w:keepNext/>
      <w:keepLines/>
      <w:numPr>
        <w:ilvl w:val="2"/>
        <w:numId w:val="20"/>
      </w:numPr>
      <w:spacing w:before="40"/>
      <w:outlineLvl w:val="2"/>
    </w:pPr>
    <w:rPr>
      <w:rFonts w:ascii="Calibri Light" w:hAnsi="Calibri Light"/>
      <w:color w:val="1F3763"/>
    </w:rPr>
  </w:style>
  <w:style w:type="paragraph" w:styleId="4">
    <w:name w:val="heading 4"/>
    <w:basedOn w:val="a"/>
    <w:next w:val="a"/>
    <w:link w:val="40"/>
    <w:qFormat/>
    <w:rsid w:val="00BF0793"/>
    <w:pPr>
      <w:keepNext/>
      <w:keepLines/>
      <w:numPr>
        <w:ilvl w:val="3"/>
        <w:numId w:val="20"/>
      </w:numPr>
      <w:spacing w:before="40"/>
      <w:outlineLvl w:val="3"/>
    </w:pPr>
    <w:rPr>
      <w:rFonts w:ascii="Calibri Light" w:hAnsi="Calibri Light"/>
      <w:i/>
      <w:iCs/>
      <w:color w:val="2F5496"/>
    </w:rPr>
  </w:style>
  <w:style w:type="paragraph" w:styleId="5">
    <w:name w:val="heading 5"/>
    <w:basedOn w:val="a"/>
    <w:next w:val="a"/>
    <w:link w:val="50"/>
    <w:qFormat/>
    <w:rsid w:val="00BF0793"/>
    <w:pPr>
      <w:keepNext/>
      <w:keepLines/>
      <w:numPr>
        <w:ilvl w:val="4"/>
        <w:numId w:val="20"/>
      </w:numPr>
      <w:spacing w:before="40"/>
      <w:outlineLvl w:val="4"/>
    </w:pPr>
    <w:rPr>
      <w:rFonts w:ascii="Calibri Light" w:hAnsi="Calibri Light"/>
      <w:color w:val="2F5496"/>
    </w:rPr>
  </w:style>
  <w:style w:type="paragraph" w:styleId="6">
    <w:name w:val="heading 6"/>
    <w:basedOn w:val="a"/>
    <w:next w:val="a"/>
    <w:link w:val="60"/>
    <w:qFormat/>
    <w:rsid w:val="00BF0793"/>
    <w:pPr>
      <w:keepNext/>
      <w:keepLines/>
      <w:numPr>
        <w:ilvl w:val="5"/>
        <w:numId w:val="20"/>
      </w:numPr>
      <w:spacing w:before="40"/>
      <w:outlineLvl w:val="5"/>
    </w:pPr>
    <w:rPr>
      <w:rFonts w:ascii="Calibri Light" w:hAnsi="Calibri Light"/>
      <w:color w:val="1F3763"/>
    </w:rPr>
  </w:style>
  <w:style w:type="paragraph" w:styleId="7">
    <w:name w:val="heading 7"/>
    <w:basedOn w:val="a"/>
    <w:next w:val="a"/>
    <w:link w:val="70"/>
    <w:qFormat/>
    <w:rsid w:val="00BF0793"/>
    <w:pPr>
      <w:keepNext/>
      <w:keepLines/>
      <w:numPr>
        <w:ilvl w:val="6"/>
        <w:numId w:val="20"/>
      </w:numPr>
      <w:spacing w:before="40"/>
      <w:outlineLvl w:val="6"/>
    </w:pPr>
    <w:rPr>
      <w:rFonts w:ascii="Calibri Light" w:hAnsi="Calibri Light"/>
      <w:i/>
      <w:iCs/>
      <w:color w:val="1F3763"/>
    </w:rPr>
  </w:style>
  <w:style w:type="paragraph" w:styleId="8">
    <w:name w:val="heading 8"/>
    <w:basedOn w:val="a"/>
    <w:next w:val="a"/>
    <w:link w:val="80"/>
    <w:qFormat/>
    <w:rsid w:val="00BF0793"/>
    <w:pPr>
      <w:keepNext/>
      <w:keepLines/>
      <w:numPr>
        <w:ilvl w:val="7"/>
        <w:numId w:val="20"/>
      </w:numPr>
      <w:spacing w:before="40"/>
      <w:outlineLvl w:val="7"/>
    </w:pPr>
    <w:rPr>
      <w:rFonts w:ascii="Calibri Light" w:hAnsi="Calibri Light"/>
      <w:color w:val="272727"/>
      <w:sz w:val="21"/>
      <w:szCs w:val="21"/>
    </w:rPr>
  </w:style>
  <w:style w:type="paragraph" w:styleId="9">
    <w:name w:val="heading 9"/>
    <w:basedOn w:val="a"/>
    <w:next w:val="a"/>
    <w:link w:val="90"/>
    <w:qFormat/>
    <w:rsid w:val="00BF0793"/>
    <w:pPr>
      <w:keepNext/>
      <w:keepLines/>
      <w:numPr>
        <w:ilvl w:val="8"/>
        <w:numId w:val="20"/>
      </w:numPr>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03320F"/>
    <w:rPr>
      <w:rFonts w:ascii="Times New Roman" w:eastAsia="Times New Roman" w:hAnsi="Times New Roman" w:cs="Times New Roman"/>
      <w:b/>
      <w:sz w:val="20"/>
      <w:szCs w:val="20"/>
      <w:lang w:eastAsia="ru-RU"/>
    </w:rPr>
  </w:style>
  <w:style w:type="paragraph" w:customStyle="1" w:styleId="ConsNormal">
    <w:name w:val="ConsNormal"/>
    <w:rsid w:val="0003320F"/>
    <w:pPr>
      <w:widowControl w:val="0"/>
      <w:autoSpaceDE w:val="0"/>
      <w:autoSpaceDN w:val="0"/>
      <w:adjustRightInd w:val="0"/>
      <w:ind w:firstLine="720"/>
    </w:pPr>
    <w:rPr>
      <w:rFonts w:ascii="Arial" w:hAnsi="Arial" w:cs="Arial"/>
    </w:rPr>
  </w:style>
  <w:style w:type="paragraph" w:styleId="a3">
    <w:name w:val="Body Text"/>
    <w:basedOn w:val="a"/>
    <w:link w:val="a4"/>
    <w:rsid w:val="0003320F"/>
    <w:pPr>
      <w:jc w:val="both"/>
    </w:pPr>
    <w:rPr>
      <w:sz w:val="20"/>
      <w:szCs w:val="20"/>
    </w:rPr>
  </w:style>
  <w:style w:type="character" w:customStyle="1" w:styleId="a4">
    <w:name w:val="Основной текст Знак"/>
    <w:link w:val="a3"/>
    <w:locked/>
    <w:rsid w:val="0003320F"/>
    <w:rPr>
      <w:rFonts w:ascii="Times New Roman" w:hAnsi="Times New Roman" w:cs="Times New Roman"/>
      <w:sz w:val="20"/>
      <w:szCs w:val="20"/>
      <w:lang w:eastAsia="ru-RU"/>
    </w:rPr>
  </w:style>
  <w:style w:type="paragraph" w:styleId="a5">
    <w:name w:val="header"/>
    <w:basedOn w:val="a"/>
    <w:link w:val="a6"/>
    <w:rsid w:val="0003320F"/>
    <w:pPr>
      <w:tabs>
        <w:tab w:val="center" w:pos="4677"/>
        <w:tab w:val="right" w:pos="9355"/>
      </w:tabs>
    </w:pPr>
    <w:rPr>
      <w:sz w:val="20"/>
      <w:szCs w:val="20"/>
    </w:rPr>
  </w:style>
  <w:style w:type="character" w:customStyle="1" w:styleId="a6">
    <w:name w:val="Верхний колонтитул Знак"/>
    <w:link w:val="a5"/>
    <w:locked/>
    <w:rsid w:val="0003320F"/>
    <w:rPr>
      <w:rFonts w:ascii="Times New Roman" w:hAnsi="Times New Roman" w:cs="Times New Roman"/>
      <w:sz w:val="20"/>
      <w:szCs w:val="20"/>
      <w:lang w:eastAsia="ru-RU"/>
    </w:rPr>
  </w:style>
  <w:style w:type="paragraph" w:customStyle="1" w:styleId="ConsNonformat">
    <w:name w:val="ConsNonformat"/>
    <w:rsid w:val="0003320F"/>
    <w:pPr>
      <w:widowControl w:val="0"/>
      <w:autoSpaceDE w:val="0"/>
      <w:autoSpaceDN w:val="0"/>
      <w:adjustRightInd w:val="0"/>
    </w:pPr>
    <w:rPr>
      <w:rFonts w:ascii="Courier New" w:hAnsi="Courier New" w:cs="Courier New"/>
      <w:sz w:val="24"/>
      <w:szCs w:val="24"/>
    </w:rPr>
  </w:style>
  <w:style w:type="paragraph" w:customStyle="1" w:styleId="31">
    <w:name w:val="3"/>
    <w:basedOn w:val="a"/>
    <w:rsid w:val="0003320F"/>
    <w:pPr>
      <w:spacing w:before="129" w:after="129"/>
      <w:ind w:left="129" w:right="129"/>
    </w:pPr>
  </w:style>
  <w:style w:type="paragraph" w:customStyle="1" w:styleId="12">
    <w:name w:val="Знак Знак Знак Знак Знак Знак1 Знак Знак Знак Знак"/>
    <w:basedOn w:val="a"/>
    <w:rsid w:val="0003320F"/>
    <w:pPr>
      <w:spacing w:after="160" w:line="240" w:lineRule="exact"/>
    </w:pPr>
    <w:rPr>
      <w:rFonts w:ascii="Verdana" w:hAnsi="Verdana"/>
      <w:lang w:val="en-US" w:eastAsia="en-US"/>
    </w:rPr>
  </w:style>
  <w:style w:type="table" w:styleId="a7">
    <w:name w:val="Table Grid"/>
    <w:basedOn w:val="a1"/>
    <w:rsid w:val="000332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03320F"/>
    <w:rPr>
      <w:b/>
    </w:rPr>
  </w:style>
  <w:style w:type="paragraph" w:styleId="a9">
    <w:name w:val="Normal (Web)"/>
    <w:basedOn w:val="a"/>
    <w:rsid w:val="0003320F"/>
    <w:pPr>
      <w:spacing w:before="200" w:after="200"/>
      <w:ind w:left="200" w:right="200"/>
    </w:pPr>
  </w:style>
  <w:style w:type="paragraph" w:styleId="21">
    <w:name w:val="Body Text 2"/>
    <w:basedOn w:val="a"/>
    <w:link w:val="22"/>
    <w:rsid w:val="0003320F"/>
    <w:pPr>
      <w:spacing w:after="120" w:line="480" w:lineRule="auto"/>
    </w:pPr>
    <w:rPr>
      <w:sz w:val="20"/>
      <w:szCs w:val="20"/>
    </w:rPr>
  </w:style>
  <w:style w:type="character" w:customStyle="1" w:styleId="22">
    <w:name w:val="Основной текст 2 Знак"/>
    <w:link w:val="21"/>
    <w:locked/>
    <w:rsid w:val="0003320F"/>
    <w:rPr>
      <w:rFonts w:ascii="Times New Roman" w:hAnsi="Times New Roman" w:cs="Times New Roman"/>
      <w:sz w:val="20"/>
      <w:szCs w:val="20"/>
      <w:lang w:eastAsia="ru-RU"/>
    </w:rPr>
  </w:style>
  <w:style w:type="paragraph" w:customStyle="1" w:styleId="1">
    <w:name w:val="Знак1 Знак Знак Знак"/>
    <w:basedOn w:val="a"/>
    <w:rsid w:val="0003320F"/>
    <w:pPr>
      <w:numPr>
        <w:numId w:val="11"/>
      </w:numPr>
      <w:spacing w:after="160" w:line="240" w:lineRule="exact"/>
    </w:pPr>
    <w:rPr>
      <w:i/>
      <w:lang w:val="en-US" w:eastAsia="en-US"/>
    </w:rPr>
  </w:style>
  <w:style w:type="character" w:customStyle="1" w:styleId="13">
    <w:name w:val="Знак Знак1"/>
    <w:rsid w:val="0003320F"/>
    <w:rPr>
      <w:i/>
      <w:sz w:val="24"/>
      <w:lang w:val="ru-RU" w:eastAsia="ru-RU"/>
    </w:rPr>
  </w:style>
  <w:style w:type="paragraph" w:styleId="aa">
    <w:name w:val="Balloon Text"/>
    <w:basedOn w:val="a"/>
    <w:link w:val="ab"/>
    <w:semiHidden/>
    <w:rsid w:val="0003320F"/>
    <w:rPr>
      <w:rFonts w:ascii="Tahoma" w:hAnsi="Tahoma"/>
      <w:sz w:val="16"/>
      <w:szCs w:val="16"/>
    </w:rPr>
  </w:style>
  <w:style w:type="character" w:customStyle="1" w:styleId="ab">
    <w:name w:val="Текст выноски Знак"/>
    <w:link w:val="aa"/>
    <w:semiHidden/>
    <w:locked/>
    <w:rsid w:val="0003320F"/>
    <w:rPr>
      <w:rFonts w:ascii="Tahoma" w:hAnsi="Tahoma" w:cs="Tahoma"/>
      <w:sz w:val="16"/>
      <w:szCs w:val="16"/>
      <w:lang w:eastAsia="ru-RU"/>
    </w:rPr>
  </w:style>
  <w:style w:type="paragraph" w:customStyle="1" w:styleId="110">
    <w:name w:val="Знак Знак Знак Знак Знак Знак1 Знак Знак Знак Знак1"/>
    <w:basedOn w:val="a"/>
    <w:rsid w:val="0003320F"/>
    <w:pPr>
      <w:spacing w:after="160" w:line="240" w:lineRule="exact"/>
    </w:pPr>
    <w:rPr>
      <w:rFonts w:ascii="Verdana" w:hAnsi="Verdana"/>
      <w:lang w:val="en-US" w:eastAsia="en-US"/>
    </w:rPr>
  </w:style>
  <w:style w:type="paragraph" w:customStyle="1" w:styleId="headertexttopleveltextcentertext">
    <w:name w:val="headertext topleveltext centertext"/>
    <w:basedOn w:val="a"/>
    <w:rsid w:val="0003320F"/>
    <w:pPr>
      <w:spacing w:before="100" w:beforeAutospacing="1" w:after="100" w:afterAutospacing="1"/>
    </w:pPr>
  </w:style>
  <w:style w:type="character" w:customStyle="1" w:styleId="ac">
    <w:name w:val="Цветовое выделение"/>
    <w:rsid w:val="0003320F"/>
    <w:rPr>
      <w:b/>
      <w:color w:val="26282F"/>
      <w:sz w:val="26"/>
    </w:rPr>
  </w:style>
  <w:style w:type="paragraph" w:customStyle="1" w:styleId="ConsPlusNonformat">
    <w:name w:val="ConsPlusNonformat"/>
    <w:rsid w:val="0003320F"/>
    <w:pPr>
      <w:autoSpaceDE w:val="0"/>
      <w:autoSpaceDN w:val="0"/>
      <w:adjustRightInd w:val="0"/>
    </w:pPr>
    <w:rPr>
      <w:rFonts w:ascii="Courier New" w:eastAsia="Times New Roman" w:hAnsi="Courier New" w:cs="Courier New"/>
    </w:rPr>
  </w:style>
  <w:style w:type="paragraph" w:styleId="ad">
    <w:name w:val="Plain Text"/>
    <w:basedOn w:val="a"/>
    <w:link w:val="ae"/>
    <w:rsid w:val="0003320F"/>
    <w:pPr>
      <w:autoSpaceDE w:val="0"/>
      <w:autoSpaceDN w:val="0"/>
    </w:pPr>
    <w:rPr>
      <w:rFonts w:ascii="Courier New" w:hAnsi="Courier New"/>
      <w:sz w:val="20"/>
      <w:szCs w:val="20"/>
    </w:rPr>
  </w:style>
  <w:style w:type="character" w:customStyle="1" w:styleId="ae">
    <w:name w:val="Текст Знак"/>
    <w:link w:val="ad"/>
    <w:locked/>
    <w:rsid w:val="0003320F"/>
    <w:rPr>
      <w:rFonts w:ascii="Courier New" w:hAnsi="Courier New" w:cs="Times New Roman"/>
      <w:sz w:val="20"/>
      <w:szCs w:val="20"/>
    </w:rPr>
  </w:style>
  <w:style w:type="paragraph" w:customStyle="1" w:styleId="Textbody">
    <w:name w:val="Text body"/>
    <w:basedOn w:val="a"/>
    <w:rsid w:val="0003320F"/>
    <w:pPr>
      <w:widowControl w:val="0"/>
      <w:suppressAutoHyphens/>
      <w:autoSpaceDN w:val="0"/>
      <w:spacing w:after="120"/>
      <w:textAlignment w:val="baseline"/>
    </w:pPr>
    <w:rPr>
      <w:rFonts w:eastAsia="Times New Roman" w:cs="Tahoma"/>
      <w:kern w:val="3"/>
      <w:lang w:val="de-DE" w:eastAsia="ja-JP" w:bidi="fa-IR"/>
    </w:rPr>
  </w:style>
  <w:style w:type="character" w:customStyle="1" w:styleId="BodyTextChar">
    <w:name w:val="Body Text Char"/>
    <w:locked/>
    <w:rsid w:val="0003320F"/>
    <w:rPr>
      <w:rFonts w:eastAsia="Times New Roman"/>
      <w:sz w:val="24"/>
      <w:lang w:val="ru-RU" w:eastAsia="ru-RU"/>
    </w:rPr>
  </w:style>
  <w:style w:type="character" w:styleId="af">
    <w:name w:val="Hyperlink"/>
    <w:rsid w:val="0003320F"/>
    <w:rPr>
      <w:color w:val="0000FF"/>
      <w:u w:val="single"/>
    </w:rPr>
  </w:style>
  <w:style w:type="paragraph" w:customStyle="1" w:styleId="14">
    <w:name w:val="Без интервала1"/>
    <w:rsid w:val="0003320F"/>
    <w:rPr>
      <w:rFonts w:eastAsia="Times New Roman"/>
      <w:sz w:val="22"/>
      <w:szCs w:val="22"/>
      <w:lang w:eastAsia="en-US"/>
    </w:rPr>
  </w:style>
  <w:style w:type="paragraph" w:customStyle="1" w:styleId="15">
    <w:name w:val="Абзац списка1"/>
    <w:basedOn w:val="a"/>
    <w:rsid w:val="0003320F"/>
    <w:pPr>
      <w:ind w:left="720"/>
    </w:pPr>
  </w:style>
  <w:style w:type="paragraph" w:styleId="af0">
    <w:name w:val="footer"/>
    <w:basedOn w:val="a"/>
    <w:link w:val="af1"/>
    <w:rsid w:val="0003320F"/>
    <w:pPr>
      <w:tabs>
        <w:tab w:val="center" w:pos="4677"/>
        <w:tab w:val="right" w:pos="9355"/>
      </w:tabs>
    </w:pPr>
  </w:style>
  <w:style w:type="character" w:customStyle="1" w:styleId="af1">
    <w:name w:val="Нижний колонтитул Знак"/>
    <w:link w:val="af0"/>
    <w:locked/>
    <w:rsid w:val="0003320F"/>
    <w:rPr>
      <w:rFonts w:ascii="Times New Roman" w:hAnsi="Times New Roman" w:cs="Times New Roman"/>
      <w:sz w:val="24"/>
      <w:szCs w:val="24"/>
    </w:rPr>
  </w:style>
  <w:style w:type="paragraph" w:styleId="af2">
    <w:name w:val="footnote text"/>
    <w:basedOn w:val="a"/>
    <w:link w:val="af3"/>
    <w:semiHidden/>
    <w:rsid w:val="0003320F"/>
    <w:rPr>
      <w:sz w:val="20"/>
      <w:szCs w:val="20"/>
    </w:rPr>
  </w:style>
  <w:style w:type="character" w:customStyle="1" w:styleId="af3">
    <w:name w:val="Текст сноски Знак"/>
    <w:link w:val="af2"/>
    <w:locked/>
    <w:rsid w:val="0003320F"/>
    <w:rPr>
      <w:rFonts w:ascii="Times New Roman" w:hAnsi="Times New Roman" w:cs="Times New Roman"/>
      <w:sz w:val="20"/>
      <w:szCs w:val="20"/>
      <w:lang w:eastAsia="ru-RU"/>
    </w:rPr>
  </w:style>
  <w:style w:type="character" w:styleId="af4">
    <w:name w:val="footnote reference"/>
    <w:aliases w:val="Ссылка на сноску 45"/>
    <w:uiPriority w:val="99"/>
    <w:rsid w:val="0003320F"/>
    <w:rPr>
      <w:vertAlign w:val="superscript"/>
    </w:rPr>
  </w:style>
  <w:style w:type="paragraph" w:customStyle="1" w:styleId="af5">
    <w:name w:val="Содержимое таблицы"/>
    <w:basedOn w:val="a"/>
    <w:rsid w:val="0003320F"/>
    <w:pPr>
      <w:widowControl w:val="0"/>
      <w:suppressLineNumbers/>
      <w:suppressAutoHyphens/>
    </w:pPr>
    <w:rPr>
      <w:rFonts w:ascii="Arial" w:eastAsia="Times New Roman" w:hAnsi="Arial"/>
    </w:rPr>
  </w:style>
  <w:style w:type="paragraph" w:styleId="af6">
    <w:name w:val="endnote text"/>
    <w:basedOn w:val="a"/>
    <w:link w:val="af7"/>
    <w:semiHidden/>
    <w:rsid w:val="0003320F"/>
    <w:rPr>
      <w:sz w:val="20"/>
      <w:szCs w:val="20"/>
    </w:rPr>
  </w:style>
  <w:style w:type="character" w:customStyle="1" w:styleId="af7">
    <w:name w:val="Текст концевой сноски Знак"/>
    <w:link w:val="af6"/>
    <w:locked/>
    <w:rsid w:val="0003320F"/>
    <w:rPr>
      <w:rFonts w:ascii="Times New Roman" w:hAnsi="Times New Roman" w:cs="Times New Roman"/>
      <w:sz w:val="20"/>
      <w:szCs w:val="20"/>
      <w:lang w:eastAsia="ru-RU"/>
    </w:rPr>
  </w:style>
  <w:style w:type="character" w:styleId="af8">
    <w:name w:val="endnote reference"/>
    <w:semiHidden/>
    <w:rsid w:val="0003320F"/>
    <w:rPr>
      <w:rFonts w:cs="Times New Roman"/>
      <w:vertAlign w:val="superscript"/>
    </w:rPr>
  </w:style>
  <w:style w:type="character" w:customStyle="1" w:styleId="ConsPlusNormal">
    <w:name w:val="ConsPlusNormal Знак"/>
    <w:link w:val="ConsPlusNormal0"/>
    <w:locked/>
    <w:rsid w:val="00D64AA0"/>
    <w:rPr>
      <w:rFonts w:ascii="Arial" w:hAnsi="Arial" w:cs="Arial"/>
      <w:color w:val="000000"/>
      <w:sz w:val="22"/>
      <w:szCs w:val="22"/>
      <w:lang w:val="ru-RU" w:eastAsia="en-US" w:bidi="ar-SA"/>
    </w:rPr>
  </w:style>
  <w:style w:type="paragraph" w:customStyle="1" w:styleId="ConsPlusNormal0">
    <w:name w:val="ConsPlusNormal"/>
    <w:link w:val="ConsPlusNormal"/>
    <w:rsid w:val="00D64AA0"/>
    <w:pPr>
      <w:widowControl w:val="0"/>
      <w:ind w:firstLine="720"/>
    </w:pPr>
    <w:rPr>
      <w:rFonts w:ascii="Arial" w:hAnsi="Arial" w:cs="Arial"/>
      <w:color w:val="000000"/>
      <w:sz w:val="22"/>
      <w:szCs w:val="22"/>
      <w:lang w:eastAsia="en-US"/>
    </w:rPr>
  </w:style>
  <w:style w:type="character" w:customStyle="1" w:styleId="20">
    <w:name w:val="Заголовок 2 Знак"/>
    <w:link w:val="2"/>
    <w:locked/>
    <w:rsid w:val="00BF0793"/>
    <w:rPr>
      <w:rFonts w:ascii="Calibri Light" w:hAnsi="Calibri Light" w:cs="Times New Roman"/>
      <w:color w:val="2F5496"/>
      <w:sz w:val="26"/>
      <w:szCs w:val="26"/>
      <w:lang w:eastAsia="ru-RU"/>
    </w:rPr>
  </w:style>
  <w:style w:type="character" w:customStyle="1" w:styleId="30">
    <w:name w:val="Заголовок 3 Знак"/>
    <w:link w:val="3"/>
    <w:semiHidden/>
    <w:locked/>
    <w:rsid w:val="00BF0793"/>
    <w:rPr>
      <w:rFonts w:ascii="Calibri Light" w:hAnsi="Calibri Light" w:cs="Times New Roman"/>
      <w:color w:val="1F3763"/>
      <w:sz w:val="24"/>
      <w:szCs w:val="24"/>
      <w:lang w:eastAsia="ru-RU"/>
    </w:rPr>
  </w:style>
  <w:style w:type="character" w:customStyle="1" w:styleId="40">
    <w:name w:val="Заголовок 4 Знак"/>
    <w:link w:val="4"/>
    <w:semiHidden/>
    <w:locked/>
    <w:rsid w:val="00BF0793"/>
    <w:rPr>
      <w:rFonts w:ascii="Calibri Light" w:hAnsi="Calibri Light" w:cs="Times New Roman"/>
      <w:i/>
      <w:iCs/>
      <w:color w:val="2F5496"/>
      <w:sz w:val="24"/>
      <w:szCs w:val="24"/>
      <w:lang w:eastAsia="ru-RU"/>
    </w:rPr>
  </w:style>
  <w:style w:type="character" w:customStyle="1" w:styleId="50">
    <w:name w:val="Заголовок 5 Знак"/>
    <w:link w:val="5"/>
    <w:semiHidden/>
    <w:locked/>
    <w:rsid w:val="00BF0793"/>
    <w:rPr>
      <w:rFonts w:ascii="Calibri Light" w:hAnsi="Calibri Light" w:cs="Times New Roman"/>
      <w:color w:val="2F5496"/>
      <w:sz w:val="24"/>
      <w:szCs w:val="24"/>
      <w:lang w:eastAsia="ru-RU"/>
    </w:rPr>
  </w:style>
  <w:style w:type="character" w:customStyle="1" w:styleId="60">
    <w:name w:val="Заголовок 6 Знак"/>
    <w:link w:val="6"/>
    <w:semiHidden/>
    <w:locked/>
    <w:rsid w:val="00BF0793"/>
    <w:rPr>
      <w:rFonts w:ascii="Calibri Light" w:hAnsi="Calibri Light" w:cs="Times New Roman"/>
      <w:color w:val="1F3763"/>
      <w:sz w:val="24"/>
      <w:szCs w:val="24"/>
      <w:lang w:eastAsia="ru-RU"/>
    </w:rPr>
  </w:style>
  <w:style w:type="character" w:customStyle="1" w:styleId="70">
    <w:name w:val="Заголовок 7 Знак"/>
    <w:link w:val="7"/>
    <w:semiHidden/>
    <w:locked/>
    <w:rsid w:val="00BF0793"/>
    <w:rPr>
      <w:rFonts w:ascii="Calibri Light" w:hAnsi="Calibri Light" w:cs="Times New Roman"/>
      <w:i/>
      <w:iCs/>
      <w:color w:val="1F3763"/>
      <w:sz w:val="24"/>
      <w:szCs w:val="24"/>
      <w:lang w:eastAsia="ru-RU"/>
    </w:rPr>
  </w:style>
  <w:style w:type="character" w:customStyle="1" w:styleId="80">
    <w:name w:val="Заголовок 8 Знак"/>
    <w:link w:val="8"/>
    <w:semiHidden/>
    <w:locked/>
    <w:rsid w:val="00BF0793"/>
    <w:rPr>
      <w:rFonts w:ascii="Calibri Light" w:hAnsi="Calibri Light" w:cs="Times New Roman"/>
      <w:color w:val="272727"/>
      <w:sz w:val="21"/>
      <w:szCs w:val="21"/>
      <w:lang w:eastAsia="ru-RU"/>
    </w:rPr>
  </w:style>
  <w:style w:type="character" w:customStyle="1" w:styleId="90">
    <w:name w:val="Заголовок 9 Знак"/>
    <w:link w:val="9"/>
    <w:semiHidden/>
    <w:locked/>
    <w:rsid w:val="00BF0793"/>
    <w:rPr>
      <w:rFonts w:ascii="Calibri Light" w:hAnsi="Calibri Light" w:cs="Times New Roman"/>
      <w:i/>
      <w:iCs/>
      <w:color w:val="272727"/>
      <w:sz w:val="21"/>
      <w:szCs w:val="21"/>
      <w:lang w:eastAsia="ru-RU"/>
    </w:rPr>
  </w:style>
  <w:style w:type="paragraph" w:styleId="af9">
    <w:name w:val="Body Text Indent"/>
    <w:basedOn w:val="a"/>
    <w:link w:val="afa"/>
    <w:rsid w:val="005C6658"/>
    <w:pPr>
      <w:spacing w:after="120"/>
      <w:ind w:left="283"/>
    </w:pPr>
  </w:style>
  <w:style w:type="character" w:customStyle="1" w:styleId="afa">
    <w:name w:val="Основной текст с отступом Знак"/>
    <w:link w:val="af9"/>
    <w:locked/>
    <w:rsid w:val="005C6658"/>
    <w:rPr>
      <w:rFonts w:ascii="Times New Roman" w:hAnsi="Times New Roman" w:cs="Times New Roman"/>
      <w:sz w:val="24"/>
      <w:szCs w:val="24"/>
      <w:lang w:eastAsia="ru-RU"/>
    </w:rPr>
  </w:style>
  <w:style w:type="character" w:customStyle="1" w:styleId="19">
    <w:name w:val="Знак Знак19"/>
    <w:locked/>
    <w:rsid w:val="00DC5470"/>
    <w:rPr>
      <w:rFonts w:ascii="Times New Roman" w:eastAsia="Times New Roman" w:hAnsi="Times New Roman" w:cs="Times New Roman"/>
      <w:b/>
      <w:sz w:val="20"/>
      <w:szCs w:val="20"/>
      <w:lang w:eastAsia="ru-RU"/>
    </w:rPr>
  </w:style>
  <w:style w:type="character" w:customStyle="1" w:styleId="91">
    <w:name w:val="Знак Знак9"/>
    <w:locked/>
    <w:rsid w:val="00DC5470"/>
    <w:rPr>
      <w:rFonts w:ascii="Times New Roman" w:hAnsi="Times New Roman" w:cs="Times New Roman"/>
      <w:sz w:val="20"/>
      <w:szCs w:val="20"/>
      <w:lang w:eastAsia="ru-RU"/>
    </w:rPr>
  </w:style>
  <w:style w:type="paragraph" w:customStyle="1" w:styleId="formattext">
    <w:name w:val="formattext"/>
    <w:basedOn w:val="a"/>
    <w:rsid w:val="004151B6"/>
    <w:pPr>
      <w:spacing w:before="100" w:beforeAutospacing="1" w:after="100" w:afterAutospacing="1"/>
    </w:pPr>
    <w:rPr>
      <w:rFonts w:eastAsia="Times New Roman"/>
    </w:rPr>
  </w:style>
  <w:style w:type="paragraph" w:customStyle="1" w:styleId="-0">
    <w:name w:val="Контракт-пункт"/>
    <w:basedOn w:val="a"/>
    <w:rsid w:val="00D07F47"/>
    <w:pPr>
      <w:numPr>
        <w:ilvl w:val="1"/>
        <w:numId w:val="29"/>
      </w:numPr>
      <w:jc w:val="both"/>
    </w:pPr>
    <w:rPr>
      <w:rFonts w:eastAsia="Times New Roman"/>
    </w:rPr>
  </w:style>
  <w:style w:type="paragraph" w:customStyle="1" w:styleId="-">
    <w:name w:val="Контракт-раздел"/>
    <w:basedOn w:val="a"/>
    <w:next w:val="-0"/>
    <w:rsid w:val="00D07F47"/>
    <w:pPr>
      <w:keepNext/>
      <w:numPr>
        <w:numId w:val="29"/>
      </w:numPr>
      <w:tabs>
        <w:tab w:val="left" w:pos="540"/>
      </w:tabs>
      <w:suppressAutoHyphens/>
      <w:spacing w:before="360" w:after="120"/>
      <w:jc w:val="center"/>
      <w:outlineLvl w:val="3"/>
    </w:pPr>
    <w:rPr>
      <w:rFonts w:eastAsia="Times New Roman"/>
      <w:b/>
      <w:bCs/>
      <w:caps/>
      <w:smallCaps/>
    </w:rPr>
  </w:style>
  <w:style w:type="paragraph" w:customStyle="1" w:styleId="-1">
    <w:name w:val="Контракт-подпункт"/>
    <w:basedOn w:val="a"/>
    <w:rsid w:val="00D07F47"/>
    <w:pPr>
      <w:numPr>
        <w:ilvl w:val="2"/>
        <w:numId w:val="29"/>
      </w:numPr>
      <w:jc w:val="both"/>
    </w:pPr>
    <w:rPr>
      <w:rFonts w:eastAsia="Times New Roman"/>
    </w:rPr>
  </w:style>
  <w:style w:type="paragraph" w:customStyle="1" w:styleId="-2">
    <w:name w:val="Контракт-подподпункт"/>
    <w:basedOn w:val="a"/>
    <w:rsid w:val="00D07F47"/>
    <w:pPr>
      <w:numPr>
        <w:ilvl w:val="3"/>
        <w:numId w:val="29"/>
      </w:numPr>
      <w:jc w:val="both"/>
    </w:pPr>
    <w:rPr>
      <w:rFonts w:eastAsia="Times New Roman"/>
    </w:rPr>
  </w:style>
  <w:style w:type="character" w:customStyle="1" w:styleId="searchtext">
    <w:name w:val="searchtext"/>
    <w:rsid w:val="00801D3A"/>
  </w:style>
  <w:style w:type="paragraph" w:customStyle="1" w:styleId="s1">
    <w:name w:val="s_1"/>
    <w:basedOn w:val="a"/>
    <w:rsid w:val="00204109"/>
    <w:pPr>
      <w:spacing w:before="100" w:beforeAutospacing="1" w:after="100" w:afterAutospacing="1"/>
    </w:pPr>
    <w:rPr>
      <w:rFonts w:eastAsia="Times New Roman"/>
    </w:rPr>
  </w:style>
  <w:style w:type="paragraph" w:styleId="afb">
    <w:name w:val="No Spacing"/>
    <w:uiPriority w:val="1"/>
    <w:qFormat/>
    <w:rsid w:val="008B0668"/>
    <w:pPr>
      <w:suppressAutoHyphens/>
    </w:pPr>
    <w:rPr>
      <w:rFonts w:eastAsia="Times New Roman"/>
      <w:sz w:val="22"/>
      <w:szCs w:val="22"/>
      <w:lang w:eastAsia="en-US"/>
    </w:rPr>
  </w:style>
  <w:style w:type="character" w:styleId="afc">
    <w:name w:val="annotation reference"/>
    <w:basedOn w:val="a0"/>
    <w:rsid w:val="00C5144A"/>
    <w:rPr>
      <w:sz w:val="16"/>
      <w:szCs w:val="16"/>
    </w:rPr>
  </w:style>
  <w:style w:type="paragraph" w:styleId="afd">
    <w:name w:val="annotation text"/>
    <w:basedOn w:val="a"/>
    <w:link w:val="afe"/>
    <w:rsid w:val="00C5144A"/>
    <w:rPr>
      <w:sz w:val="20"/>
      <w:szCs w:val="20"/>
    </w:rPr>
  </w:style>
  <w:style w:type="character" w:customStyle="1" w:styleId="afe">
    <w:name w:val="Текст примечания Знак"/>
    <w:basedOn w:val="a0"/>
    <w:link w:val="afd"/>
    <w:rsid w:val="00C5144A"/>
    <w:rPr>
      <w:rFonts w:ascii="Times New Roman" w:hAnsi="Times New Roman"/>
    </w:rPr>
  </w:style>
  <w:style w:type="paragraph" w:styleId="aff">
    <w:name w:val="annotation subject"/>
    <w:basedOn w:val="afd"/>
    <w:next w:val="afd"/>
    <w:link w:val="aff0"/>
    <w:rsid w:val="00C5144A"/>
    <w:rPr>
      <w:b/>
      <w:bCs/>
    </w:rPr>
  </w:style>
  <w:style w:type="character" w:customStyle="1" w:styleId="aff0">
    <w:name w:val="Тема примечания Знак"/>
    <w:basedOn w:val="afe"/>
    <w:link w:val="aff"/>
    <w:rsid w:val="00C5144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2">
          <w:marLeft w:val="60"/>
          <w:marRight w:val="60"/>
          <w:marTop w:val="100"/>
          <w:marBottom w:val="100"/>
          <w:divBdr>
            <w:top w:val="none" w:sz="0" w:space="0" w:color="auto"/>
            <w:left w:val="none" w:sz="0" w:space="0" w:color="auto"/>
            <w:bottom w:val="none" w:sz="0" w:space="0" w:color="auto"/>
            <w:right w:val="none" w:sz="0" w:space="0" w:color="auto"/>
          </w:divBdr>
        </w:div>
        <w:div w:id="3">
          <w:marLeft w:val="60"/>
          <w:marRight w:val="60"/>
          <w:marTop w:val="100"/>
          <w:marBottom w:val="100"/>
          <w:divBdr>
            <w:top w:val="none" w:sz="0" w:space="0" w:color="auto"/>
            <w:left w:val="none" w:sz="0" w:space="0" w:color="auto"/>
            <w:bottom w:val="none" w:sz="0" w:space="0" w:color="auto"/>
            <w:right w:val="none" w:sz="0" w:space="0" w:color="auto"/>
          </w:divBdr>
        </w:div>
        <w:div w:id="4">
          <w:marLeft w:val="60"/>
          <w:marRight w:val="60"/>
          <w:marTop w:val="100"/>
          <w:marBottom w:val="100"/>
          <w:divBdr>
            <w:top w:val="none" w:sz="0" w:space="0" w:color="auto"/>
            <w:left w:val="none" w:sz="0" w:space="0" w:color="auto"/>
            <w:bottom w:val="none" w:sz="0" w:space="0" w:color="auto"/>
            <w:right w:val="none" w:sz="0" w:space="0" w:color="auto"/>
          </w:divBdr>
        </w:div>
        <w:div w:id="5">
          <w:marLeft w:val="60"/>
          <w:marRight w:val="60"/>
          <w:marTop w:val="100"/>
          <w:marBottom w:val="100"/>
          <w:divBdr>
            <w:top w:val="none" w:sz="0" w:space="0" w:color="auto"/>
            <w:left w:val="none" w:sz="0" w:space="0" w:color="auto"/>
            <w:bottom w:val="none" w:sz="0" w:space="0" w:color="auto"/>
            <w:right w:val="none" w:sz="0" w:space="0" w:color="auto"/>
          </w:divBdr>
        </w:div>
        <w:div w:id="8">
          <w:marLeft w:val="60"/>
          <w:marRight w:val="60"/>
          <w:marTop w:val="100"/>
          <w:marBottom w:val="100"/>
          <w:divBdr>
            <w:top w:val="none" w:sz="0" w:space="0" w:color="auto"/>
            <w:left w:val="none" w:sz="0" w:space="0" w:color="auto"/>
            <w:bottom w:val="none" w:sz="0" w:space="0" w:color="auto"/>
            <w:right w:val="none" w:sz="0" w:space="0" w:color="auto"/>
          </w:divBdr>
        </w:div>
        <w:div w:id="9">
          <w:marLeft w:val="60"/>
          <w:marRight w:val="60"/>
          <w:marTop w:val="100"/>
          <w:marBottom w:val="100"/>
          <w:divBdr>
            <w:top w:val="none" w:sz="0" w:space="0" w:color="auto"/>
            <w:left w:val="none" w:sz="0" w:space="0" w:color="auto"/>
            <w:bottom w:val="none" w:sz="0" w:space="0" w:color="auto"/>
            <w:right w:val="none" w:sz="0" w:space="0" w:color="auto"/>
          </w:divBdr>
        </w:div>
        <w:div w:id="10">
          <w:marLeft w:val="60"/>
          <w:marRight w:val="60"/>
          <w:marTop w:val="100"/>
          <w:marBottom w:val="100"/>
          <w:divBdr>
            <w:top w:val="none" w:sz="0" w:space="0" w:color="auto"/>
            <w:left w:val="none" w:sz="0" w:space="0" w:color="auto"/>
            <w:bottom w:val="none" w:sz="0" w:space="0" w:color="auto"/>
            <w:right w:val="none" w:sz="0" w:space="0" w:color="auto"/>
          </w:divBdr>
        </w:div>
        <w:div w:id="11">
          <w:marLeft w:val="60"/>
          <w:marRight w:val="60"/>
          <w:marTop w:val="100"/>
          <w:marBottom w:val="100"/>
          <w:divBdr>
            <w:top w:val="none" w:sz="0" w:space="0" w:color="auto"/>
            <w:left w:val="none" w:sz="0" w:space="0" w:color="auto"/>
            <w:bottom w:val="none" w:sz="0" w:space="0" w:color="auto"/>
            <w:right w:val="none" w:sz="0" w:space="0" w:color="auto"/>
          </w:divBdr>
        </w:div>
        <w:div w:id="13">
          <w:marLeft w:val="60"/>
          <w:marRight w:val="60"/>
          <w:marTop w:val="100"/>
          <w:marBottom w:val="100"/>
          <w:divBdr>
            <w:top w:val="none" w:sz="0" w:space="0" w:color="auto"/>
            <w:left w:val="none" w:sz="0" w:space="0" w:color="auto"/>
            <w:bottom w:val="none" w:sz="0" w:space="0" w:color="auto"/>
            <w:right w:val="none" w:sz="0" w:space="0" w:color="auto"/>
          </w:divBdr>
        </w:div>
        <w:div w:id="14">
          <w:marLeft w:val="60"/>
          <w:marRight w:val="60"/>
          <w:marTop w:val="100"/>
          <w:marBottom w:val="100"/>
          <w:divBdr>
            <w:top w:val="none" w:sz="0" w:space="0" w:color="auto"/>
            <w:left w:val="none" w:sz="0" w:space="0" w:color="auto"/>
            <w:bottom w:val="none" w:sz="0" w:space="0" w:color="auto"/>
            <w:right w:val="none" w:sz="0" w:space="0" w:color="auto"/>
          </w:divBdr>
        </w:div>
        <w:div w:id="15">
          <w:marLeft w:val="60"/>
          <w:marRight w:val="60"/>
          <w:marTop w:val="100"/>
          <w:marBottom w:val="10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60"/>
          <w:marRight w:val="60"/>
          <w:marTop w:val="100"/>
          <w:marBottom w:val="10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60"/>
          <w:marRight w:val="60"/>
          <w:marTop w:val="100"/>
          <w:marBottom w:val="100"/>
          <w:divBdr>
            <w:top w:val="none" w:sz="0" w:space="0" w:color="auto"/>
            <w:left w:val="none" w:sz="0" w:space="0" w:color="auto"/>
            <w:bottom w:val="none" w:sz="0" w:space="0" w:color="auto"/>
            <w:right w:val="none" w:sz="0" w:space="0" w:color="auto"/>
          </w:divBdr>
        </w:div>
        <w:div w:id="18">
          <w:marLeft w:val="60"/>
          <w:marRight w:val="60"/>
          <w:marTop w:val="100"/>
          <w:marBottom w:val="100"/>
          <w:divBdr>
            <w:top w:val="none" w:sz="0" w:space="0" w:color="auto"/>
            <w:left w:val="none" w:sz="0" w:space="0" w:color="auto"/>
            <w:bottom w:val="none" w:sz="0" w:space="0" w:color="auto"/>
            <w:right w:val="none" w:sz="0" w:space="0" w:color="auto"/>
          </w:divBdr>
        </w:div>
        <w:div w:id="19">
          <w:marLeft w:val="60"/>
          <w:marRight w:val="60"/>
          <w:marTop w:val="100"/>
          <w:marBottom w:val="100"/>
          <w:divBdr>
            <w:top w:val="none" w:sz="0" w:space="0" w:color="auto"/>
            <w:left w:val="none" w:sz="0" w:space="0" w:color="auto"/>
            <w:bottom w:val="none" w:sz="0" w:space="0" w:color="auto"/>
            <w:right w:val="none" w:sz="0" w:space="0" w:color="auto"/>
          </w:divBdr>
        </w:div>
        <w:div w:id="20">
          <w:marLeft w:val="60"/>
          <w:marRight w:val="60"/>
          <w:marTop w:val="100"/>
          <w:marBottom w:val="100"/>
          <w:divBdr>
            <w:top w:val="none" w:sz="0" w:space="0" w:color="auto"/>
            <w:left w:val="none" w:sz="0" w:space="0" w:color="auto"/>
            <w:bottom w:val="none" w:sz="0" w:space="0" w:color="auto"/>
            <w:right w:val="none" w:sz="0" w:space="0" w:color="auto"/>
          </w:divBdr>
        </w:div>
        <w:div w:id="21">
          <w:marLeft w:val="60"/>
          <w:marRight w:val="60"/>
          <w:marTop w:val="100"/>
          <w:marBottom w:val="100"/>
          <w:divBdr>
            <w:top w:val="none" w:sz="0" w:space="0" w:color="auto"/>
            <w:left w:val="none" w:sz="0" w:space="0" w:color="auto"/>
            <w:bottom w:val="none" w:sz="0" w:space="0" w:color="auto"/>
            <w:right w:val="none" w:sz="0" w:space="0" w:color="auto"/>
          </w:divBdr>
        </w:div>
        <w:div w:id="22">
          <w:marLeft w:val="60"/>
          <w:marRight w:val="60"/>
          <w:marTop w:val="100"/>
          <w:marBottom w:val="100"/>
          <w:divBdr>
            <w:top w:val="none" w:sz="0" w:space="0" w:color="auto"/>
            <w:left w:val="none" w:sz="0" w:space="0" w:color="auto"/>
            <w:bottom w:val="none" w:sz="0" w:space="0" w:color="auto"/>
            <w:right w:val="none" w:sz="0" w:space="0" w:color="auto"/>
          </w:divBdr>
        </w:div>
        <w:div w:id="23">
          <w:marLeft w:val="60"/>
          <w:marRight w:val="60"/>
          <w:marTop w:val="100"/>
          <w:marBottom w:val="10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60"/>
          <w:marRight w:val="60"/>
          <w:marTop w:val="100"/>
          <w:marBottom w:val="100"/>
          <w:divBdr>
            <w:top w:val="none" w:sz="0" w:space="0" w:color="auto"/>
            <w:left w:val="none" w:sz="0" w:space="0" w:color="auto"/>
            <w:bottom w:val="none" w:sz="0" w:space="0" w:color="auto"/>
            <w:right w:val="none" w:sz="0" w:space="0" w:color="auto"/>
          </w:divBdr>
        </w:div>
        <w:div w:id="25">
          <w:marLeft w:val="60"/>
          <w:marRight w:val="60"/>
          <w:marTop w:val="100"/>
          <w:marBottom w:val="100"/>
          <w:divBdr>
            <w:top w:val="none" w:sz="0" w:space="0" w:color="auto"/>
            <w:left w:val="none" w:sz="0" w:space="0" w:color="auto"/>
            <w:bottom w:val="none" w:sz="0" w:space="0" w:color="auto"/>
            <w:right w:val="none" w:sz="0" w:space="0" w:color="auto"/>
          </w:divBdr>
        </w:div>
        <w:div w:id="26">
          <w:marLeft w:val="60"/>
          <w:marRight w:val="60"/>
          <w:marTop w:val="100"/>
          <w:marBottom w:val="100"/>
          <w:divBdr>
            <w:top w:val="none" w:sz="0" w:space="0" w:color="auto"/>
            <w:left w:val="none" w:sz="0" w:space="0" w:color="auto"/>
            <w:bottom w:val="none" w:sz="0" w:space="0" w:color="auto"/>
            <w:right w:val="none" w:sz="0" w:space="0" w:color="auto"/>
          </w:divBdr>
        </w:div>
        <w:div w:id="27">
          <w:marLeft w:val="60"/>
          <w:marRight w:val="60"/>
          <w:marTop w:val="100"/>
          <w:marBottom w:val="10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60"/>
          <w:marRight w:val="60"/>
          <w:marTop w:val="100"/>
          <w:marBottom w:val="100"/>
          <w:divBdr>
            <w:top w:val="none" w:sz="0" w:space="0" w:color="auto"/>
            <w:left w:val="none" w:sz="0" w:space="0" w:color="auto"/>
            <w:bottom w:val="none" w:sz="0" w:space="0" w:color="auto"/>
            <w:right w:val="none" w:sz="0" w:space="0" w:color="auto"/>
          </w:divBdr>
        </w:div>
        <w:div w:id="31">
          <w:marLeft w:val="60"/>
          <w:marRight w:val="60"/>
          <w:marTop w:val="100"/>
          <w:marBottom w:val="100"/>
          <w:divBdr>
            <w:top w:val="none" w:sz="0" w:space="0" w:color="auto"/>
            <w:left w:val="none" w:sz="0" w:space="0" w:color="auto"/>
            <w:bottom w:val="none" w:sz="0" w:space="0" w:color="auto"/>
            <w:right w:val="none" w:sz="0" w:space="0" w:color="auto"/>
          </w:divBdr>
        </w:div>
        <w:div w:id="32">
          <w:marLeft w:val="60"/>
          <w:marRight w:val="60"/>
          <w:marTop w:val="100"/>
          <w:marBottom w:val="100"/>
          <w:divBdr>
            <w:top w:val="none" w:sz="0" w:space="0" w:color="auto"/>
            <w:left w:val="none" w:sz="0" w:space="0" w:color="auto"/>
            <w:bottom w:val="none" w:sz="0" w:space="0" w:color="auto"/>
            <w:right w:val="none" w:sz="0" w:space="0" w:color="auto"/>
          </w:divBdr>
        </w:div>
        <w:div w:id="33">
          <w:marLeft w:val="60"/>
          <w:marRight w:val="60"/>
          <w:marTop w:val="100"/>
          <w:marBottom w:val="10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60"/>
          <w:marRight w:val="60"/>
          <w:marTop w:val="100"/>
          <w:marBottom w:val="100"/>
          <w:divBdr>
            <w:top w:val="none" w:sz="0" w:space="0" w:color="auto"/>
            <w:left w:val="none" w:sz="0" w:space="0" w:color="auto"/>
            <w:bottom w:val="none" w:sz="0" w:space="0" w:color="auto"/>
            <w:right w:val="none" w:sz="0" w:space="0" w:color="auto"/>
          </w:divBdr>
        </w:div>
        <w:div w:id="40">
          <w:marLeft w:val="60"/>
          <w:marRight w:val="60"/>
          <w:marTop w:val="100"/>
          <w:marBottom w:val="100"/>
          <w:divBdr>
            <w:top w:val="none" w:sz="0" w:space="0" w:color="auto"/>
            <w:left w:val="none" w:sz="0" w:space="0" w:color="auto"/>
            <w:bottom w:val="none" w:sz="0" w:space="0" w:color="auto"/>
            <w:right w:val="none" w:sz="0" w:space="0" w:color="auto"/>
          </w:divBdr>
        </w:div>
        <w:div w:id="41">
          <w:marLeft w:val="60"/>
          <w:marRight w:val="60"/>
          <w:marTop w:val="100"/>
          <w:marBottom w:val="100"/>
          <w:divBdr>
            <w:top w:val="none" w:sz="0" w:space="0" w:color="auto"/>
            <w:left w:val="none" w:sz="0" w:space="0" w:color="auto"/>
            <w:bottom w:val="none" w:sz="0" w:space="0" w:color="auto"/>
            <w:right w:val="none" w:sz="0" w:space="0" w:color="auto"/>
          </w:divBdr>
        </w:div>
        <w:div w:id="42">
          <w:marLeft w:val="60"/>
          <w:marRight w:val="60"/>
          <w:marTop w:val="100"/>
          <w:marBottom w:val="100"/>
          <w:divBdr>
            <w:top w:val="none" w:sz="0" w:space="0" w:color="auto"/>
            <w:left w:val="none" w:sz="0" w:space="0" w:color="auto"/>
            <w:bottom w:val="none" w:sz="0" w:space="0" w:color="auto"/>
            <w:right w:val="none" w:sz="0" w:space="0" w:color="auto"/>
          </w:divBdr>
        </w:div>
        <w:div w:id="43">
          <w:marLeft w:val="60"/>
          <w:marRight w:val="60"/>
          <w:marTop w:val="100"/>
          <w:marBottom w:val="100"/>
          <w:divBdr>
            <w:top w:val="none" w:sz="0" w:space="0" w:color="auto"/>
            <w:left w:val="none" w:sz="0" w:space="0" w:color="auto"/>
            <w:bottom w:val="none" w:sz="0" w:space="0" w:color="auto"/>
            <w:right w:val="none" w:sz="0" w:space="0" w:color="auto"/>
          </w:divBdr>
        </w:div>
        <w:div w:id="44">
          <w:marLeft w:val="60"/>
          <w:marRight w:val="60"/>
          <w:marTop w:val="100"/>
          <w:marBottom w:val="10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60"/>
          <w:marRight w:val="60"/>
          <w:marTop w:val="100"/>
          <w:marBottom w:val="100"/>
          <w:divBdr>
            <w:top w:val="none" w:sz="0" w:space="0" w:color="auto"/>
            <w:left w:val="none" w:sz="0" w:space="0" w:color="auto"/>
            <w:bottom w:val="none" w:sz="0" w:space="0" w:color="auto"/>
            <w:right w:val="none" w:sz="0" w:space="0" w:color="auto"/>
          </w:divBdr>
        </w:div>
        <w:div w:id="46">
          <w:marLeft w:val="60"/>
          <w:marRight w:val="60"/>
          <w:marTop w:val="100"/>
          <w:marBottom w:val="10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60"/>
          <w:marRight w:val="60"/>
          <w:marTop w:val="100"/>
          <w:marBottom w:val="100"/>
          <w:divBdr>
            <w:top w:val="none" w:sz="0" w:space="0" w:color="auto"/>
            <w:left w:val="none" w:sz="0" w:space="0" w:color="auto"/>
            <w:bottom w:val="none" w:sz="0" w:space="0" w:color="auto"/>
            <w:right w:val="none" w:sz="0" w:space="0" w:color="auto"/>
          </w:divBdr>
        </w:div>
        <w:div w:id="48">
          <w:marLeft w:val="60"/>
          <w:marRight w:val="60"/>
          <w:marTop w:val="100"/>
          <w:marBottom w:val="100"/>
          <w:divBdr>
            <w:top w:val="none" w:sz="0" w:space="0" w:color="auto"/>
            <w:left w:val="none" w:sz="0" w:space="0" w:color="auto"/>
            <w:bottom w:val="none" w:sz="0" w:space="0" w:color="auto"/>
            <w:right w:val="none" w:sz="0" w:space="0" w:color="auto"/>
          </w:divBdr>
        </w:div>
        <w:div w:id="49">
          <w:marLeft w:val="60"/>
          <w:marRight w:val="60"/>
          <w:marTop w:val="100"/>
          <w:marBottom w:val="100"/>
          <w:divBdr>
            <w:top w:val="none" w:sz="0" w:space="0" w:color="auto"/>
            <w:left w:val="none" w:sz="0" w:space="0" w:color="auto"/>
            <w:bottom w:val="none" w:sz="0" w:space="0" w:color="auto"/>
            <w:right w:val="none" w:sz="0" w:space="0" w:color="auto"/>
          </w:divBdr>
        </w:div>
        <w:div w:id="50">
          <w:marLeft w:val="60"/>
          <w:marRight w:val="60"/>
          <w:marTop w:val="100"/>
          <w:marBottom w:val="100"/>
          <w:divBdr>
            <w:top w:val="none" w:sz="0" w:space="0" w:color="auto"/>
            <w:left w:val="none" w:sz="0" w:space="0" w:color="auto"/>
            <w:bottom w:val="none" w:sz="0" w:space="0" w:color="auto"/>
            <w:right w:val="none" w:sz="0" w:space="0" w:color="auto"/>
          </w:divBdr>
        </w:div>
        <w:div w:id="51">
          <w:marLeft w:val="60"/>
          <w:marRight w:val="60"/>
          <w:marTop w:val="100"/>
          <w:marBottom w:val="100"/>
          <w:divBdr>
            <w:top w:val="none" w:sz="0" w:space="0" w:color="auto"/>
            <w:left w:val="none" w:sz="0" w:space="0" w:color="auto"/>
            <w:bottom w:val="none" w:sz="0" w:space="0" w:color="auto"/>
            <w:right w:val="none" w:sz="0" w:space="0" w:color="auto"/>
          </w:divBdr>
        </w:div>
        <w:div w:id="54">
          <w:marLeft w:val="60"/>
          <w:marRight w:val="60"/>
          <w:marTop w:val="100"/>
          <w:marBottom w:val="100"/>
          <w:divBdr>
            <w:top w:val="none" w:sz="0" w:space="0" w:color="auto"/>
            <w:left w:val="none" w:sz="0" w:space="0" w:color="auto"/>
            <w:bottom w:val="none" w:sz="0" w:space="0" w:color="auto"/>
            <w:right w:val="none" w:sz="0" w:space="0" w:color="auto"/>
          </w:divBdr>
        </w:div>
        <w:div w:id="55">
          <w:marLeft w:val="60"/>
          <w:marRight w:val="60"/>
          <w:marTop w:val="100"/>
          <w:marBottom w:val="10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60"/>
          <w:marRight w:val="60"/>
          <w:marTop w:val="100"/>
          <w:marBottom w:val="100"/>
          <w:divBdr>
            <w:top w:val="none" w:sz="0" w:space="0" w:color="auto"/>
            <w:left w:val="none" w:sz="0" w:space="0" w:color="auto"/>
            <w:bottom w:val="none" w:sz="0" w:space="0" w:color="auto"/>
            <w:right w:val="none" w:sz="0" w:space="0" w:color="auto"/>
          </w:divBdr>
        </w:div>
        <w:div w:id="58">
          <w:marLeft w:val="60"/>
          <w:marRight w:val="60"/>
          <w:marTop w:val="100"/>
          <w:marBottom w:val="100"/>
          <w:divBdr>
            <w:top w:val="none" w:sz="0" w:space="0" w:color="auto"/>
            <w:left w:val="none" w:sz="0" w:space="0" w:color="auto"/>
            <w:bottom w:val="none" w:sz="0" w:space="0" w:color="auto"/>
            <w:right w:val="none" w:sz="0" w:space="0" w:color="auto"/>
          </w:divBdr>
        </w:div>
        <w:div w:id="59">
          <w:marLeft w:val="60"/>
          <w:marRight w:val="60"/>
          <w:marTop w:val="100"/>
          <w:marBottom w:val="100"/>
          <w:divBdr>
            <w:top w:val="none" w:sz="0" w:space="0" w:color="auto"/>
            <w:left w:val="none" w:sz="0" w:space="0" w:color="auto"/>
            <w:bottom w:val="none" w:sz="0" w:space="0" w:color="auto"/>
            <w:right w:val="none" w:sz="0" w:space="0" w:color="auto"/>
          </w:divBdr>
        </w:div>
        <w:div w:id="60">
          <w:marLeft w:val="60"/>
          <w:marRight w:val="60"/>
          <w:marTop w:val="100"/>
          <w:marBottom w:val="100"/>
          <w:divBdr>
            <w:top w:val="none" w:sz="0" w:space="0" w:color="auto"/>
            <w:left w:val="none" w:sz="0" w:space="0" w:color="auto"/>
            <w:bottom w:val="none" w:sz="0" w:space="0" w:color="auto"/>
            <w:right w:val="none" w:sz="0" w:space="0" w:color="auto"/>
          </w:divBdr>
        </w:div>
        <w:div w:id="61">
          <w:marLeft w:val="60"/>
          <w:marRight w:val="60"/>
          <w:marTop w:val="100"/>
          <w:marBottom w:val="100"/>
          <w:divBdr>
            <w:top w:val="none" w:sz="0" w:space="0" w:color="auto"/>
            <w:left w:val="none" w:sz="0" w:space="0" w:color="auto"/>
            <w:bottom w:val="none" w:sz="0" w:space="0" w:color="auto"/>
            <w:right w:val="none" w:sz="0" w:space="0" w:color="auto"/>
          </w:divBdr>
        </w:div>
        <w:div w:id="62">
          <w:marLeft w:val="60"/>
          <w:marRight w:val="60"/>
          <w:marTop w:val="100"/>
          <w:marBottom w:val="100"/>
          <w:divBdr>
            <w:top w:val="none" w:sz="0" w:space="0" w:color="auto"/>
            <w:left w:val="none" w:sz="0" w:space="0" w:color="auto"/>
            <w:bottom w:val="none" w:sz="0" w:space="0" w:color="auto"/>
            <w:right w:val="none" w:sz="0" w:space="0" w:color="auto"/>
          </w:divBdr>
        </w:div>
        <w:div w:id="63">
          <w:marLeft w:val="60"/>
          <w:marRight w:val="60"/>
          <w:marTop w:val="100"/>
          <w:marBottom w:val="100"/>
          <w:divBdr>
            <w:top w:val="none" w:sz="0" w:space="0" w:color="auto"/>
            <w:left w:val="none" w:sz="0" w:space="0" w:color="auto"/>
            <w:bottom w:val="none" w:sz="0" w:space="0" w:color="auto"/>
            <w:right w:val="none" w:sz="0" w:space="0" w:color="auto"/>
          </w:divBdr>
        </w:div>
        <w:div w:id="65">
          <w:marLeft w:val="60"/>
          <w:marRight w:val="60"/>
          <w:marTop w:val="100"/>
          <w:marBottom w:val="100"/>
          <w:divBdr>
            <w:top w:val="none" w:sz="0" w:space="0" w:color="auto"/>
            <w:left w:val="none" w:sz="0" w:space="0" w:color="auto"/>
            <w:bottom w:val="none" w:sz="0" w:space="0" w:color="auto"/>
            <w:right w:val="none" w:sz="0" w:space="0" w:color="auto"/>
          </w:divBdr>
        </w:div>
        <w:div w:id="68">
          <w:marLeft w:val="60"/>
          <w:marRight w:val="60"/>
          <w:marTop w:val="100"/>
          <w:marBottom w:val="100"/>
          <w:divBdr>
            <w:top w:val="none" w:sz="0" w:space="0" w:color="auto"/>
            <w:left w:val="none" w:sz="0" w:space="0" w:color="auto"/>
            <w:bottom w:val="none" w:sz="0" w:space="0" w:color="auto"/>
            <w:right w:val="none" w:sz="0" w:space="0" w:color="auto"/>
          </w:divBdr>
        </w:div>
        <w:div w:id="71">
          <w:marLeft w:val="60"/>
          <w:marRight w:val="60"/>
          <w:marTop w:val="100"/>
          <w:marBottom w:val="100"/>
          <w:divBdr>
            <w:top w:val="none" w:sz="0" w:space="0" w:color="auto"/>
            <w:left w:val="none" w:sz="0" w:space="0" w:color="auto"/>
            <w:bottom w:val="none" w:sz="0" w:space="0" w:color="auto"/>
            <w:right w:val="none" w:sz="0" w:space="0" w:color="auto"/>
          </w:divBdr>
        </w:div>
        <w:div w:id="72">
          <w:marLeft w:val="60"/>
          <w:marRight w:val="60"/>
          <w:marTop w:val="100"/>
          <w:marBottom w:val="100"/>
          <w:divBdr>
            <w:top w:val="none" w:sz="0" w:space="0" w:color="auto"/>
            <w:left w:val="none" w:sz="0" w:space="0" w:color="auto"/>
            <w:bottom w:val="none" w:sz="0" w:space="0" w:color="auto"/>
            <w:right w:val="none" w:sz="0" w:space="0" w:color="auto"/>
          </w:divBdr>
        </w:div>
        <w:div w:id="73">
          <w:marLeft w:val="60"/>
          <w:marRight w:val="60"/>
          <w:marTop w:val="100"/>
          <w:marBottom w:val="100"/>
          <w:divBdr>
            <w:top w:val="none" w:sz="0" w:space="0" w:color="auto"/>
            <w:left w:val="none" w:sz="0" w:space="0" w:color="auto"/>
            <w:bottom w:val="none" w:sz="0" w:space="0" w:color="auto"/>
            <w:right w:val="none" w:sz="0" w:space="0" w:color="auto"/>
          </w:divBdr>
        </w:div>
        <w:div w:id="74">
          <w:marLeft w:val="60"/>
          <w:marRight w:val="60"/>
          <w:marTop w:val="100"/>
          <w:marBottom w:val="100"/>
          <w:divBdr>
            <w:top w:val="none" w:sz="0" w:space="0" w:color="auto"/>
            <w:left w:val="none" w:sz="0" w:space="0" w:color="auto"/>
            <w:bottom w:val="none" w:sz="0" w:space="0" w:color="auto"/>
            <w:right w:val="none" w:sz="0" w:space="0" w:color="auto"/>
          </w:divBdr>
        </w:div>
        <w:div w:id="75">
          <w:marLeft w:val="60"/>
          <w:marRight w:val="60"/>
          <w:marTop w:val="100"/>
          <w:marBottom w:val="10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60"/>
          <w:marRight w:val="60"/>
          <w:marTop w:val="100"/>
          <w:marBottom w:val="100"/>
          <w:divBdr>
            <w:top w:val="none" w:sz="0" w:space="0" w:color="auto"/>
            <w:left w:val="none" w:sz="0" w:space="0" w:color="auto"/>
            <w:bottom w:val="none" w:sz="0" w:space="0" w:color="auto"/>
            <w:right w:val="none" w:sz="0" w:space="0" w:color="auto"/>
          </w:divBdr>
        </w:div>
        <w:div w:id="77">
          <w:marLeft w:val="60"/>
          <w:marRight w:val="60"/>
          <w:marTop w:val="100"/>
          <w:marBottom w:val="10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
          <w:marLeft w:val="60"/>
          <w:marRight w:val="60"/>
          <w:marTop w:val="100"/>
          <w:marBottom w:val="100"/>
          <w:divBdr>
            <w:top w:val="none" w:sz="0" w:space="0" w:color="auto"/>
            <w:left w:val="none" w:sz="0" w:space="0" w:color="auto"/>
            <w:bottom w:val="none" w:sz="0" w:space="0" w:color="auto"/>
            <w:right w:val="none" w:sz="0" w:space="0" w:color="auto"/>
          </w:divBdr>
        </w:div>
        <w:div w:id="81">
          <w:marLeft w:val="60"/>
          <w:marRight w:val="60"/>
          <w:marTop w:val="100"/>
          <w:marBottom w:val="100"/>
          <w:divBdr>
            <w:top w:val="none" w:sz="0" w:space="0" w:color="auto"/>
            <w:left w:val="none" w:sz="0" w:space="0" w:color="auto"/>
            <w:bottom w:val="none" w:sz="0" w:space="0" w:color="auto"/>
            <w:right w:val="none" w:sz="0" w:space="0" w:color="auto"/>
          </w:divBdr>
        </w:div>
        <w:div w:id="82">
          <w:marLeft w:val="60"/>
          <w:marRight w:val="60"/>
          <w:marTop w:val="100"/>
          <w:marBottom w:val="100"/>
          <w:divBdr>
            <w:top w:val="none" w:sz="0" w:space="0" w:color="auto"/>
            <w:left w:val="none" w:sz="0" w:space="0" w:color="auto"/>
            <w:bottom w:val="none" w:sz="0" w:space="0" w:color="auto"/>
            <w:right w:val="none" w:sz="0" w:space="0" w:color="auto"/>
          </w:divBdr>
        </w:div>
        <w:div w:id="83">
          <w:marLeft w:val="60"/>
          <w:marRight w:val="60"/>
          <w:marTop w:val="100"/>
          <w:marBottom w:val="100"/>
          <w:divBdr>
            <w:top w:val="none" w:sz="0" w:space="0" w:color="auto"/>
            <w:left w:val="none" w:sz="0" w:space="0" w:color="auto"/>
            <w:bottom w:val="none" w:sz="0" w:space="0" w:color="auto"/>
            <w:right w:val="none" w:sz="0" w:space="0" w:color="auto"/>
          </w:divBdr>
        </w:div>
        <w:div w:id="84">
          <w:marLeft w:val="60"/>
          <w:marRight w:val="60"/>
          <w:marTop w:val="100"/>
          <w:marBottom w:val="10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60"/>
          <w:marRight w:val="60"/>
          <w:marTop w:val="100"/>
          <w:marBottom w:val="100"/>
          <w:divBdr>
            <w:top w:val="none" w:sz="0" w:space="0" w:color="auto"/>
            <w:left w:val="none" w:sz="0" w:space="0" w:color="auto"/>
            <w:bottom w:val="none" w:sz="0" w:space="0" w:color="auto"/>
            <w:right w:val="none" w:sz="0" w:space="0" w:color="auto"/>
          </w:divBdr>
        </w:div>
        <w:div w:id="86">
          <w:marLeft w:val="60"/>
          <w:marRight w:val="60"/>
          <w:marTop w:val="100"/>
          <w:marBottom w:val="10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60"/>
          <w:marRight w:val="60"/>
          <w:marTop w:val="100"/>
          <w:marBottom w:val="100"/>
          <w:divBdr>
            <w:top w:val="none" w:sz="0" w:space="0" w:color="auto"/>
            <w:left w:val="none" w:sz="0" w:space="0" w:color="auto"/>
            <w:bottom w:val="none" w:sz="0" w:space="0" w:color="auto"/>
            <w:right w:val="none" w:sz="0" w:space="0" w:color="auto"/>
          </w:divBdr>
        </w:div>
        <w:div w:id="90">
          <w:marLeft w:val="60"/>
          <w:marRight w:val="60"/>
          <w:marTop w:val="100"/>
          <w:marBottom w:val="100"/>
          <w:divBdr>
            <w:top w:val="none" w:sz="0" w:space="0" w:color="auto"/>
            <w:left w:val="none" w:sz="0" w:space="0" w:color="auto"/>
            <w:bottom w:val="none" w:sz="0" w:space="0" w:color="auto"/>
            <w:right w:val="none" w:sz="0" w:space="0" w:color="auto"/>
          </w:divBdr>
        </w:div>
        <w:div w:id="91">
          <w:marLeft w:val="60"/>
          <w:marRight w:val="60"/>
          <w:marTop w:val="100"/>
          <w:marBottom w:val="100"/>
          <w:divBdr>
            <w:top w:val="none" w:sz="0" w:space="0" w:color="auto"/>
            <w:left w:val="none" w:sz="0" w:space="0" w:color="auto"/>
            <w:bottom w:val="none" w:sz="0" w:space="0" w:color="auto"/>
            <w:right w:val="none" w:sz="0" w:space="0" w:color="auto"/>
          </w:divBdr>
        </w:div>
        <w:div w:id="93">
          <w:marLeft w:val="60"/>
          <w:marRight w:val="60"/>
          <w:marTop w:val="100"/>
          <w:marBottom w:val="100"/>
          <w:divBdr>
            <w:top w:val="none" w:sz="0" w:space="0" w:color="auto"/>
            <w:left w:val="none" w:sz="0" w:space="0" w:color="auto"/>
            <w:bottom w:val="none" w:sz="0" w:space="0" w:color="auto"/>
            <w:right w:val="none" w:sz="0" w:space="0" w:color="auto"/>
          </w:divBdr>
        </w:div>
        <w:div w:id="96">
          <w:marLeft w:val="60"/>
          <w:marRight w:val="60"/>
          <w:marTop w:val="100"/>
          <w:marBottom w:val="100"/>
          <w:divBdr>
            <w:top w:val="none" w:sz="0" w:space="0" w:color="auto"/>
            <w:left w:val="none" w:sz="0" w:space="0" w:color="auto"/>
            <w:bottom w:val="none" w:sz="0" w:space="0" w:color="auto"/>
            <w:right w:val="none" w:sz="0" w:space="0" w:color="auto"/>
          </w:divBdr>
        </w:div>
        <w:div w:id="98">
          <w:marLeft w:val="60"/>
          <w:marRight w:val="60"/>
          <w:marTop w:val="100"/>
          <w:marBottom w:val="100"/>
          <w:divBdr>
            <w:top w:val="none" w:sz="0" w:space="0" w:color="auto"/>
            <w:left w:val="none" w:sz="0" w:space="0" w:color="auto"/>
            <w:bottom w:val="none" w:sz="0" w:space="0" w:color="auto"/>
            <w:right w:val="none" w:sz="0" w:space="0" w:color="auto"/>
          </w:divBdr>
        </w:div>
        <w:div w:id="100">
          <w:marLeft w:val="60"/>
          <w:marRight w:val="60"/>
          <w:marTop w:val="100"/>
          <w:marBottom w:val="100"/>
          <w:divBdr>
            <w:top w:val="none" w:sz="0" w:space="0" w:color="auto"/>
            <w:left w:val="none" w:sz="0" w:space="0" w:color="auto"/>
            <w:bottom w:val="none" w:sz="0" w:space="0" w:color="auto"/>
            <w:right w:val="none" w:sz="0" w:space="0" w:color="auto"/>
          </w:divBdr>
        </w:div>
        <w:div w:id="101">
          <w:marLeft w:val="60"/>
          <w:marRight w:val="60"/>
          <w:marTop w:val="100"/>
          <w:marBottom w:val="100"/>
          <w:divBdr>
            <w:top w:val="none" w:sz="0" w:space="0" w:color="auto"/>
            <w:left w:val="none" w:sz="0" w:space="0" w:color="auto"/>
            <w:bottom w:val="none" w:sz="0" w:space="0" w:color="auto"/>
            <w:right w:val="none" w:sz="0" w:space="0" w:color="auto"/>
          </w:divBdr>
        </w:div>
        <w:div w:id="103">
          <w:marLeft w:val="60"/>
          <w:marRight w:val="60"/>
          <w:marTop w:val="100"/>
          <w:marBottom w:val="100"/>
          <w:divBdr>
            <w:top w:val="none" w:sz="0" w:space="0" w:color="auto"/>
            <w:left w:val="none" w:sz="0" w:space="0" w:color="auto"/>
            <w:bottom w:val="none" w:sz="0" w:space="0" w:color="auto"/>
            <w:right w:val="none" w:sz="0" w:space="0" w:color="auto"/>
          </w:divBdr>
        </w:div>
        <w:div w:id="106">
          <w:marLeft w:val="60"/>
          <w:marRight w:val="60"/>
          <w:marTop w:val="100"/>
          <w:marBottom w:val="100"/>
          <w:divBdr>
            <w:top w:val="none" w:sz="0" w:space="0" w:color="auto"/>
            <w:left w:val="none" w:sz="0" w:space="0" w:color="auto"/>
            <w:bottom w:val="none" w:sz="0" w:space="0" w:color="auto"/>
            <w:right w:val="none" w:sz="0" w:space="0" w:color="auto"/>
          </w:divBdr>
        </w:div>
        <w:div w:id="107">
          <w:marLeft w:val="60"/>
          <w:marRight w:val="60"/>
          <w:marTop w:val="100"/>
          <w:marBottom w:val="100"/>
          <w:divBdr>
            <w:top w:val="none" w:sz="0" w:space="0" w:color="auto"/>
            <w:left w:val="none" w:sz="0" w:space="0" w:color="auto"/>
            <w:bottom w:val="none" w:sz="0" w:space="0" w:color="auto"/>
            <w:right w:val="none" w:sz="0" w:space="0" w:color="auto"/>
          </w:divBdr>
        </w:div>
        <w:div w:id="108">
          <w:marLeft w:val="60"/>
          <w:marRight w:val="60"/>
          <w:marTop w:val="100"/>
          <w:marBottom w:val="100"/>
          <w:divBdr>
            <w:top w:val="none" w:sz="0" w:space="0" w:color="auto"/>
            <w:left w:val="none" w:sz="0" w:space="0" w:color="auto"/>
            <w:bottom w:val="none" w:sz="0" w:space="0" w:color="auto"/>
            <w:right w:val="none" w:sz="0" w:space="0" w:color="auto"/>
          </w:divBdr>
        </w:div>
        <w:div w:id="109">
          <w:marLeft w:val="60"/>
          <w:marRight w:val="60"/>
          <w:marTop w:val="100"/>
          <w:marBottom w:val="10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60"/>
          <w:marRight w:val="60"/>
          <w:marTop w:val="100"/>
          <w:marBottom w:val="100"/>
          <w:divBdr>
            <w:top w:val="none" w:sz="0" w:space="0" w:color="auto"/>
            <w:left w:val="none" w:sz="0" w:space="0" w:color="auto"/>
            <w:bottom w:val="none" w:sz="0" w:space="0" w:color="auto"/>
            <w:right w:val="none" w:sz="0" w:space="0" w:color="auto"/>
          </w:divBdr>
        </w:div>
        <w:div w:id="112">
          <w:marLeft w:val="60"/>
          <w:marRight w:val="60"/>
          <w:marTop w:val="100"/>
          <w:marBottom w:val="10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60"/>
          <w:marRight w:val="60"/>
          <w:marTop w:val="100"/>
          <w:marBottom w:val="100"/>
          <w:divBdr>
            <w:top w:val="none" w:sz="0" w:space="0" w:color="auto"/>
            <w:left w:val="none" w:sz="0" w:space="0" w:color="auto"/>
            <w:bottom w:val="none" w:sz="0" w:space="0" w:color="auto"/>
            <w:right w:val="none" w:sz="0" w:space="0" w:color="auto"/>
          </w:divBdr>
        </w:div>
        <w:div w:id="115">
          <w:marLeft w:val="60"/>
          <w:marRight w:val="60"/>
          <w:marTop w:val="100"/>
          <w:marBottom w:val="100"/>
          <w:divBdr>
            <w:top w:val="none" w:sz="0" w:space="0" w:color="auto"/>
            <w:left w:val="none" w:sz="0" w:space="0" w:color="auto"/>
            <w:bottom w:val="none" w:sz="0" w:space="0" w:color="auto"/>
            <w:right w:val="none" w:sz="0" w:space="0" w:color="auto"/>
          </w:divBdr>
        </w:div>
        <w:div w:id="116">
          <w:marLeft w:val="60"/>
          <w:marRight w:val="60"/>
          <w:marTop w:val="100"/>
          <w:marBottom w:val="100"/>
          <w:divBdr>
            <w:top w:val="none" w:sz="0" w:space="0" w:color="auto"/>
            <w:left w:val="none" w:sz="0" w:space="0" w:color="auto"/>
            <w:bottom w:val="none" w:sz="0" w:space="0" w:color="auto"/>
            <w:right w:val="none" w:sz="0" w:space="0" w:color="auto"/>
          </w:divBdr>
        </w:div>
        <w:div w:id="117">
          <w:marLeft w:val="60"/>
          <w:marRight w:val="60"/>
          <w:marTop w:val="100"/>
          <w:marBottom w:val="100"/>
          <w:divBdr>
            <w:top w:val="none" w:sz="0" w:space="0" w:color="auto"/>
            <w:left w:val="none" w:sz="0" w:space="0" w:color="auto"/>
            <w:bottom w:val="none" w:sz="0" w:space="0" w:color="auto"/>
            <w:right w:val="none" w:sz="0" w:space="0" w:color="auto"/>
          </w:divBdr>
        </w:div>
        <w:div w:id="118">
          <w:marLeft w:val="60"/>
          <w:marRight w:val="60"/>
          <w:marTop w:val="100"/>
          <w:marBottom w:val="100"/>
          <w:divBdr>
            <w:top w:val="none" w:sz="0" w:space="0" w:color="auto"/>
            <w:left w:val="none" w:sz="0" w:space="0" w:color="auto"/>
            <w:bottom w:val="none" w:sz="0" w:space="0" w:color="auto"/>
            <w:right w:val="none" w:sz="0" w:space="0" w:color="auto"/>
          </w:divBdr>
        </w:div>
        <w:div w:id="119">
          <w:marLeft w:val="60"/>
          <w:marRight w:val="60"/>
          <w:marTop w:val="100"/>
          <w:marBottom w:val="100"/>
          <w:divBdr>
            <w:top w:val="none" w:sz="0" w:space="0" w:color="auto"/>
            <w:left w:val="none" w:sz="0" w:space="0" w:color="auto"/>
            <w:bottom w:val="none" w:sz="0" w:space="0" w:color="auto"/>
            <w:right w:val="none" w:sz="0" w:space="0" w:color="auto"/>
          </w:divBdr>
        </w:div>
        <w:div w:id="120">
          <w:marLeft w:val="60"/>
          <w:marRight w:val="60"/>
          <w:marTop w:val="100"/>
          <w:marBottom w:val="10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 w:id="121">
          <w:marLeft w:val="60"/>
          <w:marRight w:val="60"/>
          <w:marTop w:val="100"/>
          <w:marBottom w:val="100"/>
          <w:divBdr>
            <w:top w:val="none" w:sz="0" w:space="0" w:color="auto"/>
            <w:left w:val="none" w:sz="0" w:space="0" w:color="auto"/>
            <w:bottom w:val="none" w:sz="0" w:space="0" w:color="auto"/>
            <w:right w:val="none" w:sz="0" w:space="0" w:color="auto"/>
          </w:divBdr>
        </w:div>
        <w:div w:id="122">
          <w:marLeft w:val="60"/>
          <w:marRight w:val="6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60"/>
          <w:marRight w:val="60"/>
          <w:marTop w:val="100"/>
          <w:marBottom w:val="100"/>
          <w:divBdr>
            <w:top w:val="none" w:sz="0" w:space="0" w:color="auto"/>
            <w:left w:val="none" w:sz="0" w:space="0" w:color="auto"/>
            <w:bottom w:val="none" w:sz="0" w:space="0" w:color="auto"/>
            <w:right w:val="none" w:sz="0" w:space="0" w:color="auto"/>
          </w:divBdr>
        </w:div>
        <w:div w:id="126">
          <w:marLeft w:val="60"/>
          <w:marRight w:val="60"/>
          <w:marTop w:val="100"/>
          <w:marBottom w:val="100"/>
          <w:divBdr>
            <w:top w:val="none" w:sz="0" w:space="0" w:color="auto"/>
            <w:left w:val="none" w:sz="0" w:space="0" w:color="auto"/>
            <w:bottom w:val="none" w:sz="0" w:space="0" w:color="auto"/>
            <w:right w:val="none" w:sz="0" w:space="0" w:color="auto"/>
          </w:divBdr>
        </w:div>
        <w:div w:id="127">
          <w:marLeft w:val="60"/>
          <w:marRight w:val="60"/>
          <w:marTop w:val="100"/>
          <w:marBottom w:val="100"/>
          <w:divBdr>
            <w:top w:val="none" w:sz="0" w:space="0" w:color="auto"/>
            <w:left w:val="none" w:sz="0" w:space="0" w:color="auto"/>
            <w:bottom w:val="none" w:sz="0" w:space="0" w:color="auto"/>
            <w:right w:val="none" w:sz="0" w:space="0" w:color="auto"/>
          </w:divBdr>
        </w:div>
        <w:div w:id="128">
          <w:marLeft w:val="60"/>
          <w:marRight w:val="60"/>
          <w:marTop w:val="100"/>
          <w:marBottom w:val="100"/>
          <w:divBdr>
            <w:top w:val="none" w:sz="0" w:space="0" w:color="auto"/>
            <w:left w:val="none" w:sz="0" w:space="0" w:color="auto"/>
            <w:bottom w:val="none" w:sz="0" w:space="0" w:color="auto"/>
            <w:right w:val="none" w:sz="0" w:space="0" w:color="auto"/>
          </w:divBdr>
        </w:div>
        <w:div w:id="129">
          <w:marLeft w:val="60"/>
          <w:marRight w:val="60"/>
          <w:marTop w:val="100"/>
          <w:marBottom w:val="100"/>
          <w:divBdr>
            <w:top w:val="none" w:sz="0" w:space="0" w:color="auto"/>
            <w:left w:val="none" w:sz="0" w:space="0" w:color="auto"/>
            <w:bottom w:val="none" w:sz="0" w:space="0" w:color="auto"/>
            <w:right w:val="none" w:sz="0" w:space="0" w:color="auto"/>
          </w:divBdr>
        </w:div>
        <w:div w:id="130">
          <w:marLeft w:val="60"/>
          <w:marRight w:val="60"/>
          <w:marTop w:val="100"/>
          <w:marBottom w:val="100"/>
          <w:divBdr>
            <w:top w:val="none" w:sz="0" w:space="0" w:color="auto"/>
            <w:left w:val="none" w:sz="0" w:space="0" w:color="auto"/>
            <w:bottom w:val="none" w:sz="0" w:space="0" w:color="auto"/>
            <w:right w:val="none" w:sz="0" w:space="0" w:color="auto"/>
          </w:divBdr>
        </w:div>
        <w:div w:id="131">
          <w:marLeft w:val="60"/>
          <w:marRight w:val="60"/>
          <w:marTop w:val="100"/>
          <w:marBottom w:val="100"/>
          <w:divBdr>
            <w:top w:val="none" w:sz="0" w:space="0" w:color="auto"/>
            <w:left w:val="none" w:sz="0" w:space="0" w:color="auto"/>
            <w:bottom w:val="none" w:sz="0" w:space="0" w:color="auto"/>
            <w:right w:val="none" w:sz="0" w:space="0" w:color="auto"/>
          </w:divBdr>
        </w:div>
        <w:div w:id="133">
          <w:marLeft w:val="60"/>
          <w:marRight w:val="60"/>
          <w:marTop w:val="100"/>
          <w:marBottom w:val="10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60"/>
          <w:marRight w:val="60"/>
          <w:marTop w:val="100"/>
          <w:marBottom w:val="100"/>
          <w:divBdr>
            <w:top w:val="none" w:sz="0" w:space="0" w:color="auto"/>
            <w:left w:val="none" w:sz="0" w:space="0" w:color="auto"/>
            <w:bottom w:val="none" w:sz="0" w:space="0" w:color="auto"/>
            <w:right w:val="none" w:sz="0" w:space="0" w:color="auto"/>
          </w:divBdr>
        </w:div>
        <w:div w:id="135">
          <w:marLeft w:val="60"/>
          <w:marRight w:val="60"/>
          <w:marTop w:val="100"/>
          <w:marBottom w:val="10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60"/>
          <w:marRight w:val="60"/>
          <w:marTop w:val="100"/>
          <w:marBottom w:val="100"/>
          <w:divBdr>
            <w:top w:val="none" w:sz="0" w:space="0" w:color="auto"/>
            <w:left w:val="none" w:sz="0" w:space="0" w:color="auto"/>
            <w:bottom w:val="none" w:sz="0" w:space="0" w:color="auto"/>
            <w:right w:val="none" w:sz="0" w:space="0" w:color="auto"/>
          </w:divBdr>
        </w:div>
        <w:div w:id="139">
          <w:marLeft w:val="60"/>
          <w:marRight w:val="60"/>
          <w:marTop w:val="100"/>
          <w:marBottom w:val="100"/>
          <w:divBdr>
            <w:top w:val="none" w:sz="0" w:space="0" w:color="auto"/>
            <w:left w:val="none" w:sz="0" w:space="0" w:color="auto"/>
            <w:bottom w:val="none" w:sz="0" w:space="0" w:color="auto"/>
            <w:right w:val="none" w:sz="0" w:space="0" w:color="auto"/>
          </w:divBdr>
        </w:div>
        <w:div w:id="141">
          <w:marLeft w:val="60"/>
          <w:marRight w:val="60"/>
          <w:marTop w:val="100"/>
          <w:marBottom w:val="10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60"/>
          <w:marRight w:val="60"/>
          <w:marTop w:val="100"/>
          <w:marBottom w:val="10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60"/>
          <w:marRight w:val="60"/>
          <w:marTop w:val="100"/>
          <w:marBottom w:val="100"/>
          <w:divBdr>
            <w:top w:val="none" w:sz="0" w:space="0" w:color="auto"/>
            <w:left w:val="none" w:sz="0" w:space="0" w:color="auto"/>
            <w:bottom w:val="none" w:sz="0" w:space="0" w:color="auto"/>
            <w:right w:val="none" w:sz="0" w:space="0" w:color="auto"/>
          </w:divBdr>
        </w:div>
        <w:div w:id="144">
          <w:marLeft w:val="60"/>
          <w:marRight w:val="60"/>
          <w:marTop w:val="100"/>
          <w:marBottom w:val="100"/>
          <w:divBdr>
            <w:top w:val="none" w:sz="0" w:space="0" w:color="auto"/>
            <w:left w:val="none" w:sz="0" w:space="0" w:color="auto"/>
            <w:bottom w:val="none" w:sz="0" w:space="0" w:color="auto"/>
            <w:right w:val="none" w:sz="0" w:space="0" w:color="auto"/>
          </w:divBdr>
        </w:div>
        <w:div w:id="145">
          <w:marLeft w:val="60"/>
          <w:marRight w:val="60"/>
          <w:marTop w:val="100"/>
          <w:marBottom w:val="10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60"/>
          <w:marRight w:val="60"/>
          <w:marTop w:val="100"/>
          <w:marBottom w:val="100"/>
          <w:divBdr>
            <w:top w:val="none" w:sz="0" w:space="0" w:color="auto"/>
            <w:left w:val="none" w:sz="0" w:space="0" w:color="auto"/>
            <w:bottom w:val="none" w:sz="0" w:space="0" w:color="auto"/>
            <w:right w:val="none" w:sz="0" w:space="0" w:color="auto"/>
          </w:divBdr>
        </w:div>
        <w:div w:id="148">
          <w:marLeft w:val="60"/>
          <w:marRight w:val="60"/>
          <w:marTop w:val="100"/>
          <w:marBottom w:val="100"/>
          <w:divBdr>
            <w:top w:val="none" w:sz="0" w:space="0" w:color="auto"/>
            <w:left w:val="none" w:sz="0" w:space="0" w:color="auto"/>
            <w:bottom w:val="none" w:sz="0" w:space="0" w:color="auto"/>
            <w:right w:val="none" w:sz="0" w:space="0" w:color="auto"/>
          </w:divBdr>
        </w:div>
        <w:div w:id="149">
          <w:marLeft w:val="60"/>
          <w:marRight w:val="60"/>
          <w:marTop w:val="100"/>
          <w:marBottom w:val="10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60"/>
          <w:marRight w:val="60"/>
          <w:marTop w:val="100"/>
          <w:marBottom w:val="100"/>
          <w:divBdr>
            <w:top w:val="none" w:sz="0" w:space="0" w:color="auto"/>
            <w:left w:val="none" w:sz="0" w:space="0" w:color="auto"/>
            <w:bottom w:val="none" w:sz="0" w:space="0" w:color="auto"/>
            <w:right w:val="none" w:sz="0" w:space="0" w:color="auto"/>
          </w:divBdr>
        </w:div>
        <w:div w:id="151">
          <w:marLeft w:val="60"/>
          <w:marRight w:val="60"/>
          <w:marTop w:val="100"/>
          <w:marBottom w:val="100"/>
          <w:divBdr>
            <w:top w:val="none" w:sz="0" w:space="0" w:color="auto"/>
            <w:left w:val="none" w:sz="0" w:space="0" w:color="auto"/>
            <w:bottom w:val="none" w:sz="0" w:space="0" w:color="auto"/>
            <w:right w:val="none" w:sz="0" w:space="0" w:color="auto"/>
          </w:divBdr>
        </w:div>
        <w:div w:id="152">
          <w:marLeft w:val="60"/>
          <w:marRight w:val="60"/>
          <w:marTop w:val="100"/>
          <w:marBottom w:val="100"/>
          <w:divBdr>
            <w:top w:val="none" w:sz="0" w:space="0" w:color="auto"/>
            <w:left w:val="none" w:sz="0" w:space="0" w:color="auto"/>
            <w:bottom w:val="none" w:sz="0" w:space="0" w:color="auto"/>
            <w:right w:val="none" w:sz="0" w:space="0" w:color="auto"/>
          </w:divBdr>
        </w:div>
        <w:div w:id="153">
          <w:marLeft w:val="60"/>
          <w:marRight w:val="60"/>
          <w:marTop w:val="100"/>
          <w:marBottom w:val="100"/>
          <w:divBdr>
            <w:top w:val="none" w:sz="0" w:space="0" w:color="auto"/>
            <w:left w:val="none" w:sz="0" w:space="0" w:color="auto"/>
            <w:bottom w:val="none" w:sz="0" w:space="0" w:color="auto"/>
            <w:right w:val="none" w:sz="0" w:space="0" w:color="auto"/>
          </w:divBdr>
        </w:div>
        <w:div w:id="155">
          <w:marLeft w:val="60"/>
          <w:marRight w:val="60"/>
          <w:marTop w:val="100"/>
          <w:marBottom w:val="100"/>
          <w:divBdr>
            <w:top w:val="none" w:sz="0" w:space="0" w:color="auto"/>
            <w:left w:val="none" w:sz="0" w:space="0" w:color="auto"/>
            <w:bottom w:val="none" w:sz="0" w:space="0" w:color="auto"/>
            <w:right w:val="none" w:sz="0" w:space="0" w:color="auto"/>
          </w:divBdr>
        </w:div>
        <w:div w:id="157">
          <w:marLeft w:val="60"/>
          <w:marRight w:val="60"/>
          <w:marTop w:val="100"/>
          <w:marBottom w:val="100"/>
          <w:divBdr>
            <w:top w:val="none" w:sz="0" w:space="0" w:color="auto"/>
            <w:left w:val="none" w:sz="0" w:space="0" w:color="auto"/>
            <w:bottom w:val="none" w:sz="0" w:space="0" w:color="auto"/>
            <w:right w:val="none" w:sz="0" w:space="0" w:color="auto"/>
          </w:divBdr>
        </w:div>
        <w:div w:id="158">
          <w:marLeft w:val="60"/>
          <w:marRight w:val="60"/>
          <w:marTop w:val="100"/>
          <w:marBottom w:val="100"/>
          <w:divBdr>
            <w:top w:val="none" w:sz="0" w:space="0" w:color="auto"/>
            <w:left w:val="none" w:sz="0" w:space="0" w:color="auto"/>
            <w:bottom w:val="none" w:sz="0" w:space="0" w:color="auto"/>
            <w:right w:val="none" w:sz="0" w:space="0" w:color="auto"/>
          </w:divBdr>
        </w:div>
        <w:div w:id="161">
          <w:marLeft w:val="60"/>
          <w:marRight w:val="60"/>
          <w:marTop w:val="100"/>
          <w:marBottom w:val="100"/>
          <w:divBdr>
            <w:top w:val="none" w:sz="0" w:space="0" w:color="auto"/>
            <w:left w:val="none" w:sz="0" w:space="0" w:color="auto"/>
            <w:bottom w:val="none" w:sz="0" w:space="0" w:color="auto"/>
            <w:right w:val="none" w:sz="0" w:space="0" w:color="auto"/>
          </w:divBdr>
        </w:div>
        <w:div w:id="163">
          <w:marLeft w:val="60"/>
          <w:marRight w:val="60"/>
          <w:marTop w:val="100"/>
          <w:marBottom w:val="100"/>
          <w:divBdr>
            <w:top w:val="none" w:sz="0" w:space="0" w:color="auto"/>
            <w:left w:val="none" w:sz="0" w:space="0" w:color="auto"/>
            <w:bottom w:val="none" w:sz="0" w:space="0" w:color="auto"/>
            <w:right w:val="none" w:sz="0" w:space="0" w:color="auto"/>
          </w:divBdr>
        </w:div>
        <w:div w:id="164">
          <w:marLeft w:val="60"/>
          <w:marRight w:val="60"/>
          <w:marTop w:val="100"/>
          <w:marBottom w:val="100"/>
          <w:divBdr>
            <w:top w:val="none" w:sz="0" w:space="0" w:color="auto"/>
            <w:left w:val="none" w:sz="0" w:space="0" w:color="auto"/>
            <w:bottom w:val="none" w:sz="0" w:space="0" w:color="auto"/>
            <w:right w:val="none" w:sz="0" w:space="0" w:color="auto"/>
          </w:divBdr>
        </w:div>
        <w:div w:id="165">
          <w:marLeft w:val="60"/>
          <w:marRight w:val="60"/>
          <w:marTop w:val="100"/>
          <w:marBottom w:val="100"/>
          <w:divBdr>
            <w:top w:val="none" w:sz="0" w:space="0" w:color="auto"/>
            <w:left w:val="none" w:sz="0" w:space="0" w:color="auto"/>
            <w:bottom w:val="none" w:sz="0" w:space="0" w:color="auto"/>
            <w:right w:val="none" w:sz="0" w:space="0" w:color="auto"/>
          </w:divBdr>
        </w:div>
        <w:div w:id="166">
          <w:marLeft w:val="60"/>
          <w:marRight w:val="60"/>
          <w:marTop w:val="100"/>
          <w:marBottom w:val="10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167">
          <w:marLeft w:val="60"/>
          <w:marRight w:val="60"/>
          <w:marTop w:val="100"/>
          <w:marBottom w:val="10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60"/>
          <w:marRight w:val="60"/>
          <w:marTop w:val="100"/>
          <w:marBottom w:val="100"/>
          <w:divBdr>
            <w:top w:val="none" w:sz="0" w:space="0" w:color="auto"/>
            <w:left w:val="none" w:sz="0" w:space="0" w:color="auto"/>
            <w:bottom w:val="none" w:sz="0" w:space="0" w:color="auto"/>
            <w:right w:val="none" w:sz="0" w:space="0" w:color="auto"/>
          </w:divBdr>
        </w:div>
        <w:div w:id="169">
          <w:marLeft w:val="60"/>
          <w:marRight w:val="60"/>
          <w:marTop w:val="100"/>
          <w:marBottom w:val="100"/>
          <w:divBdr>
            <w:top w:val="none" w:sz="0" w:space="0" w:color="auto"/>
            <w:left w:val="none" w:sz="0" w:space="0" w:color="auto"/>
            <w:bottom w:val="none" w:sz="0" w:space="0" w:color="auto"/>
            <w:right w:val="none" w:sz="0" w:space="0" w:color="auto"/>
          </w:divBdr>
        </w:div>
        <w:div w:id="171">
          <w:marLeft w:val="60"/>
          <w:marRight w:val="60"/>
          <w:marTop w:val="100"/>
          <w:marBottom w:val="100"/>
          <w:divBdr>
            <w:top w:val="none" w:sz="0" w:space="0" w:color="auto"/>
            <w:left w:val="none" w:sz="0" w:space="0" w:color="auto"/>
            <w:bottom w:val="none" w:sz="0" w:space="0" w:color="auto"/>
            <w:right w:val="none" w:sz="0" w:space="0" w:color="auto"/>
          </w:divBdr>
        </w:div>
        <w:div w:id="173">
          <w:marLeft w:val="60"/>
          <w:marRight w:val="60"/>
          <w:marTop w:val="100"/>
          <w:marBottom w:val="100"/>
          <w:divBdr>
            <w:top w:val="none" w:sz="0" w:space="0" w:color="auto"/>
            <w:left w:val="none" w:sz="0" w:space="0" w:color="auto"/>
            <w:bottom w:val="none" w:sz="0" w:space="0" w:color="auto"/>
            <w:right w:val="none" w:sz="0" w:space="0" w:color="auto"/>
          </w:divBdr>
        </w:div>
        <w:div w:id="174">
          <w:marLeft w:val="60"/>
          <w:marRight w:val="60"/>
          <w:marTop w:val="100"/>
          <w:marBottom w:val="100"/>
          <w:divBdr>
            <w:top w:val="none" w:sz="0" w:space="0" w:color="auto"/>
            <w:left w:val="none" w:sz="0" w:space="0" w:color="auto"/>
            <w:bottom w:val="none" w:sz="0" w:space="0" w:color="auto"/>
            <w:right w:val="none" w:sz="0" w:space="0" w:color="auto"/>
          </w:divBdr>
        </w:div>
        <w:div w:id="175">
          <w:marLeft w:val="60"/>
          <w:marRight w:val="60"/>
          <w:marTop w:val="100"/>
          <w:marBottom w:val="10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60"/>
          <w:marRight w:val="6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77">
          <w:marLeft w:val="60"/>
          <w:marRight w:val="60"/>
          <w:marTop w:val="100"/>
          <w:marBottom w:val="10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
          </w:divsChild>
        </w:div>
        <w:div w:id="180">
          <w:marLeft w:val="60"/>
          <w:marRight w:val="60"/>
          <w:marTop w:val="100"/>
          <w:marBottom w:val="100"/>
          <w:divBdr>
            <w:top w:val="none" w:sz="0" w:space="0" w:color="auto"/>
            <w:left w:val="none" w:sz="0" w:space="0" w:color="auto"/>
            <w:bottom w:val="none" w:sz="0" w:space="0" w:color="auto"/>
            <w:right w:val="none" w:sz="0" w:space="0" w:color="auto"/>
          </w:divBdr>
        </w:div>
        <w:div w:id="181">
          <w:marLeft w:val="60"/>
          <w:marRight w:val="60"/>
          <w:marTop w:val="100"/>
          <w:marBottom w:val="100"/>
          <w:divBdr>
            <w:top w:val="none" w:sz="0" w:space="0" w:color="auto"/>
            <w:left w:val="none" w:sz="0" w:space="0" w:color="auto"/>
            <w:bottom w:val="none" w:sz="0" w:space="0" w:color="auto"/>
            <w:right w:val="none" w:sz="0" w:space="0" w:color="auto"/>
          </w:divBdr>
        </w:div>
        <w:div w:id="182">
          <w:marLeft w:val="60"/>
          <w:marRight w:val="60"/>
          <w:marTop w:val="100"/>
          <w:marBottom w:val="100"/>
          <w:divBdr>
            <w:top w:val="none" w:sz="0" w:space="0" w:color="auto"/>
            <w:left w:val="none" w:sz="0" w:space="0" w:color="auto"/>
            <w:bottom w:val="none" w:sz="0" w:space="0" w:color="auto"/>
            <w:right w:val="none" w:sz="0" w:space="0" w:color="auto"/>
          </w:divBdr>
        </w:div>
        <w:div w:id="183">
          <w:marLeft w:val="60"/>
          <w:marRight w:val="60"/>
          <w:marTop w:val="100"/>
          <w:marBottom w:val="100"/>
          <w:divBdr>
            <w:top w:val="none" w:sz="0" w:space="0" w:color="auto"/>
            <w:left w:val="none" w:sz="0" w:space="0" w:color="auto"/>
            <w:bottom w:val="none" w:sz="0" w:space="0" w:color="auto"/>
            <w:right w:val="none" w:sz="0" w:space="0" w:color="auto"/>
          </w:divBdr>
        </w:div>
        <w:div w:id="185">
          <w:marLeft w:val="60"/>
          <w:marRight w:val="60"/>
          <w:marTop w:val="100"/>
          <w:marBottom w:val="100"/>
          <w:divBdr>
            <w:top w:val="none" w:sz="0" w:space="0" w:color="auto"/>
            <w:left w:val="none" w:sz="0" w:space="0" w:color="auto"/>
            <w:bottom w:val="none" w:sz="0" w:space="0" w:color="auto"/>
            <w:right w:val="none" w:sz="0" w:space="0" w:color="auto"/>
          </w:divBdr>
        </w:div>
        <w:div w:id="187">
          <w:marLeft w:val="60"/>
          <w:marRight w:val="60"/>
          <w:marTop w:val="100"/>
          <w:marBottom w:val="10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60"/>
          <w:marRight w:val="60"/>
          <w:marTop w:val="100"/>
          <w:marBottom w:val="100"/>
          <w:divBdr>
            <w:top w:val="none" w:sz="0" w:space="0" w:color="auto"/>
            <w:left w:val="none" w:sz="0" w:space="0" w:color="auto"/>
            <w:bottom w:val="none" w:sz="0" w:space="0" w:color="auto"/>
            <w:right w:val="none" w:sz="0" w:space="0" w:color="auto"/>
          </w:divBdr>
        </w:div>
        <w:div w:id="189">
          <w:marLeft w:val="60"/>
          <w:marRight w:val="60"/>
          <w:marTop w:val="100"/>
          <w:marBottom w:val="100"/>
          <w:divBdr>
            <w:top w:val="none" w:sz="0" w:space="0" w:color="auto"/>
            <w:left w:val="none" w:sz="0" w:space="0" w:color="auto"/>
            <w:bottom w:val="none" w:sz="0" w:space="0" w:color="auto"/>
            <w:right w:val="none" w:sz="0" w:space="0" w:color="auto"/>
          </w:divBdr>
        </w:div>
        <w:div w:id="190">
          <w:marLeft w:val="60"/>
          <w:marRight w:val="60"/>
          <w:marTop w:val="100"/>
          <w:marBottom w:val="100"/>
          <w:divBdr>
            <w:top w:val="none" w:sz="0" w:space="0" w:color="auto"/>
            <w:left w:val="none" w:sz="0" w:space="0" w:color="auto"/>
            <w:bottom w:val="none" w:sz="0" w:space="0" w:color="auto"/>
            <w:right w:val="none" w:sz="0" w:space="0" w:color="auto"/>
          </w:divBdr>
        </w:div>
        <w:div w:id="193">
          <w:marLeft w:val="60"/>
          <w:marRight w:val="60"/>
          <w:marTop w:val="100"/>
          <w:marBottom w:val="100"/>
          <w:divBdr>
            <w:top w:val="none" w:sz="0" w:space="0" w:color="auto"/>
            <w:left w:val="none" w:sz="0" w:space="0" w:color="auto"/>
            <w:bottom w:val="none" w:sz="0" w:space="0" w:color="auto"/>
            <w:right w:val="none" w:sz="0" w:space="0" w:color="auto"/>
          </w:divBdr>
        </w:div>
        <w:div w:id="194">
          <w:marLeft w:val="60"/>
          <w:marRight w:val="60"/>
          <w:marTop w:val="100"/>
          <w:marBottom w:val="10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195">
          <w:marLeft w:val="60"/>
          <w:marRight w:val="60"/>
          <w:marTop w:val="100"/>
          <w:marBottom w:val="100"/>
          <w:divBdr>
            <w:top w:val="none" w:sz="0" w:space="0" w:color="auto"/>
            <w:left w:val="none" w:sz="0" w:space="0" w:color="auto"/>
            <w:bottom w:val="none" w:sz="0" w:space="0" w:color="auto"/>
            <w:right w:val="none" w:sz="0" w:space="0" w:color="auto"/>
          </w:divBdr>
        </w:div>
        <w:div w:id="196">
          <w:marLeft w:val="60"/>
          <w:marRight w:val="60"/>
          <w:marTop w:val="100"/>
          <w:marBottom w:val="100"/>
          <w:divBdr>
            <w:top w:val="none" w:sz="0" w:space="0" w:color="auto"/>
            <w:left w:val="none" w:sz="0" w:space="0" w:color="auto"/>
            <w:bottom w:val="none" w:sz="0" w:space="0" w:color="auto"/>
            <w:right w:val="none" w:sz="0" w:space="0" w:color="auto"/>
          </w:divBdr>
        </w:div>
        <w:div w:id="197">
          <w:marLeft w:val="60"/>
          <w:marRight w:val="60"/>
          <w:marTop w:val="100"/>
          <w:marBottom w:val="10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198">
          <w:marLeft w:val="60"/>
          <w:marRight w:val="60"/>
          <w:marTop w:val="100"/>
          <w:marBottom w:val="100"/>
          <w:divBdr>
            <w:top w:val="none" w:sz="0" w:space="0" w:color="auto"/>
            <w:left w:val="none" w:sz="0" w:space="0" w:color="auto"/>
            <w:bottom w:val="none" w:sz="0" w:space="0" w:color="auto"/>
            <w:right w:val="none" w:sz="0" w:space="0" w:color="auto"/>
          </w:divBdr>
        </w:div>
        <w:div w:id="201">
          <w:marLeft w:val="60"/>
          <w:marRight w:val="60"/>
          <w:marTop w:val="100"/>
          <w:marBottom w:val="100"/>
          <w:divBdr>
            <w:top w:val="none" w:sz="0" w:space="0" w:color="auto"/>
            <w:left w:val="none" w:sz="0" w:space="0" w:color="auto"/>
            <w:bottom w:val="none" w:sz="0" w:space="0" w:color="auto"/>
            <w:right w:val="none" w:sz="0" w:space="0" w:color="auto"/>
          </w:divBdr>
        </w:div>
        <w:div w:id="202">
          <w:marLeft w:val="60"/>
          <w:marRight w:val="60"/>
          <w:marTop w:val="100"/>
          <w:marBottom w:val="100"/>
          <w:divBdr>
            <w:top w:val="none" w:sz="0" w:space="0" w:color="auto"/>
            <w:left w:val="none" w:sz="0" w:space="0" w:color="auto"/>
            <w:bottom w:val="none" w:sz="0" w:space="0" w:color="auto"/>
            <w:right w:val="none" w:sz="0" w:space="0" w:color="auto"/>
          </w:divBdr>
        </w:div>
        <w:div w:id="203">
          <w:marLeft w:val="60"/>
          <w:marRight w:val="60"/>
          <w:marTop w:val="100"/>
          <w:marBottom w:val="100"/>
          <w:divBdr>
            <w:top w:val="none" w:sz="0" w:space="0" w:color="auto"/>
            <w:left w:val="none" w:sz="0" w:space="0" w:color="auto"/>
            <w:bottom w:val="none" w:sz="0" w:space="0" w:color="auto"/>
            <w:right w:val="none" w:sz="0" w:space="0" w:color="auto"/>
          </w:divBdr>
        </w:div>
        <w:div w:id="204">
          <w:marLeft w:val="60"/>
          <w:marRight w:val="60"/>
          <w:marTop w:val="100"/>
          <w:marBottom w:val="100"/>
          <w:divBdr>
            <w:top w:val="none" w:sz="0" w:space="0" w:color="auto"/>
            <w:left w:val="none" w:sz="0" w:space="0" w:color="auto"/>
            <w:bottom w:val="none" w:sz="0" w:space="0" w:color="auto"/>
            <w:right w:val="none" w:sz="0" w:space="0" w:color="auto"/>
          </w:divBdr>
        </w:div>
        <w:div w:id="205">
          <w:marLeft w:val="60"/>
          <w:marRight w:val="60"/>
          <w:marTop w:val="100"/>
          <w:marBottom w:val="100"/>
          <w:divBdr>
            <w:top w:val="none" w:sz="0" w:space="0" w:color="auto"/>
            <w:left w:val="none" w:sz="0" w:space="0" w:color="auto"/>
            <w:bottom w:val="none" w:sz="0" w:space="0" w:color="auto"/>
            <w:right w:val="none" w:sz="0" w:space="0" w:color="auto"/>
          </w:divBdr>
        </w:div>
        <w:div w:id="206">
          <w:marLeft w:val="60"/>
          <w:marRight w:val="60"/>
          <w:marTop w:val="100"/>
          <w:marBottom w:val="10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60"/>
          <w:marRight w:val="60"/>
          <w:marTop w:val="100"/>
          <w:marBottom w:val="100"/>
          <w:divBdr>
            <w:top w:val="none" w:sz="0" w:space="0" w:color="auto"/>
            <w:left w:val="none" w:sz="0" w:space="0" w:color="auto"/>
            <w:bottom w:val="none" w:sz="0" w:space="0" w:color="auto"/>
            <w:right w:val="none" w:sz="0" w:space="0" w:color="auto"/>
          </w:divBdr>
        </w:div>
        <w:div w:id="209">
          <w:marLeft w:val="60"/>
          <w:marRight w:val="60"/>
          <w:marTop w:val="100"/>
          <w:marBottom w:val="100"/>
          <w:divBdr>
            <w:top w:val="none" w:sz="0" w:space="0" w:color="auto"/>
            <w:left w:val="none" w:sz="0" w:space="0" w:color="auto"/>
            <w:bottom w:val="none" w:sz="0" w:space="0" w:color="auto"/>
            <w:right w:val="none" w:sz="0" w:space="0" w:color="auto"/>
          </w:divBdr>
        </w:div>
        <w:div w:id="210">
          <w:marLeft w:val="60"/>
          <w:marRight w:val="60"/>
          <w:marTop w:val="100"/>
          <w:marBottom w:val="100"/>
          <w:divBdr>
            <w:top w:val="none" w:sz="0" w:space="0" w:color="auto"/>
            <w:left w:val="none" w:sz="0" w:space="0" w:color="auto"/>
            <w:bottom w:val="none" w:sz="0" w:space="0" w:color="auto"/>
            <w:right w:val="none" w:sz="0" w:space="0" w:color="auto"/>
          </w:divBdr>
        </w:div>
        <w:div w:id="212">
          <w:marLeft w:val="60"/>
          <w:marRight w:val="60"/>
          <w:marTop w:val="100"/>
          <w:marBottom w:val="100"/>
          <w:divBdr>
            <w:top w:val="none" w:sz="0" w:space="0" w:color="auto"/>
            <w:left w:val="none" w:sz="0" w:space="0" w:color="auto"/>
            <w:bottom w:val="none" w:sz="0" w:space="0" w:color="auto"/>
            <w:right w:val="none" w:sz="0" w:space="0" w:color="auto"/>
          </w:divBdr>
        </w:div>
        <w:div w:id="213">
          <w:marLeft w:val="60"/>
          <w:marRight w:val="60"/>
          <w:marTop w:val="100"/>
          <w:marBottom w:val="100"/>
          <w:divBdr>
            <w:top w:val="none" w:sz="0" w:space="0" w:color="auto"/>
            <w:left w:val="none" w:sz="0" w:space="0" w:color="auto"/>
            <w:bottom w:val="none" w:sz="0" w:space="0" w:color="auto"/>
            <w:right w:val="none" w:sz="0" w:space="0" w:color="auto"/>
          </w:divBdr>
        </w:div>
        <w:div w:id="214">
          <w:marLeft w:val="60"/>
          <w:marRight w:val="60"/>
          <w:marTop w:val="100"/>
          <w:marBottom w:val="100"/>
          <w:divBdr>
            <w:top w:val="none" w:sz="0" w:space="0" w:color="auto"/>
            <w:left w:val="none" w:sz="0" w:space="0" w:color="auto"/>
            <w:bottom w:val="none" w:sz="0" w:space="0" w:color="auto"/>
            <w:right w:val="none" w:sz="0" w:space="0" w:color="auto"/>
          </w:divBdr>
        </w:div>
        <w:div w:id="215">
          <w:marLeft w:val="60"/>
          <w:marRight w:val="60"/>
          <w:marTop w:val="100"/>
          <w:marBottom w:val="100"/>
          <w:divBdr>
            <w:top w:val="none" w:sz="0" w:space="0" w:color="auto"/>
            <w:left w:val="none" w:sz="0" w:space="0" w:color="auto"/>
            <w:bottom w:val="none" w:sz="0" w:space="0" w:color="auto"/>
            <w:right w:val="none" w:sz="0" w:space="0" w:color="auto"/>
          </w:divBdr>
        </w:div>
        <w:div w:id="216">
          <w:marLeft w:val="60"/>
          <w:marRight w:val="60"/>
          <w:marTop w:val="100"/>
          <w:marBottom w:val="100"/>
          <w:divBdr>
            <w:top w:val="none" w:sz="0" w:space="0" w:color="auto"/>
            <w:left w:val="none" w:sz="0" w:space="0" w:color="auto"/>
            <w:bottom w:val="none" w:sz="0" w:space="0" w:color="auto"/>
            <w:right w:val="none" w:sz="0" w:space="0" w:color="auto"/>
          </w:divBdr>
        </w:div>
        <w:div w:id="220">
          <w:marLeft w:val="60"/>
          <w:marRight w:val="60"/>
          <w:marTop w:val="100"/>
          <w:marBottom w:val="100"/>
          <w:divBdr>
            <w:top w:val="none" w:sz="0" w:space="0" w:color="auto"/>
            <w:left w:val="none" w:sz="0" w:space="0" w:color="auto"/>
            <w:bottom w:val="none" w:sz="0" w:space="0" w:color="auto"/>
            <w:right w:val="none" w:sz="0" w:space="0" w:color="auto"/>
          </w:divBdr>
        </w:div>
        <w:div w:id="222">
          <w:marLeft w:val="60"/>
          <w:marRight w:val="60"/>
          <w:marTop w:val="100"/>
          <w:marBottom w:val="100"/>
          <w:divBdr>
            <w:top w:val="none" w:sz="0" w:space="0" w:color="auto"/>
            <w:left w:val="none" w:sz="0" w:space="0" w:color="auto"/>
            <w:bottom w:val="none" w:sz="0" w:space="0" w:color="auto"/>
            <w:right w:val="none" w:sz="0" w:space="0" w:color="auto"/>
          </w:divBdr>
        </w:div>
        <w:div w:id="223">
          <w:marLeft w:val="60"/>
          <w:marRight w:val="60"/>
          <w:marTop w:val="100"/>
          <w:marBottom w:val="100"/>
          <w:divBdr>
            <w:top w:val="none" w:sz="0" w:space="0" w:color="auto"/>
            <w:left w:val="none" w:sz="0" w:space="0" w:color="auto"/>
            <w:bottom w:val="none" w:sz="0" w:space="0" w:color="auto"/>
            <w:right w:val="none" w:sz="0" w:space="0" w:color="auto"/>
          </w:divBdr>
        </w:div>
        <w:div w:id="224">
          <w:marLeft w:val="60"/>
          <w:marRight w:val="60"/>
          <w:marTop w:val="100"/>
          <w:marBottom w:val="100"/>
          <w:divBdr>
            <w:top w:val="none" w:sz="0" w:space="0" w:color="auto"/>
            <w:left w:val="none" w:sz="0" w:space="0" w:color="auto"/>
            <w:bottom w:val="none" w:sz="0" w:space="0" w:color="auto"/>
            <w:right w:val="none" w:sz="0" w:space="0" w:color="auto"/>
          </w:divBdr>
        </w:div>
        <w:div w:id="226">
          <w:marLeft w:val="60"/>
          <w:marRight w:val="60"/>
          <w:marTop w:val="100"/>
          <w:marBottom w:val="10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60"/>
          <w:marRight w:val="60"/>
          <w:marTop w:val="100"/>
          <w:marBottom w:val="100"/>
          <w:divBdr>
            <w:top w:val="none" w:sz="0" w:space="0" w:color="auto"/>
            <w:left w:val="none" w:sz="0" w:space="0" w:color="auto"/>
            <w:bottom w:val="none" w:sz="0" w:space="0" w:color="auto"/>
            <w:right w:val="none" w:sz="0" w:space="0" w:color="auto"/>
          </w:divBdr>
        </w:div>
        <w:div w:id="229">
          <w:marLeft w:val="60"/>
          <w:marRight w:val="60"/>
          <w:marTop w:val="100"/>
          <w:marBottom w:val="100"/>
          <w:divBdr>
            <w:top w:val="none" w:sz="0" w:space="0" w:color="auto"/>
            <w:left w:val="none" w:sz="0" w:space="0" w:color="auto"/>
            <w:bottom w:val="none" w:sz="0" w:space="0" w:color="auto"/>
            <w:right w:val="none" w:sz="0" w:space="0" w:color="auto"/>
          </w:divBdr>
        </w:div>
        <w:div w:id="230">
          <w:marLeft w:val="60"/>
          <w:marRight w:val="60"/>
          <w:marTop w:val="100"/>
          <w:marBottom w:val="100"/>
          <w:divBdr>
            <w:top w:val="none" w:sz="0" w:space="0" w:color="auto"/>
            <w:left w:val="none" w:sz="0" w:space="0" w:color="auto"/>
            <w:bottom w:val="none" w:sz="0" w:space="0" w:color="auto"/>
            <w:right w:val="none" w:sz="0" w:space="0" w:color="auto"/>
          </w:divBdr>
        </w:div>
        <w:div w:id="232">
          <w:marLeft w:val="60"/>
          <w:marRight w:val="60"/>
          <w:marTop w:val="100"/>
          <w:marBottom w:val="100"/>
          <w:divBdr>
            <w:top w:val="none" w:sz="0" w:space="0" w:color="auto"/>
            <w:left w:val="none" w:sz="0" w:space="0" w:color="auto"/>
            <w:bottom w:val="none" w:sz="0" w:space="0" w:color="auto"/>
            <w:right w:val="none" w:sz="0" w:space="0" w:color="auto"/>
          </w:divBdr>
        </w:div>
        <w:div w:id="233">
          <w:marLeft w:val="60"/>
          <w:marRight w:val="60"/>
          <w:marTop w:val="100"/>
          <w:marBottom w:val="100"/>
          <w:divBdr>
            <w:top w:val="none" w:sz="0" w:space="0" w:color="auto"/>
            <w:left w:val="none" w:sz="0" w:space="0" w:color="auto"/>
            <w:bottom w:val="none" w:sz="0" w:space="0" w:color="auto"/>
            <w:right w:val="none" w:sz="0" w:space="0" w:color="auto"/>
          </w:divBdr>
        </w:div>
        <w:div w:id="234">
          <w:marLeft w:val="60"/>
          <w:marRight w:val="60"/>
          <w:marTop w:val="100"/>
          <w:marBottom w:val="100"/>
          <w:divBdr>
            <w:top w:val="none" w:sz="0" w:space="0" w:color="auto"/>
            <w:left w:val="none" w:sz="0" w:space="0" w:color="auto"/>
            <w:bottom w:val="none" w:sz="0" w:space="0" w:color="auto"/>
            <w:right w:val="none" w:sz="0" w:space="0" w:color="auto"/>
          </w:divBdr>
        </w:div>
        <w:div w:id="235">
          <w:marLeft w:val="60"/>
          <w:marRight w:val="60"/>
          <w:marTop w:val="100"/>
          <w:marBottom w:val="100"/>
          <w:divBdr>
            <w:top w:val="none" w:sz="0" w:space="0" w:color="auto"/>
            <w:left w:val="none" w:sz="0" w:space="0" w:color="auto"/>
            <w:bottom w:val="none" w:sz="0" w:space="0" w:color="auto"/>
            <w:right w:val="none" w:sz="0" w:space="0" w:color="auto"/>
          </w:divBdr>
        </w:div>
        <w:div w:id="236">
          <w:marLeft w:val="60"/>
          <w:marRight w:val="60"/>
          <w:marTop w:val="100"/>
          <w:marBottom w:val="100"/>
          <w:divBdr>
            <w:top w:val="none" w:sz="0" w:space="0" w:color="auto"/>
            <w:left w:val="none" w:sz="0" w:space="0" w:color="auto"/>
            <w:bottom w:val="none" w:sz="0" w:space="0" w:color="auto"/>
            <w:right w:val="none" w:sz="0" w:space="0" w:color="auto"/>
          </w:divBdr>
        </w:div>
        <w:div w:id="237">
          <w:marLeft w:val="60"/>
          <w:marRight w:val="60"/>
          <w:marTop w:val="100"/>
          <w:marBottom w:val="100"/>
          <w:divBdr>
            <w:top w:val="none" w:sz="0" w:space="0" w:color="auto"/>
            <w:left w:val="none" w:sz="0" w:space="0" w:color="auto"/>
            <w:bottom w:val="none" w:sz="0" w:space="0" w:color="auto"/>
            <w:right w:val="none" w:sz="0" w:space="0" w:color="auto"/>
          </w:divBdr>
        </w:div>
        <w:div w:id="240">
          <w:marLeft w:val="60"/>
          <w:marRight w:val="60"/>
          <w:marTop w:val="100"/>
          <w:marBottom w:val="100"/>
          <w:divBdr>
            <w:top w:val="none" w:sz="0" w:space="0" w:color="auto"/>
            <w:left w:val="none" w:sz="0" w:space="0" w:color="auto"/>
            <w:bottom w:val="none" w:sz="0" w:space="0" w:color="auto"/>
            <w:right w:val="none" w:sz="0" w:space="0" w:color="auto"/>
          </w:divBdr>
        </w:div>
        <w:div w:id="241">
          <w:marLeft w:val="60"/>
          <w:marRight w:val="60"/>
          <w:marTop w:val="100"/>
          <w:marBottom w:val="100"/>
          <w:divBdr>
            <w:top w:val="none" w:sz="0" w:space="0" w:color="auto"/>
            <w:left w:val="none" w:sz="0" w:space="0" w:color="auto"/>
            <w:bottom w:val="none" w:sz="0" w:space="0" w:color="auto"/>
            <w:right w:val="none" w:sz="0" w:space="0" w:color="auto"/>
          </w:divBdr>
        </w:div>
        <w:div w:id="242">
          <w:marLeft w:val="60"/>
          <w:marRight w:val="60"/>
          <w:marTop w:val="100"/>
          <w:marBottom w:val="10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244">
          <w:marLeft w:val="60"/>
          <w:marRight w:val="60"/>
          <w:marTop w:val="100"/>
          <w:marBottom w:val="100"/>
          <w:divBdr>
            <w:top w:val="none" w:sz="0" w:space="0" w:color="auto"/>
            <w:left w:val="none" w:sz="0" w:space="0" w:color="auto"/>
            <w:bottom w:val="none" w:sz="0" w:space="0" w:color="auto"/>
            <w:right w:val="none" w:sz="0" w:space="0" w:color="auto"/>
          </w:divBdr>
        </w:div>
        <w:div w:id="246">
          <w:marLeft w:val="60"/>
          <w:marRight w:val="60"/>
          <w:marTop w:val="100"/>
          <w:marBottom w:val="100"/>
          <w:divBdr>
            <w:top w:val="none" w:sz="0" w:space="0" w:color="auto"/>
            <w:left w:val="none" w:sz="0" w:space="0" w:color="auto"/>
            <w:bottom w:val="none" w:sz="0" w:space="0" w:color="auto"/>
            <w:right w:val="none" w:sz="0" w:space="0" w:color="auto"/>
          </w:divBdr>
        </w:div>
        <w:div w:id="247">
          <w:marLeft w:val="60"/>
          <w:marRight w:val="60"/>
          <w:marTop w:val="100"/>
          <w:marBottom w:val="100"/>
          <w:divBdr>
            <w:top w:val="none" w:sz="0" w:space="0" w:color="auto"/>
            <w:left w:val="none" w:sz="0" w:space="0" w:color="auto"/>
            <w:bottom w:val="none" w:sz="0" w:space="0" w:color="auto"/>
            <w:right w:val="none" w:sz="0" w:space="0" w:color="auto"/>
          </w:divBdr>
        </w:div>
        <w:div w:id="249">
          <w:marLeft w:val="60"/>
          <w:marRight w:val="60"/>
          <w:marTop w:val="100"/>
          <w:marBottom w:val="100"/>
          <w:divBdr>
            <w:top w:val="none" w:sz="0" w:space="0" w:color="auto"/>
            <w:left w:val="none" w:sz="0" w:space="0" w:color="auto"/>
            <w:bottom w:val="none" w:sz="0" w:space="0" w:color="auto"/>
            <w:right w:val="none" w:sz="0" w:space="0" w:color="auto"/>
          </w:divBdr>
        </w:div>
        <w:div w:id="251">
          <w:marLeft w:val="60"/>
          <w:marRight w:val="60"/>
          <w:marTop w:val="100"/>
          <w:marBottom w:val="100"/>
          <w:divBdr>
            <w:top w:val="none" w:sz="0" w:space="0" w:color="auto"/>
            <w:left w:val="none" w:sz="0" w:space="0" w:color="auto"/>
            <w:bottom w:val="none" w:sz="0" w:space="0" w:color="auto"/>
            <w:right w:val="none" w:sz="0" w:space="0" w:color="auto"/>
          </w:divBdr>
        </w:div>
        <w:div w:id="252">
          <w:marLeft w:val="60"/>
          <w:marRight w:val="60"/>
          <w:marTop w:val="100"/>
          <w:marBottom w:val="10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 w:id="253">
          <w:marLeft w:val="60"/>
          <w:marRight w:val="60"/>
          <w:marTop w:val="100"/>
          <w:marBottom w:val="100"/>
          <w:divBdr>
            <w:top w:val="none" w:sz="0" w:space="0" w:color="auto"/>
            <w:left w:val="none" w:sz="0" w:space="0" w:color="auto"/>
            <w:bottom w:val="none" w:sz="0" w:space="0" w:color="auto"/>
            <w:right w:val="none" w:sz="0" w:space="0" w:color="auto"/>
          </w:divBdr>
        </w:div>
        <w:div w:id="254">
          <w:marLeft w:val="60"/>
          <w:marRight w:val="60"/>
          <w:marTop w:val="100"/>
          <w:marBottom w:val="100"/>
          <w:divBdr>
            <w:top w:val="none" w:sz="0" w:space="0" w:color="auto"/>
            <w:left w:val="none" w:sz="0" w:space="0" w:color="auto"/>
            <w:bottom w:val="none" w:sz="0" w:space="0" w:color="auto"/>
            <w:right w:val="none" w:sz="0" w:space="0" w:color="auto"/>
          </w:divBdr>
        </w:div>
        <w:div w:id="255">
          <w:marLeft w:val="60"/>
          <w:marRight w:val="60"/>
          <w:marTop w:val="100"/>
          <w:marBottom w:val="100"/>
          <w:divBdr>
            <w:top w:val="none" w:sz="0" w:space="0" w:color="auto"/>
            <w:left w:val="none" w:sz="0" w:space="0" w:color="auto"/>
            <w:bottom w:val="none" w:sz="0" w:space="0" w:color="auto"/>
            <w:right w:val="none" w:sz="0" w:space="0" w:color="auto"/>
          </w:divBdr>
        </w:div>
        <w:div w:id="256">
          <w:marLeft w:val="60"/>
          <w:marRight w:val="60"/>
          <w:marTop w:val="100"/>
          <w:marBottom w:val="100"/>
          <w:divBdr>
            <w:top w:val="none" w:sz="0" w:space="0" w:color="auto"/>
            <w:left w:val="none" w:sz="0" w:space="0" w:color="auto"/>
            <w:bottom w:val="none" w:sz="0" w:space="0" w:color="auto"/>
            <w:right w:val="none" w:sz="0" w:space="0" w:color="auto"/>
          </w:divBdr>
        </w:div>
        <w:div w:id="257">
          <w:marLeft w:val="60"/>
          <w:marRight w:val="60"/>
          <w:marTop w:val="100"/>
          <w:marBottom w:val="100"/>
          <w:divBdr>
            <w:top w:val="none" w:sz="0" w:space="0" w:color="auto"/>
            <w:left w:val="none" w:sz="0" w:space="0" w:color="auto"/>
            <w:bottom w:val="none" w:sz="0" w:space="0" w:color="auto"/>
            <w:right w:val="none" w:sz="0" w:space="0" w:color="auto"/>
          </w:divBdr>
        </w:div>
        <w:div w:id="259">
          <w:marLeft w:val="60"/>
          <w:marRight w:val="60"/>
          <w:marTop w:val="100"/>
          <w:marBottom w:val="100"/>
          <w:divBdr>
            <w:top w:val="none" w:sz="0" w:space="0" w:color="auto"/>
            <w:left w:val="none" w:sz="0" w:space="0" w:color="auto"/>
            <w:bottom w:val="none" w:sz="0" w:space="0" w:color="auto"/>
            <w:right w:val="none" w:sz="0" w:space="0" w:color="auto"/>
          </w:divBdr>
        </w:div>
        <w:div w:id="262">
          <w:marLeft w:val="60"/>
          <w:marRight w:val="60"/>
          <w:marTop w:val="100"/>
          <w:marBottom w:val="10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60"/>
          <w:marRight w:val="60"/>
          <w:marTop w:val="100"/>
          <w:marBottom w:val="100"/>
          <w:divBdr>
            <w:top w:val="none" w:sz="0" w:space="0" w:color="auto"/>
            <w:left w:val="none" w:sz="0" w:space="0" w:color="auto"/>
            <w:bottom w:val="none" w:sz="0" w:space="0" w:color="auto"/>
            <w:right w:val="none" w:sz="0" w:space="0" w:color="auto"/>
          </w:divBdr>
        </w:div>
        <w:div w:id="265">
          <w:marLeft w:val="60"/>
          <w:marRight w:val="60"/>
          <w:marTop w:val="100"/>
          <w:marBottom w:val="100"/>
          <w:divBdr>
            <w:top w:val="none" w:sz="0" w:space="0" w:color="auto"/>
            <w:left w:val="none" w:sz="0" w:space="0" w:color="auto"/>
            <w:bottom w:val="none" w:sz="0" w:space="0" w:color="auto"/>
            <w:right w:val="none" w:sz="0" w:space="0" w:color="auto"/>
          </w:divBdr>
        </w:div>
        <w:div w:id="266">
          <w:marLeft w:val="60"/>
          <w:marRight w:val="60"/>
          <w:marTop w:val="100"/>
          <w:marBottom w:val="100"/>
          <w:divBdr>
            <w:top w:val="none" w:sz="0" w:space="0" w:color="auto"/>
            <w:left w:val="none" w:sz="0" w:space="0" w:color="auto"/>
            <w:bottom w:val="none" w:sz="0" w:space="0" w:color="auto"/>
            <w:right w:val="none" w:sz="0" w:space="0" w:color="auto"/>
          </w:divBdr>
        </w:div>
        <w:div w:id="267">
          <w:marLeft w:val="60"/>
          <w:marRight w:val="60"/>
          <w:marTop w:val="100"/>
          <w:marBottom w:val="100"/>
          <w:divBdr>
            <w:top w:val="none" w:sz="0" w:space="0" w:color="auto"/>
            <w:left w:val="none" w:sz="0" w:space="0" w:color="auto"/>
            <w:bottom w:val="none" w:sz="0" w:space="0" w:color="auto"/>
            <w:right w:val="none" w:sz="0" w:space="0" w:color="auto"/>
          </w:divBdr>
        </w:div>
        <w:div w:id="268">
          <w:marLeft w:val="60"/>
          <w:marRight w:val="60"/>
          <w:marTop w:val="100"/>
          <w:marBottom w:val="100"/>
          <w:divBdr>
            <w:top w:val="none" w:sz="0" w:space="0" w:color="auto"/>
            <w:left w:val="none" w:sz="0" w:space="0" w:color="auto"/>
            <w:bottom w:val="none" w:sz="0" w:space="0" w:color="auto"/>
            <w:right w:val="none" w:sz="0" w:space="0" w:color="auto"/>
          </w:divBdr>
        </w:div>
        <w:div w:id="270">
          <w:marLeft w:val="60"/>
          <w:marRight w:val="60"/>
          <w:marTop w:val="100"/>
          <w:marBottom w:val="100"/>
          <w:divBdr>
            <w:top w:val="none" w:sz="0" w:space="0" w:color="auto"/>
            <w:left w:val="none" w:sz="0" w:space="0" w:color="auto"/>
            <w:bottom w:val="none" w:sz="0" w:space="0" w:color="auto"/>
            <w:right w:val="none" w:sz="0" w:space="0" w:color="auto"/>
          </w:divBdr>
        </w:div>
        <w:div w:id="271">
          <w:marLeft w:val="60"/>
          <w:marRight w:val="60"/>
          <w:marTop w:val="100"/>
          <w:marBottom w:val="100"/>
          <w:divBdr>
            <w:top w:val="none" w:sz="0" w:space="0" w:color="auto"/>
            <w:left w:val="none" w:sz="0" w:space="0" w:color="auto"/>
            <w:bottom w:val="none" w:sz="0" w:space="0" w:color="auto"/>
            <w:right w:val="none" w:sz="0" w:space="0" w:color="auto"/>
          </w:divBdr>
        </w:div>
        <w:div w:id="272">
          <w:marLeft w:val="60"/>
          <w:marRight w:val="60"/>
          <w:marTop w:val="100"/>
          <w:marBottom w:val="100"/>
          <w:divBdr>
            <w:top w:val="none" w:sz="0" w:space="0" w:color="auto"/>
            <w:left w:val="none" w:sz="0" w:space="0" w:color="auto"/>
            <w:bottom w:val="none" w:sz="0" w:space="0" w:color="auto"/>
            <w:right w:val="none" w:sz="0" w:space="0" w:color="auto"/>
          </w:divBdr>
        </w:div>
        <w:div w:id="273">
          <w:marLeft w:val="60"/>
          <w:marRight w:val="60"/>
          <w:marTop w:val="100"/>
          <w:marBottom w:val="100"/>
          <w:divBdr>
            <w:top w:val="none" w:sz="0" w:space="0" w:color="auto"/>
            <w:left w:val="none" w:sz="0" w:space="0" w:color="auto"/>
            <w:bottom w:val="none" w:sz="0" w:space="0" w:color="auto"/>
            <w:right w:val="none" w:sz="0" w:space="0" w:color="auto"/>
          </w:divBdr>
        </w:div>
        <w:div w:id="274">
          <w:marLeft w:val="60"/>
          <w:marRight w:val="60"/>
          <w:marTop w:val="100"/>
          <w:marBottom w:val="10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60"/>
          <w:marRight w:val="60"/>
          <w:marTop w:val="100"/>
          <w:marBottom w:val="10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277">
          <w:marLeft w:val="60"/>
          <w:marRight w:val="60"/>
          <w:marTop w:val="100"/>
          <w:marBottom w:val="100"/>
          <w:divBdr>
            <w:top w:val="none" w:sz="0" w:space="0" w:color="auto"/>
            <w:left w:val="none" w:sz="0" w:space="0" w:color="auto"/>
            <w:bottom w:val="none" w:sz="0" w:space="0" w:color="auto"/>
            <w:right w:val="none" w:sz="0" w:space="0" w:color="auto"/>
          </w:divBdr>
        </w:div>
        <w:div w:id="278">
          <w:marLeft w:val="60"/>
          <w:marRight w:val="60"/>
          <w:marTop w:val="100"/>
          <w:marBottom w:val="100"/>
          <w:divBdr>
            <w:top w:val="none" w:sz="0" w:space="0" w:color="auto"/>
            <w:left w:val="none" w:sz="0" w:space="0" w:color="auto"/>
            <w:bottom w:val="none" w:sz="0" w:space="0" w:color="auto"/>
            <w:right w:val="none" w:sz="0" w:space="0" w:color="auto"/>
          </w:divBdr>
        </w:div>
        <w:div w:id="280">
          <w:marLeft w:val="60"/>
          <w:marRight w:val="60"/>
          <w:marTop w:val="100"/>
          <w:marBottom w:val="10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sChild>
        <w:div w:id="12">
          <w:marLeft w:val="60"/>
          <w:marRight w:val="60"/>
          <w:marTop w:val="100"/>
          <w:marBottom w:val="100"/>
          <w:divBdr>
            <w:top w:val="none" w:sz="0" w:space="0" w:color="auto"/>
            <w:left w:val="none" w:sz="0" w:space="0" w:color="auto"/>
            <w:bottom w:val="none" w:sz="0" w:space="0" w:color="auto"/>
            <w:right w:val="none" w:sz="0" w:space="0" w:color="auto"/>
          </w:divBdr>
        </w:div>
        <w:div w:id="34">
          <w:marLeft w:val="60"/>
          <w:marRight w:val="60"/>
          <w:marTop w:val="100"/>
          <w:marBottom w:val="100"/>
          <w:divBdr>
            <w:top w:val="none" w:sz="0" w:space="0" w:color="auto"/>
            <w:left w:val="none" w:sz="0" w:space="0" w:color="auto"/>
            <w:bottom w:val="none" w:sz="0" w:space="0" w:color="auto"/>
            <w:right w:val="none" w:sz="0" w:space="0" w:color="auto"/>
          </w:divBdr>
        </w:div>
        <w:div w:id="57">
          <w:marLeft w:val="60"/>
          <w:marRight w:val="60"/>
          <w:marTop w:val="100"/>
          <w:marBottom w:val="100"/>
          <w:divBdr>
            <w:top w:val="none" w:sz="0" w:space="0" w:color="auto"/>
            <w:left w:val="none" w:sz="0" w:space="0" w:color="auto"/>
            <w:bottom w:val="none" w:sz="0" w:space="0" w:color="auto"/>
            <w:right w:val="none" w:sz="0" w:space="0" w:color="auto"/>
          </w:divBdr>
        </w:div>
        <w:div w:id="69">
          <w:marLeft w:val="60"/>
          <w:marRight w:val="60"/>
          <w:marTop w:val="100"/>
          <w:marBottom w:val="100"/>
          <w:divBdr>
            <w:top w:val="none" w:sz="0" w:space="0" w:color="auto"/>
            <w:left w:val="none" w:sz="0" w:space="0" w:color="auto"/>
            <w:bottom w:val="none" w:sz="0" w:space="0" w:color="auto"/>
            <w:right w:val="none" w:sz="0" w:space="0" w:color="auto"/>
          </w:divBdr>
        </w:div>
        <w:div w:id="78">
          <w:marLeft w:val="60"/>
          <w:marRight w:val="60"/>
          <w:marTop w:val="100"/>
          <w:marBottom w:val="100"/>
          <w:divBdr>
            <w:top w:val="none" w:sz="0" w:space="0" w:color="auto"/>
            <w:left w:val="none" w:sz="0" w:space="0" w:color="auto"/>
            <w:bottom w:val="none" w:sz="0" w:space="0" w:color="auto"/>
            <w:right w:val="none" w:sz="0" w:space="0" w:color="auto"/>
          </w:divBdr>
        </w:div>
        <w:div w:id="89">
          <w:marLeft w:val="60"/>
          <w:marRight w:val="60"/>
          <w:marTop w:val="100"/>
          <w:marBottom w:val="100"/>
          <w:divBdr>
            <w:top w:val="none" w:sz="0" w:space="0" w:color="auto"/>
            <w:left w:val="none" w:sz="0" w:space="0" w:color="auto"/>
            <w:bottom w:val="none" w:sz="0" w:space="0" w:color="auto"/>
            <w:right w:val="none" w:sz="0" w:space="0" w:color="auto"/>
          </w:divBdr>
        </w:div>
        <w:div w:id="99">
          <w:marLeft w:val="60"/>
          <w:marRight w:val="60"/>
          <w:marTop w:val="100"/>
          <w:marBottom w:val="100"/>
          <w:divBdr>
            <w:top w:val="none" w:sz="0" w:space="0" w:color="auto"/>
            <w:left w:val="none" w:sz="0" w:space="0" w:color="auto"/>
            <w:bottom w:val="none" w:sz="0" w:space="0" w:color="auto"/>
            <w:right w:val="none" w:sz="0" w:space="0" w:color="auto"/>
          </w:divBdr>
        </w:div>
        <w:div w:id="113">
          <w:marLeft w:val="60"/>
          <w:marRight w:val="60"/>
          <w:marTop w:val="100"/>
          <w:marBottom w:val="100"/>
          <w:divBdr>
            <w:top w:val="none" w:sz="0" w:space="0" w:color="auto"/>
            <w:left w:val="none" w:sz="0" w:space="0" w:color="auto"/>
            <w:bottom w:val="none" w:sz="0" w:space="0" w:color="auto"/>
            <w:right w:val="none" w:sz="0" w:space="0" w:color="auto"/>
          </w:divBdr>
        </w:div>
        <w:div w:id="186">
          <w:marLeft w:val="60"/>
          <w:marRight w:val="60"/>
          <w:marTop w:val="100"/>
          <w:marBottom w:val="100"/>
          <w:divBdr>
            <w:top w:val="none" w:sz="0" w:space="0" w:color="auto"/>
            <w:left w:val="none" w:sz="0" w:space="0" w:color="auto"/>
            <w:bottom w:val="none" w:sz="0" w:space="0" w:color="auto"/>
            <w:right w:val="none" w:sz="0" w:space="0" w:color="auto"/>
          </w:divBdr>
        </w:div>
        <w:div w:id="208">
          <w:marLeft w:val="60"/>
          <w:marRight w:val="60"/>
          <w:marTop w:val="100"/>
          <w:marBottom w:val="100"/>
          <w:divBdr>
            <w:top w:val="none" w:sz="0" w:space="0" w:color="auto"/>
            <w:left w:val="none" w:sz="0" w:space="0" w:color="auto"/>
            <w:bottom w:val="none" w:sz="0" w:space="0" w:color="auto"/>
            <w:right w:val="none" w:sz="0" w:space="0" w:color="auto"/>
          </w:divBdr>
        </w:div>
        <w:div w:id="211">
          <w:marLeft w:val="60"/>
          <w:marRight w:val="60"/>
          <w:marTop w:val="100"/>
          <w:marBottom w:val="100"/>
          <w:divBdr>
            <w:top w:val="none" w:sz="0" w:space="0" w:color="auto"/>
            <w:left w:val="none" w:sz="0" w:space="0" w:color="auto"/>
            <w:bottom w:val="none" w:sz="0" w:space="0" w:color="auto"/>
            <w:right w:val="none" w:sz="0" w:space="0" w:color="auto"/>
          </w:divBdr>
        </w:div>
        <w:div w:id="225">
          <w:marLeft w:val="60"/>
          <w:marRight w:val="60"/>
          <w:marTop w:val="100"/>
          <w:marBottom w:val="100"/>
          <w:divBdr>
            <w:top w:val="none" w:sz="0" w:space="0" w:color="auto"/>
            <w:left w:val="none" w:sz="0" w:space="0" w:color="auto"/>
            <w:bottom w:val="none" w:sz="0" w:space="0" w:color="auto"/>
            <w:right w:val="none" w:sz="0" w:space="0" w:color="auto"/>
          </w:divBdr>
        </w:div>
        <w:div w:id="228">
          <w:marLeft w:val="60"/>
          <w:marRight w:val="60"/>
          <w:marTop w:val="100"/>
          <w:marBottom w:val="100"/>
          <w:divBdr>
            <w:top w:val="none" w:sz="0" w:space="0" w:color="auto"/>
            <w:left w:val="none" w:sz="0" w:space="0" w:color="auto"/>
            <w:bottom w:val="none" w:sz="0" w:space="0" w:color="auto"/>
            <w:right w:val="none" w:sz="0" w:space="0" w:color="auto"/>
          </w:divBdr>
        </w:div>
        <w:div w:id="243">
          <w:marLeft w:val="60"/>
          <w:marRight w:val="60"/>
          <w:marTop w:val="100"/>
          <w:marBottom w:val="100"/>
          <w:divBdr>
            <w:top w:val="none" w:sz="0" w:space="0" w:color="auto"/>
            <w:left w:val="none" w:sz="0" w:space="0" w:color="auto"/>
            <w:bottom w:val="none" w:sz="0" w:space="0" w:color="auto"/>
            <w:right w:val="none" w:sz="0" w:space="0" w:color="auto"/>
          </w:divBdr>
        </w:div>
        <w:div w:id="250">
          <w:marLeft w:val="60"/>
          <w:marRight w:val="60"/>
          <w:marTop w:val="100"/>
          <w:marBottom w:val="10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52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62548580">
          <w:marLeft w:val="0"/>
          <w:marRight w:val="0"/>
          <w:marTop w:val="0"/>
          <w:marBottom w:val="0"/>
          <w:divBdr>
            <w:top w:val="none" w:sz="0" w:space="0" w:color="auto"/>
            <w:left w:val="none" w:sz="0" w:space="0" w:color="auto"/>
            <w:bottom w:val="none" w:sz="0" w:space="0" w:color="auto"/>
            <w:right w:val="none" w:sz="0" w:space="0" w:color="auto"/>
          </w:divBdr>
          <w:divsChild>
            <w:div w:id="842278920">
              <w:marLeft w:val="0"/>
              <w:marRight w:val="0"/>
              <w:marTop w:val="0"/>
              <w:marBottom w:val="0"/>
              <w:divBdr>
                <w:top w:val="none" w:sz="0" w:space="0" w:color="auto"/>
                <w:left w:val="none" w:sz="0" w:space="0" w:color="auto"/>
                <w:bottom w:val="none" w:sz="0" w:space="0" w:color="auto"/>
                <w:right w:val="none" w:sz="0" w:space="0" w:color="auto"/>
              </w:divBdr>
              <w:divsChild>
                <w:div w:id="840507442">
                  <w:marLeft w:val="0"/>
                  <w:marRight w:val="0"/>
                  <w:marTop w:val="0"/>
                  <w:marBottom w:val="0"/>
                  <w:divBdr>
                    <w:top w:val="none" w:sz="0" w:space="0" w:color="auto"/>
                    <w:left w:val="none" w:sz="0" w:space="0" w:color="auto"/>
                    <w:bottom w:val="none" w:sz="0" w:space="0" w:color="auto"/>
                    <w:right w:val="none" w:sz="0" w:space="0" w:color="auto"/>
                  </w:divBdr>
                  <w:divsChild>
                    <w:div w:id="1487747187">
                      <w:marLeft w:val="0"/>
                      <w:marRight w:val="0"/>
                      <w:marTop w:val="0"/>
                      <w:marBottom w:val="0"/>
                      <w:divBdr>
                        <w:top w:val="none" w:sz="0" w:space="0" w:color="auto"/>
                        <w:left w:val="none" w:sz="0" w:space="0" w:color="auto"/>
                        <w:bottom w:val="none" w:sz="0" w:space="0" w:color="auto"/>
                        <w:right w:val="none" w:sz="0" w:space="0" w:color="auto"/>
                      </w:divBdr>
                      <w:divsChild>
                        <w:div w:id="396559546">
                          <w:marLeft w:val="0"/>
                          <w:marRight w:val="0"/>
                          <w:marTop w:val="0"/>
                          <w:marBottom w:val="0"/>
                          <w:divBdr>
                            <w:top w:val="none" w:sz="0" w:space="0" w:color="auto"/>
                            <w:left w:val="none" w:sz="0" w:space="0" w:color="auto"/>
                            <w:bottom w:val="none" w:sz="0" w:space="0" w:color="auto"/>
                            <w:right w:val="none" w:sz="0" w:space="0" w:color="auto"/>
                          </w:divBdr>
                          <w:divsChild>
                            <w:div w:id="1005209832">
                              <w:marLeft w:val="0"/>
                              <w:marRight w:val="0"/>
                              <w:marTop w:val="0"/>
                              <w:marBottom w:val="0"/>
                              <w:divBdr>
                                <w:top w:val="none" w:sz="0" w:space="0" w:color="auto"/>
                                <w:left w:val="none" w:sz="0" w:space="0" w:color="auto"/>
                                <w:bottom w:val="none" w:sz="0" w:space="0" w:color="auto"/>
                                <w:right w:val="none" w:sz="0" w:space="0" w:color="auto"/>
                              </w:divBdr>
                              <w:divsChild>
                                <w:div w:id="168953051">
                                  <w:marLeft w:val="0"/>
                                  <w:marRight w:val="0"/>
                                  <w:marTop w:val="0"/>
                                  <w:marBottom w:val="0"/>
                                  <w:divBdr>
                                    <w:top w:val="none" w:sz="0" w:space="0" w:color="auto"/>
                                    <w:left w:val="none" w:sz="0" w:space="0" w:color="auto"/>
                                    <w:bottom w:val="none" w:sz="0" w:space="0" w:color="auto"/>
                                    <w:right w:val="none" w:sz="0" w:space="0" w:color="auto"/>
                                  </w:divBdr>
                                  <w:divsChild>
                                    <w:div w:id="517081025">
                                      <w:marLeft w:val="0"/>
                                      <w:marRight w:val="0"/>
                                      <w:marTop w:val="0"/>
                                      <w:marBottom w:val="0"/>
                                      <w:divBdr>
                                        <w:top w:val="none" w:sz="0" w:space="0" w:color="auto"/>
                                        <w:left w:val="none" w:sz="0" w:space="0" w:color="auto"/>
                                        <w:bottom w:val="none" w:sz="0" w:space="0" w:color="auto"/>
                                        <w:right w:val="none" w:sz="0" w:space="0" w:color="auto"/>
                                      </w:divBdr>
                                      <w:divsChild>
                                        <w:div w:id="478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8023">
      <w:bodyDiv w:val="1"/>
      <w:marLeft w:val="0"/>
      <w:marRight w:val="0"/>
      <w:marTop w:val="0"/>
      <w:marBottom w:val="0"/>
      <w:divBdr>
        <w:top w:val="none" w:sz="0" w:space="0" w:color="auto"/>
        <w:left w:val="none" w:sz="0" w:space="0" w:color="auto"/>
        <w:bottom w:val="none" w:sz="0" w:space="0" w:color="auto"/>
        <w:right w:val="none" w:sz="0" w:space="0" w:color="auto"/>
      </w:divBdr>
    </w:div>
    <w:div w:id="666515113">
      <w:bodyDiv w:val="1"/>
      <w:marLeft w:val="0"/>
      <w:marRight w:val="0"/>
      <w:marTop w:val="0"/>
      <w:marBottom w:val="0"/>
      <w:divBdr>
        <w:top w:val="none" w:sz="0" w:space="0" w:color="auto"/>
        <w:left w:val="none" w:sz="0" w:space="0" w:color="auto"/>
        <w:bottom w:val="none" w:sz="0" w:space="0" w:color="auto"/>
        <w:right w:val="none" w:sz="0" w:space="0" w:color="auto"/>
      </w:divBdr>
    </w:div>
    <w:div w:id="779489420">
      <w:bodyDiv w:val="1"/>
      <w:marLeft w:val="0"/>
      <w:marRight w:val="0"/>
      <w:marTop w:val="0"/>
      <w:marBottom w:val="0"/>
      <w:divBdr>
        <w:top w:val="none" w:sz="0" w:space="0" w:color="auto"/>
        <w:left w:val="none" w:sz="0" w:space="0" w:color="auto"/>
        <w:bottom w:val="none" w:sz="0" w:space="0" w:color="auto"/>
        <w:right w:val="none" w:sz="0" w:space="0" w:color="auto"/>
      </w:divBdr>
    </w:div>
    <w:div w:id="1265117355">
      <w:bodyDiv w:val="1"/>
      <w:marLeft w:val="0"/>
      <w:marRight w:val="0"/>
      <w:marTop w:val="0"/>
      <w:marBottom w:val="0"/>
      <w:divBdr>
        <w:top w:val="none" w:sz="0" w:space="0" w:color="auto"/>
        <w:left w:val="none" w:sz="0" w:space="0" w:color="auto"/>
        <w:bottom w:val="none" w:sz="0" w:space="0" w:color="auto"/>
        <w:right w:val="none" w:sz="0" w:space="0" w:color="auto"/>
      </w:divBdr>
      <w:divsChild>
        <w:div w:id="1796756808">
          <w:marLeft w:val="0"/>
          <w:marRight w:val="0"/>
          <w:marTop w:val="0"/>
          <w:marBottom w:val="0"/>
          <w:divBdr>
            <w:top w:val="none" w:sz="0" w:space="0" w:color="auto"/>
            <w:left w:val="none" w:sz="0" w:space="0" w:color="auto"/>
            <w:bottom w:val="none" w:sz="0" w:space="0" w:color="auto"/>
            <w:right w:val="none" w:sz="0" w:space="0" w:color="auto"/>
          </w:divBdr>
          <w:divsChild>
            <w:div w:id="1455245613">
              <w:marLeft w:val="0"/>
              <w:marRight w:val="0"/>
              <w:marTop w:val="0"/>
              <w:marBottom w:val="0"/>
              <w:divBdr>
                <w:top w:val="none" w:sz="0" w:space="0" w:color="auto"/>
                <w:left w:val="none" w:sz="0" w:space="0" w:color="auto"/>
                <w:bottom w:val="none" w:sz="0" w:space="0" w:color="auto"/>
                <w:right w:val="none" w:sz="0" w:space="0" w:color="auto"/>
              </w:divBdr>
              <w:divsChild>
                <w:div w:id="1107240051">
                  <w:marLeft w:val="0"/>
                  <w:marRight w:val="0"/>
                  <w:marTop w:val="0"/>
                  <w:marBottom w:val="0"/>
                  <w:divBdr>
                    <w:top w:val="none" w:sz="0" w:space="0" w:color="auto"/>
                    <w:left w:val="none" w:sz="0" w:space="0" w:color="auto"/>
                    <w:bottom w:val="none" w:sz="0" w:space="0" w:color="auto"/>
                    <w:right w:val="none" w:sz="0" w:space="0" w:color="auto"/>
                  </w:divBdr>
                  <w:divsChild>
                    <w:div w:id="1856651390">
                      <w:marLeft w:val="0"/>
                      <w:marRight w:val="0"/>
                      <w:marTop w:val="0"/>
                      <w:marBottom w:val="0"/>
                      <w:divBdr>
                        <w:top w:val="none" w:sz="0" w:space="0" w:color="auto"/>
                        <w:left w:val="none" w:sz="0" w:space="0" w:color="auto"/>
                        <w:bottom w:val="none" w:sz="0" w:space="0" w:color="auto"/>
                        <w:right w:val="none" w:sz="0" w:space="0" w:color="auto"/>
                      </w:divBdr>
                      <w:divsChild>
                        <w:div w:id="2055810754">
                          <w:marLeft w:val="0"/>
                          <w:marRight w:val="0"/>
                          <w:marTop w:val="0"/>
                          <w:marBottom w:val="0"/>
                          <w:divBdr>
                            <w:top w:val="none" w:sz="0" w:space="0" w:color="auto"/>
                            <w:left w:val="none" w:sz="0" w:space="0" w:color="auto"/>
                            <w:bottom w:val="none" w:sz="0" w:space="0" w:color="auto"/>
                            <w:right w:val="none" w:sz="0" w:space="0" w:color="auto"/>
                          </w:divBdr>
                          <w:divsChild>
                            <w:div w:id="1130392927">
                              <w:marLeft w:val="0"/>
                              <w:marRight w:val="0"/>
                              <w:marTop w:val="0"/>
                              <w:marBottom w:val="0"/>
                              <w:divBdr>
                                <w:top w:val="none" w:sz="0" w:space="0" w:color="auto"/>
                                <w:left w:val="none" w:sz="0" w:space="0" w:color="auto"/>
                                <w:bottom w:val="none" w:sz="0" w:space="0" w:color="auto"/>
                                <w:right w:val="none" w:sz="0" w:space="0" w:color="auto"/>
                              </w:divBdr>
                              <w:divsChild>
                                <w:div w:id="210383430">
                                  <w:marLeft w:val="0"/>
                                  <w:marRight w:val="0"/>
                                  <w:marTop w:val="0"/>
                                  <w:marBottom w:val="0"/>
                                  <w:divBdr>
                                    <w:top w:val="none" w:sz="0" w:space="0" w:color="auto"/>
                                    <w:left w:val="none" w:sz="0" w:space="0" w:color="auto"/>
                                    <w:bottom w:val="none" w:sz="0" w:space="0" w:color="auto"/>
                                    <w:right w:val="none" w:sz="0" w:space="0" w:color="auto"/>
                                  </w:divBdr>
                                  <w:divsChild>
                                    <w:div w:id="526988332">
                                      <w:marLeft w:val="0"/>
                                      <w:marRight w:val="0"/>
                                      <w:marTop w:val="0"/>
                                      <w:marBottom w:val="0"/>
                                      <w:divBdr>
                                        <w:top w:val="none" w:sz="0" w:space="0" w:color="auto"/>
                                        <w:left w:val="none" w:sz="0" w:space="0" w:color="auto"/>
                                        <w:bottom w:val="none" w:sz="0" w:space="0" w:color="auto"/>
                                        <w:right w:val="none" w:sz="0" w:space="0" w:color="auto"/>
                                      </w:divBdr>
                                      <w:divsChild>
                                        <w:div w:id="7707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03148">
      <w:bodyDiv w:val="1"/>
      <w:marLeft w:val="0"/>
      <w:marRight w:val="0"/>
      <w:marTop w:val="0"/>
      <w:marBottom w:val="0"/>
      <w:divBdr>
        <w:top w:val="none" w:sz="0" w:space="0" w:color="auto"/>
        <w:left w:val="none" w:sz="0" w:space="0" w:color="auto"/>
        <w:bottom w:val="none" w:sz="0" w:space="0" w:color="auto"/>
        <w:right w:val="none" w:sz="0" w:space="0" w:color="auto"/>
      </w:divBdr>
    </w:div>
    <w:div w:id="1482387872">
      <w:bodyDiv w:val="1"/>
      <w:marLeft w:val="0"/>
      <w:marRight w:val="0"/>
      <w:marTop w:val="0"/>
      <w:marBottom w:val="0"/>
      <w:divBdr>
        <w:top w:val="none" w:sz="0" w:space="0" w:color="auto"/>
        <w:left w:val="none" w:sz="0" w:space="0" w:color="auto"/>
        <w:bottom w:val="none" w:sz="0" w:space="0" w:color="auto"/>
        <w:right w:val="none" w:sz="0" w:space="0" w:color="auto"/>
      </w:divBdr>
    </w:div>
    <w:div w:id="1502695568">
      <w:bodyDiv w:val="1"/>
      <w:marLeft w:val="0"/>
      <w:marRight w:val="0"/>
      <w:marTop w:val="0"/>
      <w:marBottom w:val="0"/>
      <w:divBdr>
        <w:top w:val="none" w:sz="0" w:space="0" w:color="auto"/>
        <w:left w:val="none" w:sz="0" w:space="0" w:color="auto"/>
        <w:bottom w:val="none" w:sz="0" w:space="0" w:color="auto"/>
        <w:right w:val="none" w:sz="0" w:space="0" w:color="auto"/>
      </w:divBdr>
    </w:div>
    <w:div w:id="1513301257">
      <w:bodyDiv w:val="1"/>
      <w:marLeft w:val="0"/>
      <w:marRight w:val="0"/>
      <w:marTop w:val="0"/>
      <w:marBottom w:val="0"/>
      <w:divBdr>
        <w:top w:val="none" w:sz="0" w:space="0" w:color="auto"/>
        <w:left w:val="none" w:sz="0" w:space="0" w:color="auto"/>
        <w:bottom w:val="none" w:sz="0" w:space="0" w:color="auto"/>
        <w:right w:val="none" w:sz="0" w:space="0" w:color="auto"/>
      </w:divBdr>
      <w:divsChild>
        <w:div w:id="1474058592">
          <w:marLeft w:val="0"/>
          <w:marRight w:val="0"/>
          <w:marTop w:val="0"/>
          <w:marBottom w:val="0"/>
          <w:divBdr>
            <w:top w:val="none" w:sz="0" w:space="0" w:color="auto"/>
            <w:left w:val="none" w:sz="0" w:space="0" w:color="auto"/>
            <w:bottom w:val="none" w:sz="0" w:space="0" w:color="auto"/>
            <w:right w:val="none" w:sz="0" w:space="0" w:color="auto"/>
          </w:divBdr>
          <w:divsChild>
            <w:div w:id="254411231">
              <w:marLeft w:val="0"/>
              <w:marRight w:val="0"/>
              <w:marTop w:val="0"/>
              <w:marBottom w:val="0"/>
              <w:divBdr>
                <w:top w:val="none" w:sz="0" w:space="0" w:color="auto"/>
                <w:left w:val="none" w:sz="0" w:space="0" w:color="auto"/>
                <w:bottom w:val="none" w:sz="0" w:space="0" w:color="auto"/>
                <w:right w:val="none" w:sz="0" w:space="0" w:color="auto"/>
              </w:divBdr>
              <w:divsChild>
                <w:div w:id="186138442">
                  <w:marLeft w:val="0"/>
                  <w:marRight w:val="0"/>
                  <w:marTop w:val="0"/>
                  <w:marBottom w:val="0"/>
                  <w:divBdr>
                    <w:top w:val="none" w:sz="0" w:space="0" w:color="auto"/>
                    <w:left w:val="none" w:sz="0" w:space="0" w:color="auto"/>
                    <w:bottom w:val="none" w:sz="0" w:space="0" w:color="auto"/>
                    <w:right w:val="none" w:sz="0" w:space="0" w:color="auto"/>
                  </w:divBdr>
                  <w:divsChild>
                    <w:div w:id="11444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2170EDE589F5E5ABCCCE0AAAEB0CC3478B7308E43CE18AC3673FD73645D27D19514300DDA2095A1D5800C345487280834F22A9F5FB5B3vD45L" TargetMode="External"/><Relationship Id="rId13" Type="http://schemas.openxmlformats.org/officeDocument/2006/relationships/hyperlink" Target="consultantplus://offline/ref=B47E32B0A4534E4CF89EE5EB5617BCE1931619BE5A90787725C55570D1lBbCO" TargetMode="External"/><Relationship Id="rId18" Type="http://schemas.openxmlformats.org/officeDocument/2006/relationships/hyperlink" Target="consultantplus://offline/ref=8DB580ED617F4DFE333576BBEF6FF659E24EAE479B4D7D082D8E8E72E49A11A81D0C9EEF4DF9101D13D0246B13E862694270DEC1363A02E7L8F3M" TargetMode="External"/><Relationship Id="rId3" Type="http://schemas.openxmlformats.org/officeDocument/2006/relationships/styles" Target="styles.xml"/><Relationship Id="rId21" Type="http://schemas.openxmlformats.org/officeDocument/2006/relationships/hyperlink" Target="consultantplus://offline/ref=8DB580ED617F4DFE333576BBEF6FF659E24EAE479B4D7D082D8E8E72E49A11A81D0C9EEF4DF9101D13D0246B13E862694270DEC1363A02E7L8F3M" TargetMode="External"/><Relationship Id="rId7" Type="http://schemas.openxmlformats.org/officeDocument/2006/relationships/endnotes" Target="endnotes.xml"/><Relationship Id="rId12" Type="http://schemas.openxmlformats.org/officeDocument/2006/relationships/hyperlink" Target="consultantplus://offline/ref=D22E40E626F90E3D0E7F2580A4569599C06233DFF046E2EAC502EECCA2F726FA6BFDBDEFCC21E52FBF154FA7E29B15A5738E800941D19E34E4D8O" TargetMode="External"/><Relationship Id="rId17" Type="http://schemas.openxmlformats.org/officeDocument/2006/relationships/hyperlink" Target="consultantplus://offline/ref=8DB580ED617F4DFE333576BBEF6FF659E24EAE479B4D7D082D8E8E72E49A11A81D0C9EEF4DF9101D13D0246B13E862694270DEC1363A02E7L8F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DB580ED617F4DFE333576BBEF6FF659E24EAE479B4D7D082D8E8E72E49A11A81D0C9EEF4DF9101D13D0246B13E862694270DEC1363A02E7L8F3M" TargetMode="External"/><Relationship Id="rId20" Type="http://schemas.openxmlformats.org/officeDocument/2006/relationships/hyperlink" Target="consultantplus://offline/ref=8DB580ED617F4DFE333576BBEF6FF659E24EAE479B4D7D082D8E8E72E49A11A81D0C9EEF4DF9101D13D0246B13E862694270DEC1363A02E7L8F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07330444FB20032CEBA038594A3F80C9C3A9C9AC322EF4431DB68038D66836F1EC80C86BD002399810D76230C14E12159693E96D3EMBP1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764DCBDC5CF3BD6F5070B37CFCBE77A27AF4EFBF1882FEE6D64B86847BFF5D80F1C46CA4388CE69B0C924A0517C1B0529B0668431AY0b0N" TargetMode="External"/><Relationship Id="rId23" Type="http://schemas.openxmlformats.org/officeDocument/2006/relationships/hyperlink" Target="consultantplus://offline/ref=8DB580ED617F4DFE333576BBEF6FF659E24EAE479B4D7D082D8E8E72E49A11A81D0C9EEF4DF9101D13D0246B13E862694270DEC1363A02E7L8F3M" TargetMode="External"/><Relationship Id="rId10" Type="http://schemas.openxmlformats.org/officeDocument/2006/relationships/hyperlink" Target="consultantplus://offline/ref=7E07330444FB20032CEBA038594A3F80C9C3A9C9AC322EF4431DB68038D66836F1EC80C86DDA07399810D76230C14E12159693E96D3EMBP1O" TargetMode="External"/><Relationship Id="rId19" Type="http://schemas.openxmlformats.org/officeDocument/2006/relationships/hyperlink" Target="consultantplus://offline/ref=8DB580ED617F4DFE333576BBEF6FF659E24EAE479B4D7D082D8E8E72E49A11A81D0C9EEF4DF9101D13D0246B13E862694270DEC1363A02E7L8F3M" TargetMode="External"/><Relationship Id="rId4" Type="http://schemas.openxmlformats.org/officeDocument/2006/relationships/settings" Target="settings.xml"/><Relationship Id="rId9" Type="http://schemas.openxmlformats.org/officeDocument/2006/relationships/hyperlink" Target="consultantplus://offline/ref=8DB580ED617F4DFE333576BBEF6FF659E24EAE479B4D7D082D8E8E72E49A11A81D0C9EEF4DF9101D13D0246B13E862694270DEC1363A02E7L8F3M" TargetMode="External"/><Relationship Id="rId14" Type="http://schemas.openxmlformats.org/officeDocument/2006/relationships/hyperlink" Target="consultantplus://offline/ref=911577E65D7501B57E0D28FE6013A4034445F6EA25280A631412039CAB1E9B1C527BC392C6553518JAsBI" TargetMode="External"/><Relationship Id="rId22" Type="http://schemas.openxmlformats.org/officeDocument/2006/relationships/hyperlink" Target="consultantplus://offline/ref=8DB580ED617F4DFE333576BBEF6FF659E24EAE479B4D7D082D8E8E72E49A11A81D0C9EEF4DF9101D13D0246B13E862694270DEC1363A02E7L8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CA50-0E87-43D9-BD06-AD41595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17532</Words>
  <Characters>99939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КОНТРАКТ № 36651</vt:lpstr>
    </vt:vector>
  </TitlesOfParts>
  <Company>Home</Company>
  <LinksUpToDate>false</LinksUpToDate>
  <CharactersWithSpaces>117237</CharactersWithSpaces>
  <SharedDoc>false</SharedDoc>
  <HLinks>
    <vt:vector size="108" baseType="variant">
      <vt:variant>
        <vt:i4>8257645</vt:i4>
      </vt:variant>
      <vt:variant>
        <vt:i4>51</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48</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45</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42</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39</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36</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33</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8257645</vt:i4>
      </vt:variant>
      <vt:variant>
        <vt:i4>30</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ariant>
        <vt:i4>8060984</vt:i4>
      </vt:variant>
      <vt:variant>
        <vt:i4>27</vt:i4>
      </vt:variant>
      <vt:variant>
        <vt:i4>0</vt:i4>
      </vt:variant>
      <vt:variant>
        <vt:i4>5</vt:i4>
      </vt:variant>
      <vt:variant>
        <vt:lpwstr>consultantplus://offline/ref=D9701C7C890B583E131E9B47873A083CDCC1D98BF2F6071745062AFA4999D3EBF50398C527EBFDE36BB803896A201E865544BC21396405903DHCH</vt:lpwstr>
      </vt:variant>
      <vt:variant>
        <vt:lpwstr/>
      </vt:variant>
      <vt:variant>
        <vt:i4>5636102</vt:i4>
      </vt:variant>
      <vt:variant>
        <vt:i4>24</vt:i4>
      </vt:variant>
      <vt:variant>
        <vt:i4>0</vt:i4>
      </vt:variant>
      <vt:variant>
        <vt:i4>5</vt:i4>
      </vt:variant>
      <vt:variant>
        <vt:lpwstr>consultantplus://offline/ref=C9DD3926C7E0B0E039DE3ED6E27607714297F76B40904ED8BABA830BF50FB1DF9E8317829275194E7C3975A916CCAAB80636CBA7CF4D00w6eDL</vt:lpwstr>
      </vt:variant>
      <vt:variant>
        <vt:lpwstr/>
      </vt:variant>
      <vt:variant>
        <vt:i4>7340094</vt:i4>
      </vt:variant>
      <vt:variant>
        <vt:i4>21</vt:i4>
      </vt:variant>
      <vt:variant>
        <vt:i4>0</vt:i4>
      </vt:variant>
      <vt:variant>
        <vt:i4>5</vt:i4>
      </vt:variant>
      <vt:variant>
        <vt:lpwstr>consultantplus://offline/ref=627C24FF508B367DCEEC345D952FF64F5C68D92DA775E9C3DFE2D13B72BAE77B6B08039A02AA90250F3FE70C78EE6342061EB7B02EF1129DoCLEH</vt:lpwstr>
      </vt:variant>
      <vt:variant>
        <vt:lpwstr/>
      </vt:variant>
      <vt:variant>
        <vt:i4>5439490</vt:i4>
      </vt:variant>
      <vt:variant>
        <vt:i4>18</vt:i4>
      </vt:variant>
      <vt:variant>
        <vt:i4>0</vt:i4>
      </vt:variant>
      <vt:variant>
        <vt:i4>5</vt:i4>
      </vt:variant>
      <vt:variant>
        <vt:lpwstr/>
      </vt:variant>
      <vt:variant>
        <vt:lpwstr>Par2</vt:lpwstr>
      </vt:variant>
      <vt:variant>
        <vt:i4>6357097</vt:i4>
      </vt:variant>
      <vt:variant>
        <vt:i4>15</vt:i4>
      </vt:variant>
      <vt:variant>
        <vt:i4>0</vt:i4>
      </vt:variant>
      <vt:variant>
        <vt:i4>5</vt:i4>
      </vt:variant>
      <vt:variant>
        <vt:lpwstr>consultantplus://offline/ref=12764DCBDC5CF3BD6F5070B37CFCBE77A27AF4EFBF1882FEE6D64B86847BFF5D80F1C46CA4388CE69B0C924A0517C1B0529B0668431AY0b0N</vt:lpwstr>
      </vt:variant>
      <vt:variant>
        <vt:lpwstr/>
      </vt:variant>
      <vt:variant>
        <vt:i4>589892</vt:i4>
      </vt:variant>
      <vt:variant>
        <vt:i4>12</vt:i4>
      </vt:variant>
      <vt:variant>
        <vt:i4>0</vt:i4>
      </vt:variant>
      <vt:variant>
        <vt:i4>5</vt:i4>
      </vt:variant>
      <vt:variant>
        <vt:lpwstr/>
      </vt:variant>
      <vt:variant>
        <vt:lpwstr>P1489</vt:lpwstr>
      </vt:variant>
      <vt:variant>
        <vt:i4>7536690</vt:i4>
      </vt:variant>
      <vt:variant>
        <vt:i4>9</vt:i4>
      </vt:variant>
      <vt:variant>
        <vt:i4>0</vt:i4>
      </vt:variant>
      <vt:variant>
        <vt:i4>5</vt:i4>
      </vt:variant>
      <vt:variant>
        <vt:lpwstr>consultantplus://offline/ref=D22E40E626F90E3D0E7F2580A4569599C06233DFF046E2EAC502EECCA2F726FA6BFDBDEFCC21E52FBF154FA7E29B15A5738E800941D19E34E4D8O</vt:lpwstr>
      </vt:variant>
      <vt:variant>
        <vt:lpwstr/>
      </vt:variant>
      <vt:variant>
        <vt:i4>3342398</vt:i4>
      </vt:variant>
      <vt:variant>
        <vt:i4>6</vt:i4>
      </vt:variant>
      <vt:variant>
        <vt:i4>0</vt:i4>
      </vt:variant>
      <vt:variant>
        <vt:i4>5</vt:i4>
      </vt:variant>
      <vt:variant>
        <vt:lpwstr>consultantplus://offline/ref=7E07330444FB20032CEBA038594A3F80C9C3A9C9AC322EF4431DB68038D66836F1EC80C86BD002399810D76230C14E12159693E96D3EMBP1O</vt:lpwstr>
      </vt:variant>
      <vt:variant>
        <vt:lpwstr/>
      </vt:variant>
      <vt:variant>
        <vt:i4>3342444</vt:i4>
      </vt:variant>
      <vt:variant>
        <vt:i4>3</vt:i4>
      </vt:variant>
      <vt:variant>
        <vt:i4>0</vt:i4>
      </vt:variant>
      <vt:variant>
        <vt:i4>5</vt:i4>
      </vt:variant>
      <vt:variant>
        <vt:lpwstr>consultantplus://offline/ref=7E07330444FB20032CEBA038594A3F80C9C3A9C9AC322EF4431DB68038D66836F1EC80C86DDA07399810D76230C14E12159693E96D3EMBP1O</vt:lpwstr>
      </vt:variant>
      <vt:variant>
        <vt:lpwstr/>
      </vt:variant>
      <vt:variant>
        <vt:i4>8257645</vt:i4>
      </vt:variant>
      <vt:variant>
        <vt:i4>0</vt:i4>
      </vt:variant>
      <vt:variant>
        <vt:i4>0</vt:i4>
      </vt:variant>
      <vt:variant>
        <vt:i4>5</vt:i4>
      </vt:variant>
      <vt:variant>
        <vt:lpwstr>consultantplus://offline/ref=8DB580ED617F4DFE333576BBEF6FF659E24EAE479B4D7D082D8E8E72E49A11A81D0C9EEF4DF9101D13D0246B13E862694270DEC1363A02E7L8F3M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36651</dc:title>
  <dc:creator>Александр Кривенков</dc:creator>
  <cp:lastModifiedBy>Славинская Татьяна Евгеньевна</cp:lastModifiedBy>
  <cp:revision>81</cp:revision>
  <cp:lastPrinted>2020-08-03T13:36:00Z</cp:lastPrinted>
  <dcterms:created xsi:type="dcterms:W3CDTF">2023-04-11T07:45:00Z</dcterms:created>
  <dcterms:modified xsi:type="dcterms:W3CDTF">2023-04-14T06:05:00Z</dcterms:modified>
</cp:coreProperties>
</file>