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8F" w:rsidRPr="009D5E8F" w:rsidRDefault="009D5E8F" w:rsidP="009D5E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5E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регионе запущен проект для школьников </w:t>
      </w:r>
    </w:p>
    <w:p w:rsidR="009D5E8F" w:rsidRPr="009D5E8F" w:rsidRDefault="009D5E8F" w:rsidP="009D5E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D5E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proofErr w:type="gramEnd"/>
      <w:r w:rsidRPr="009D5E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студентов «Ты в деле!»</w:t>
      </w:r>
    </w:p>
    <w:p w:rsidR="009D5E8F" w:rsidRPr="009D5E8F" w:rsidRDefault="009D5E8F" w:rsidP="009D5E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E04" w:rsidRPr="00221475" w:rsidRDefault="004D0E04" w:rsidP="0022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стартовал губернаторский проект «Ты в ДЕЛЕ!», направленный на популяризацию предпринимательской деятельности среди старшеклассников и студентов среднего профессионального образования.</w:t>
      </w:r>
    </w:p>
    <w:p w:rsidR="004D0E04" w:rsidRPr="00221475" w:rsidRDefault="004D0E04" w:rsidP="0022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представили на еженедельном совещании правительства региона. Вячеслав Гладков рассказал, что его участниками должны стать более 54 тысяч учащихся 8-10-х классов и студенты 1-го и 2-го курса колледжей.</w:t>
      </w:r>
    </w:p>
    <w:p w:rsidR="004D0E04" w:rsidRPr="00221475" w:rsidRDefault="004D0E04" w:rsidP="0022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Планируется, что после проведения информационного этапа в ноябре-декабре текущего года начнется этап образовательный.</w:t>
      </w:r>
    </w:p>
    <w:p w:rsidR="004D0E04" w:rsidRPr="00F9140F" w:rsidRDefault="004D0E04" w:rsidP="0022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1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«Суть проекта в том, чтобы раскрыть для старшеклассников </w:t>
      </w:r>
      <w:r w:rsidR="00221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21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студентов такую сферу деятельности, как предпринимательство. </w:t>
      </w:r>
      <w:r w:rsidR="00221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21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не просто выстроить процесс по передаче знаний и расширению кругозора всем заинтересованным детям, но еще и создать все необходимые условия </w:t>
      </w:r>
      <w:r w:rsidR="00221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21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разработки их собственного бизнес-проекта, открытия реального бизнеса и его дальнейшего функционирования», - поделился Дмитрий </w:t>
      </w:r>
      <w:proofErr w:type="spellStart"/>
      <w:r w:rsidRPr="00221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Гладский</w:t>
      </w:r>
      <w:proofErr w:type="spellEnd"/>
      <w:r w:rsidRPr="002214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первый заместитель губернатора Белгородской области.</w:t>
      </w:r>
      <w:r w:rsidR="00221475" w:rsidRPr="00221475">
        <w:rPr>
          <w:sz w:val="28"/>
          <w:szCs w:val="28"/>
        </w:rPr>
        <w:t xml:space="preserve"> </w:t>
      </w:r>
      <w:hyperlink r:id="rId4" w:history="1">
        <w:r w:rsidR="00221475" w:rsidRPr="00F9140F">
          <w:rPr>
            <w:rStyle w:val="a4"/>
            <w:rFonts w:ascii="Times New Roman" w:hAnsi="Times New Roman" w:cs="Times New Roman"/>
            <w:sz w:val="28"/>
            <w:szCs w:val="28"/>
          </w:rPr>
          <w:t>http://minecprom.ru/press-centr/</w:t>
        </w:r>
      </w:hyperlink>
    </w:p>
    <w:p w:rsidR="004D0E04" w:rsidRPr="00221475" w:rsidRDefault="004D0E04" w:rsidP="0022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уже разработана, и она включает в себя несколько этапов. В начале участники проекта изучат введение </w:t>
      </w:r>
      <w:r w:rsidR="00221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предпринимательство, а также вопросы касающиеся стратегии, законодательства, финансов и налогов, маркетинга и продаж. Затем </w:t>
      </w:r>
      <w:r w:rsidR="00221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весенних каникулах состоится обучение в формате тематического бизнес-лагеря, а летом участники проекта смогут пройти стажировку на лучших предприятиях региона и страны.</w:t>
      </w:r>
    </w:p>
    <w:p w:rsidR="00221475" w:rsidRPr="00221475" w:rsidRDefault="004D0E04" w:rsidP="00221475">
      <w:pPr>
        <w:ind w:firstLine="708"/>
        <w:jc w:val="both"/>
        <w:rPr>
          <w:sz w:val="28"/>
          <w:szCs w:val="28"/>
        </w:rPr>
      </w:pPr>
      <w:r w:rsidRPr="00221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к осени следующего года школьники и студенты региона при содействии фонда поддержки малого и среднего предпринимательства смогут открыть своё дело.</w:t>
      </w:r>
      <w:r w:rsidR="00221475" w:rsidRPr="00221475">
        <w:rPr>
          <w:sz w:val="28"/>
          <w:szCs w:val="28"/>
        </w:rPr>
        <w:t xml:space="preserve"> </w:t>
      </w:r>
    </w:p>
    <w:p w:rsidR="00B1650E" w:rsidRDefault="00B1650E" w:rsidP="00221475">
      <w:pPr>
        <w:spacing w:after="100" w:afterAutospacing="1" w:line="240" w:lineRule="auto"/>
        <w:jc w:val="both"/>
        <w:rPr>
          <w:noProof/>
          <w:lang w:eastAsia="ru-RU"/>
        </w:rPr>
      </w:pPr>
    </w:p>
    <w:p w:rsidR="004D0E04" w:rsidRDefault="00B1650E" w:rsidP="00644E11">
      <w:pPr>
        <w:spacing w:after="100" w:afterAutospacing="1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F4249ED" wp14:editId="003DF17B">
            <wp:extent cx="47434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591" t="21665" r="33778" b="12771"/>
                    <a:stretch/>
                  </pic:blipFill>
                  <pic:spPr bwMode="auto">
                    <a:xfrm>
                      <a:off x="0" y="0"/>
                      <a:ext cx="474345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8D"/>
    <w:rsid w:val="0004546D"/>
    <w:rsid w:val="000F1F5D"/>
    <w:rsid w:val="000F67A8"/>
    <w:rsid w:val="00221475"/>
    <w:rsid w:val="00257B2D"/>
    <w:rsid w:val="00401B8D"/>
    <w:rsid w:val="004D0E04"/>
    <w:rsid w:val="00625972"/>
    <w:rsid w:val="00644E11"/>
    <w:rsid w:val="00681F78"/>
    <w:rsid w:val="009D5E8F"/>
    <w:rsid w:val="00A06B0B"/>
    <w:rsid w:val="00B1650E"/>
    <w:rsid w:val="00F9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6B691-6782-4DE3-BBD6-BDE1CDD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0E0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0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4D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0E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6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844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inecprom.ru/press-c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Дарья Александровна</dc:creator>
  <cp:keywords/>
  <dc:description/>
  <cp:lastModifiedBy>Рыжкова Дарья Александровна</cp:lastModifiedBy>
  <cp:revision>9</cp:revision>
  <cp:lastPrinted>2023-11-16T07:56:00Z</cp:lastPrinted>
  <dcterms:created xsi:type="dcterms:W3CDTF">2023-11-16T06:52:00Z</dcterms:created>
  <dcterms:modified xsi:type="dcterms:W3CDTF">2023-11-16T08:54:00Z</dcterms:modified>
</cp:coreProperties>
</file>