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B41BC">
        <w:rPr>
          <w:b/>
          <w:bCs/>
          <w:sz w:val="24"/>
          <w:szCs w:val="24"/>
        </w:rPr>
        <w:t>18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465674">
        <w:rPr>
          <w:b/>
          <w:sz w:val="24"/>
          <w:szCs w:val="24"/>
        </w:rPr>
        <w:t>Тавровского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B41BC">
        <w:rPr>
          <w:bCs/>
          <w:sz w:val="24"/>
          <w:szCs w:val="24"/>
        </w:rPr>
        <w:t>15 декабря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62796B">
        <w:rPr>
          <w:bCs/>
          <w:sz w:val="24"/>
          <w:szCs w:val="24"/>
        </w:rPr>
        <w:t>21 но</w:t>
      </w:r>
      <w:r w:rsidR="00DB7C12">
        <w:rPr>
          <w:bCs/>
          <w:sz w:val="24"/>
          <w:szCs w:val="24"/>
        </w:rPr>
        <w:t>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62796B">
        <w:rPr>
          <w:bCs/>
          <w:sz w:val="24"/>
          <w:szCs w:val="24"/>
        </w:rPr>
        <w:t>256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465674">
        <w:rPr>
          <w:bCs/>
          <w:sz w:val="24"/>
          <w:szCs w:val="24"/>
        </w:rPr>
        <w:t>Тавровского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DB7C12">
        <w:rPr>
          <w:bCs/>
          <w:sz w:val="24"/>
          <w:szCs w:val="24"/>
        </w:rPr>
        <w:t xml:space="preserve"> </w:t>
      </w:r>
      <w:r w:rsidR="006F3F10">
        <w:rPr>
          <w:bCs/>
          <w:sz w:val="24"/>
          <w:szCs w:val="24"/>
        </w:rPr>
        <w:t>9</w:t>
      </w:r>
      <w:bookmarkStart w:id="0" w:name="_GoBack"/>
      <w:bookmarkEnd w:id="0"/>
      <w:r w:rsidR="00DB7C12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B41BC">
        <w:rPr>
          <w:bCs/>
          <w:sz w:val="24"/>
          <w:szCs w:val="24"/>
        </w:rPr>
        <w:t>15 декабря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DB7C12" w:rsidRDefault="00C43DD8" w:rsidP="00E17323">
            <w:pPr>
              <w:pStyle w:val="a4"/>
              <w:ind w:firstLine="2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1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465674" w:rsidRPr="00DB7C12">
              <w:rPr>
                <w:rFonts w:ascii="Times New Roman" w:hAnsi="Times New Roman"/>
                <w:sz w:val="24"/>
                <w:szCs w:val="24"/>
              </w:rPr>
              <w:t>Тавровского</w:t>
            </w:r>
            <w:r w:rsidRPr="00DB7C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DB7C12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DB7C12" w:rsidRPr="00DB7C12" w:rsidRDefault="00DB7C12" w:rsidP="00DB7C12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7C12">
              <w:rPr>
                <w:rFonts w:ascii="Times New Roman" w:hAnsi="Times New Roman"/>
                <w:sz w:val="24"/>
                <w:szCs w:val="24"/>
              </w:rPr>
              <w:t xml:space="preserve">1. В подпункте 2.2 пункта 2 «ЖУ – Зона усадебной застройки» статьи 8 «Жилые зоны»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DB7C12" w:rsidRPr="00DB7C12" w:rsidRDefault="00DB7C12" w:rsidP="00DB7C12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sz w:val="24"/>
                <w:szCs w:val="24"/>
              </w:rPr>
              <w:t xml:space="preserve">«1.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DB7C12" w:rsidRDefault="00DB7C12" w:rsidP="00DB7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</w:t>
            </w:r>
            <w:r w:rsid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менее 20 м;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D142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DB7C12" w:rsidRPr="00DB7C12" w:rsidRDefault="00DB7C12" w:rsidP="00DB7C12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 w:rsid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минимальной площади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раздела.».</w:t>
            </w:r>
          </w:p>
          <w:p w:rsidR="00DB7C12" w:rsidRPr="00DB7C12" w:rsidRDefault="00DB7C12" w:rsidP="00DB7C12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12">
              <w:rPr>
                <w:rFonts w:ascii="Times New Roman" w:hAnsi="Times New Roman"/>
                <w:sz w:val="24"/>
                <w:szCs w:val="24"/>
              </w:rPr>
              <w:t xml:space="preserve">2. В подпункте 3.2 пункте 2 «ЖУ-1 – Зона перспективной усадебной застройки» статьи 8 «Жилые зоны»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DB7C12" w:rsidRPr="00DB7C12" w:rsidRDefault="00DB7C12" w:rsidP="00DB7C12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sz w:val="24"/>
                <w:szCs w:val="24"/>
              </w:rPr>
              <w:t xml:space="preserve">«1.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площадь земельного участка – 1500 кв. м; 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DB7C12" w:rsidRDefault="00DB7C12" w:rsidP="00DB7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 w:rsid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DB7C12" w:rsidRPr="00DB7C12" w:rsidRDefault="00DB7C12" w:rsidP="00DB7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D60E57" w:rsidRPr="00DB7C12" w:rsidRDefault="00DB7C12" w:rsidP="00302E5F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 w:rsid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минимальной площади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раздела.».</w:t>
            </w:r>
          </w:p>
        </w:tc>
        <w:tc>
          <w:tcPr>
            <w:tcW w:w="2268" w:type="dxa"/>
            <w:vAlign w:val="center"/>
          </w:tcPr>
          <w:p w:rsidR="00C75B31" w:rsidRDefault="00C75B31" w:rsidP="00C75B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для территориальных зон ЖУ – зона усадебной застройки и ЖУ-1 –зона перспективной усадебной застройки установить минимальную ширину – не менее 20 м для земельного участка, образуемого в результате раздела, исключив данный параметр для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земельного участка, образуемого в результате перераспределения.</w:t>
            </w:r>
          </w:p>
          <w:p w:rsidR="00D60E57" w:rsidRDefault="00C75B31" w:rsidP="002D20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Установление данного параметра для образованных в результате перераспределения земельн</w:t>
            </w:r>
            <w:r w:rsidR="002D2007">
              <w:rPr>
                <w:sz w:val="24"/>
                <w:szCs w:val="24"/>
                <w:lang w:eastAsia="en-US"/>
              </w:rPr>
              <w:t>ых</w:t>
            </w:r>
            <w:r>
              <w:rPr>
                <w:sz w:val="24"/>
                <w:szCs w:val="24"/>
                <w:lang w:eastAsia="en-US"/>
              </w:rPr>
              <w:t xml:space="preserve"> участков с учетом сложившейся многолетней застройки в территориальных зонах ЖУ и ЖУ-1 является нерациональным, </w:t>
            </w:r>
            <w:r w:rsidR="002D200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 препятствует возможности перераспределения ранее образованных земельных участков.</w:t>
            </w:r>
          </w:p>
          <w:p w:rsidR="0062796B" w:rsidRDefault="0062796B" w:rsidP="002D200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2796B" w:rsidRPr="00DB7C12" w:rsidRDefault="0062796B" w:rsidP="002D20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15 декабря 2023 г.</w:t>
            </w:r>
          </w:p>
        </w:tc>
        <w:tc>
          <w:tcPr>
            <w:tcW w:w="1985" w:type="dxa"/>
            <w:hideMark/>
          </w:tcPr>
          <w:p w:rsidR="00D60E57" w:rsidRPr="00DB7C12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B7C12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DB7C12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DB7C12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DB7C12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DB7C12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DB7C12" w:rsidRDefault="00C352CC" w:rsidP="001B4F8D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12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DB7C12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465674" w:rsidRPr="00DB7C12">
              <w:rPr>
                <w:rFonts w:ascii="Times New Roman" w:hAnsi="Times New Roman"/>
                <w:sz w:val="24"/>
                <w:szCs w:val="24"/>
              </w:rPr>
              <w:t>Тавровского</w:t>
            </w:r>
            <w:r w:rsidR="00E16E58" w:rsidRPr="00DB7C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DB7C12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302E5F" w:rsidRPr="00DB7C12" w:rsidRDefault="00302E5F" w:rsidP="00302E5F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7C12">
              <w:rPr>
                <w:rFonts w:ascii="Times New Roman" w:hAnsi="Times New Roman"/>
                <w:sz w:val="24"/>
                <w:szCs w:val="24"/>
              </w:rPr>
              <w:t xml:space="preserve">1. В подпункте 2.2 пункта 2 «ЖУ – Зона усадебной застройки» статьи 8 «Жилые зоны»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302E5F" w:rsidRPr="00DB7C12" w:rsidRDefault="00302E5F" w:rsidP="00302E5F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sz w:val="24"/>
                <w:szCs w:val="24"/>
              </w:rPr>
              <w:lastRenderedPageBreak/>
              <w:t xml:space="preserve">«1.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302E5F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менее 20 м;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кв.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м;</w:t>
            </w:r>
          </w:p>
          <w:p w:rsidR="00302E5F" w:rsidRPr="00DB7C12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302E5F" w:rsidRPr="00DB7C12" w:rsidRDefault="00302E5F" w:rsidP="00302E5F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исключением минимальной ширины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минимальной площади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раздела.».</w:t>
            </w:r>
          </w:p>
          <w:p w:rsidR="00302E5F" w:rsidRPr="00DB7C12" w:rsidRDefault="00302E5F" w:rsidP="00302E5F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12">
              <w:rPr>
                <w:rFonts w:ascii="Times New Roman" w:hAnsi="Times New Roman"/>
                <w:sz w:val="24"/>
                <w:szCs w:val="24"/>
              </w:rPr>
              <w:t xml:space="preserve">2. В подпункте 3.2 пункте 2 «ЖУ-1 – Зона перспективной усадебной </w:t>
            </w:r>
            <w:r w:rsidRPr="00DB7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застройки» статьи 8 «Жилые зоны»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302E5F" w:rsidRPr="00DB7C12" w:rsidRDefault="00302E5F" w:rsidP="00302E5F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sz w:val="24"/>
                <w:szCs w:val="24"/>
              </w:rPr>
              <w:t xml:space="preserve">«1. </w:t>
            </w: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302E5F" w:rsidRPr="00302E5F" w:rsidRDefault="00302E5F" w:rsidP="00302E5F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7C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</w:t>
            </w: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участка – 1500 кв. м; </w:t>
            </w:r>
          </w:p>
          <w:p w:rsidR="00302E5F" w:rsidRPr="00302E5F" w:rsidRDefault="00302E5F" w:rsidP="00302E5F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302E5F" w:rsidRPr="00302E5F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302E5F" w:rsidRPr="00302E5F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образуемого в результате раздела земельного участка – не менее 20 м;</w:t>
            </w:r>
          </w:p>
          <w:p w:rsidR="00302E5F" w:rsidRPr="00302E5F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образуемого в результате раздела земельного участка – не менее 1000 кв. м;</w:t>
            </w:r>
          </w:p>
          <w:p w:rsidR="00302E5F" w:rsidRPr="00302E5F" w:rsidRDefault="00302E5F" w:rsidP="00302E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02E5F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      </w:r>
          </w:p>
          <w:p w:rsidR="00D60E57" w:rsidRPr="00DB7C12" w:rsidRDefault="00302E5F" w:rsidP="00302E5F">
            <w:pPr>
              <w:pStyle w:val="a4"/>
              <w:ind w:firstLine="708"/>
              <w:jc w:val="both"/>
              <w:rPr>
                <w:iCs/>
                <w:sz w:val="24"/>
                <w:szCs w:val="24"/>
              </w:rPr>
            </w:pPr>
            <w:r w:rsidRPr="00302E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302E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302E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302E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градостроительном регламенте, за исключением минимальной ширины </w:t>
            </w:r>
            <w:r w:rsidRPr="00302E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и минимальной площади земельного участка, образуемого в результате раздела.».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D2007" w:rsidRDefault="002D200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DB7C12">
        <w:rPr>
          <w:bCs/>
          <w:sz w:val="24"/>
          <w:szCs w:val="24"/>
        </w:rPr>
        <w:t xml:space="preserve">утвердить внесение изменений в </w:t>
      </w:r>
      <w:r w:rsidR="00DB7C12" w:rsidRPr="00465674">
        <w:rPr>
          <w:sz w:val="24"/>
          <w:szCs w:val="24"/>
        </w:rPr>
        <w:t xml:space="preserve">Правила землепользования и застройки </w:t>
      </w:r>
      <w:proofErr w:type="spellStart"/>
      <w:r w:rsidR="00DB7C12" w:rsidRPr="00465674">
        <w:rPr>
          <w:sz w:val="24"/>
          <w:szCs w:val="24"/>
        </w:rPr>
        <w:t>Тавровского</w:t>
      </w:r>
      <w:proofErr w:type="spellEnd"/>
      <w:r w:rsidR="00DB7C12" w:rsidRPr="00465674">
        <w:rPr>
          <w:sz w:val="24"/>
          <w:szCs w:val="24"/>
        </w:rPr>
        <w:t xml:space="preserve"> сельского поселения</w:t>
      </w:r>
      <w:r w:rsidR="00302E5F">
        <w:rPr>
          <w:sz w:val="24"/>
          <w:szCs w:val="24"/>
        </w:rPr>
        <w:t xml:space="preserve"> муниципального района «Белгородский район» Белгородской области</w:t>
      </w:r>
      <w:r w:rsidR="00DB7C12">
        <w:rPr>
          <w:sz w:val="24"/>
          <w:szCs w:val="24"/>
        </w:rPr>
        <w:t>.</w:t>
      </w:r>
    </w:p>
    <w:p w:rsidR="00DB7C12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DB7C12">
        <w:rPr>
          <w:bCs/>
          <w:sz w:val="24"/>
          <w:szCs w:val="24"/>
        </w:rPr>
        <w:t>, сетевое издание Белгородского района (https://znamya31.ru/).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B7C12">
        <w:rPr>
          <w:b/>
          <w:sz w:val="24"/>
          <w:szCs w:val="24"/>
        </w:rPr>
        <w:t xml:space="preserve">                                                                 В.С. </w:t>
      </w:r>
      <w:proofErr w:type="spellStart"/>
      <w:r w:rsidR="00DB7C12">
        <w:rPr>
          <w:b/>
          <w:sz w:val="24"/>
          <w:szCs w:val="24"/>
        </w:rPr>
        <w:t>Баландин</w:t>
      </w:r>
      <w:proofErr w:type="spellEnd"/>
    </w:p>
    <w:p w:rsidR="00871B5C" w:rsidRDefault="00871B5C" w:rsidP="00871B5C">
      <w:pPr>
        <w:jc w:val="both"/>
        <w:rPr>
          <w:b/>
          <w:sz w:val="24"/>
          <w:szCs w:val="24"/>
        </w:rPr>
      </w:pPr>
    </w:p>
    <w:p w:rsidR="00DB7C12" w:rsidRPr="0007515D" w:rsidRDefault="00DB7C12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DB7C12">
        <w:rPr>
          <w:b/>
          <w:sz w:val="24"/>
          <w:szCs w:val="24"/>
        </w:rPr>
        <w:t xml:space="preserve">                                                                                          С.А. Глушкова</w:t>
      </w:r>
    </w:p>
    <w:sectPr w:rsidR="00543DD1" w:rsidRPr="0007515D" w:rsidSect="00DB7C12">
      <w:pgSz w:w="15840" w:h="12240" w:orient="landscape" w:code="1"/>
      <w:pgMar w:top="709" w:right="531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17D5"/>
    <w:multiLevelType w:val="hybridMultilevel"/>
    <w:tmpl w:val="6952FEFE"/>
    <w:lvl w:ilvl="0" w:tplc="12D24D9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906482"/>
    <w:multiLevelType w:val="hybridMultilevel"/>
    <w:tmpl w:val="6952FEFE"/>
    <w:lvl w:ilvl="0" w:tplc="12D24D9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6B61EE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7D160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39D1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4F8D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33DD"/>
    <w:rsid w:val="00295D30"/>
    <w:rsid w:val="002A7F9E"/>
    <w:rsid w:val="002D2007"/>
    <w:rsid w:val="002D2F7D"/>
    <w:rsid w:val="002D6EBF"/>
    <w:rsid w:val="002E5193"/>
    <w:rsid w:val="00302E5F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65674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2796B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6F3F10"/>
    <w:rsid w:val="0071230C"/>
    <w:rsid w:val="007417EA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B41BC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75B31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14211"/>
    <w:rsid w:val="00D20271"/>
    <w:rsid w:val="00D46B7F"/>
    <w:rsid w:val="00D5159A"/>
    <w:rsid w:val="00D5397C"/>
    <w:rsid w:val="00D60E57"/>
    <w:rsid w:val="00D97DF4"/>
    <w:rsid w:val="00DA2554"/>
    <w:rsid w:val="00DB7C12"/>
    <w:rsid w:val="00DC7D15"/>
    <w:rsid w:val="00DF410E"/>
    <w:rsid w:val="00DF7AB1"/>
    <w:rsid w:val="00E03533"/>
    <w:rsid w:val="00E03D22"/>
    <w:rsid w:val="00E11A61"/>
    <w:rsid w:val="00E16E58"/>
    <w:rsid w:val="00E17323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122</cp:revision>
  <cp:lastPrinted>2023-12-18T08:33:00Z</cp:lastPrinted>
  <dcterms:created xsi:type="dcterms:W3CDTF">2020-02-27T08:16:00Z</dcterms:created>
  <dcterms:modified xsi:type="dcterms:W3CDTF">2023-12-18T08:36:00Z</dcterms:modified>
</cp:coreProperties>
</file>