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</w:pPr>
      <w:r>
        <w:t>Оповещение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</w:pPr>
      <w:r>
        <w:t xml:space="preserve">о начале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границах Беломестненского сельского поселения </w:t>
      </w:r>
      <w:r>
        <w:t>Белгородского района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  <w:spacing w:after="365"/>
      </w:pPr>
      <w:r>
        <w:t>Белгородской области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  <w:tabs>
          <w:tab w:val="center" w:pos="9142"/>
          <w:tab w:val="right" w:pos="9624"/>
        </w:tabs>
        <w:spacing w:after="307" w:line="240" w:lineRule="exact"/>
        <w:jc w:val="both"/>
      </w:pPr>
      <w:r>
        <w:t>27 июня 2025 г.</w:t>
      </w:r>
      <w:r>
        <w:tab/>
        <w:t>№</w:t>
      </w:r>
      <w:r>
        <w:tab/>
        <w:t>48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rPr>
          <w:rStyle w:val="0pt"/>
        </w:rPr>
        <w:t>Организатор общественных обсуждений:</w:t>
      </w:r>
      <w:r>
        <w:rPr>
          <w:rStyle w:val="0pt0"/>
        </w:rPr>
        <w:t xml:space="preserve"> </w:t>
      </w:r>
      <w:r>
        <w:t>Комиссия по Правилам землепользования и застройки при администрации Белгородского района.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  <w:ind w:right="20" w:firstLine="720"/>
        <w:jc w:val="both"/>
      </w:pPr>
      <w:r>
        <w:rPr>
          <w:rStyle w:val="21"/>
          <w:b/>
          <w:bCs/>
        </w:rPr>
        <w:t>Информация о проекте, подлежащем рассмотрению на общественных</w:t>
      </w:r>
      <w:r>
        <w:t xml:space="preserve"> </w:t>
      </w:r>
      <w:r>
        <w:rPr>
          <w:rStyle w:val="21"/>
          <w:b/>
          <w:bCs/>
        </w:rPr>
        <w:t>обсу</w:t>
      </w:r>
      <w:r>
        <w:rPr>
          <w:rStyle w:val="21"/>
          <w:b/>
          <w:bCs/>
        </w:rPr>
        <w:t>ждениях: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31:15:0309001:151 площадью 510 кв. м по адресу: Белгородска</w:t>
      </w:r>
      <w:r>
        <w:t>я область, Белгородский район, с. Беломестное, территория СНТ «Журналист», з/у 67, в части увеличения максимального процента застройки в границах земельного участка с 10% до 13%, с целью строительства жилого дома, по обращению Гилярова Виктора Константинов</w:t>
      </w:r>
      <w:r>
        <w:t>ича, в лице представителя по доверенности Гиляровой Светланы Николаевны.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  <w:ind w:firstLine="720"/>
        <w:jc w:val="both"/>
      </w:pPr>
      <w:r>
        <w:rPr>
          <w:rStyle w:val="21"/>
          <w:b/>
          <w:bCs/>
        </w:rPr>
        <w:t>Перечень информационных материалов к Проекту: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- проект решения о предоставлении разрешения на отклонение от предельных параметров разрешенного строительства, реконструкции объектов ка</w:t>
      </w:r>
      <w:r>
        <w:t>питального строительства.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  <w:ind w:firstLine="720"/>
        <w:jc w:val="both"/>
      </w:pPr>
      <w:r>
        <w:rPr>
          <w:rStyle w:val="21"/>
          <w:b/>
          <w:bCs/>
        </w:rPr>
        <w:t>Порядок и срок проведения общественных обсуждений: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Территория, в отношении которой проводятся общественные обсуждения: Беломестненское сельское поселение муниципального района «Белгородский район» Белгородской области.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Общественные обсуждения проводятся в период с 30 июня 2025 по 20 июля 2025 посредством приема предложения и замечания, касающиеся Проекта, подлежащего рассмотрению на общественных обсуждениях.</w:t>
      </w:r>
    </w:p>
    <w:p w:rsidR="00787F6C" w:rsidRDefault="00A12FD6" w:rsidP="00A12FD6">
      <w:pPr>
        <w:pStyle w:val="20"/>
        <w:framePr w:w="9662" w:h="15577" w:hRule="exact" w:wrap="around" w:vAnchor="page" w:hAnchor="page" w:x="1381" w:y="856"/>
        <w:shd w:val="clear" w:color="auto" w:fill="auto"/>
        <w:ind w:right="20" w:firstLine="720"/>
        <w:jc w:val="both"/>
      </w:pPr>
      <w:r>
        <w:rPr>
          <w:rStyle w:val="21"/>
          <w:b/>
          <w:bCs/>
        </w:rPr>
        <w:t>Информацию о порядке, сроке и форме внесения участниками</w:t>
      </w:r>
      <w:r>
        <w:t xml:space="preserve"> </w:t>
      </w:r>
      <w:r>
        <w:rPr>
          <w:rStyle w:val="21"/>
          <w:b/>
          <w:bCs/>
        </w:rPr>
        <w:t>общест</w:t>
      </w:r>
      <w:r>
        <w:rPr>
          <w:rStyle w:val="21"/>
          <w:b/>
          <w:bCs/>
        </w:rPr>
        <w:t>венных обсуждений предложений и замечаний, касающихся</w:t>
      </w:r>
      <w:r>
        <w:t xml:space="preserve"> </w:t>
      </w:r>
      <w:r>
        <w:rPr>
          <w:rStyle w:val="21"/>
          <w:b/>
          <w:bCs/>
        </w:rPr>
        <w:t>Проекта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Предложения и замечания к Проекту могут быть направлены участниками общественных обсуждений.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Участниками общественных обсуждений являются граждане, постоянно проживающие на территории Беломестне</w:t>
      </w:r>
      <w:r>
        <w:t xml:space="preserve">нского сельского поселения муниципального района «Белгородский район» Белгородской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</w:t>
      </w:r>
      <w:r>
        <w:t>помещений, являющихся частью указанных объектов капитального строительства.</w:t>
      </w:r>
    </w:p>
    <w:p w:rsidR="00787F6C" w:rsidRDefault="00A12FD6" w:rsidP="00A12FD6">
      <w:pPr>
        <w:pStyle w:val="1"/>
        <w:framePr w:w="9662" w:h="15577" w:hRule="exact" w:wrap="around" w:vAnchor="page" w:hAnchor="page" w:x="1381" w:y="856"/>
        <w:shd w:val="clear" w:color="auto" w:fill="auto"/>
        <w:spacing w:before="0"/>
        <w:ind w:right="20" w:firstLine="720"/>
      </w:pPr>
      <w:r>
        <w:t>Участники общественных обсуждений, при внесении замечаний и предложений, в целях идентификации представляют сведения о себе (фамилию, имя, отчество (при наличии), дату рождения, ад</w:t>
      </w:r>
      <w:r>
        <w:t>рес места</w:t>
      </w:r>
    </w:p>
    <w:p w:rsidR="00787F6C" w:rsidRDefault="00787F6C">
      <w:pPr>
        <w:rPr>
          <w:sz w:val="2"/>
          <w:szCs w:val="2"/>
        </w:rPr>
        <w:sectPr w:rsidR="00787F6C" w:rsidSect="00A12FD6">
          <w:pgSz w:w="11906" w:h="16838" w:code="9"/>
          <w:pgMar w:top="1702" w:right="0" w:bottom="0" w:left="0" w:header="0" w:footer="3" w:gutter="0"/>
          <w:cols w:space="720"/>
          <w:noEndnote/>
          <w:docGrid w:linePitch="360"/>
        </w:sectPr>
      </w:pPr>
    </w:p>
    <w:p w:rsidR="00787F6C" w:rsidRDefault="00A12FD6">
      <w:pPr>
        <w:pStyle w:val="50"/>
        <w:framePr w:w="9653" w:h="248" w:hRule="exact" w:wrap="around" w:vAnchor="page" w:hAnchor="page" w:x="3457" w:y="4173"/>
        <w:shd w:val="clear" w:color="auto" w:fill="auto"/>
        <w:spacing w:after="0" w:line="190" w:lineRule="exact"/>
      </w:pPr>
      <w:r>
        <w:t>2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/>
        <w:ind w:left="20" w:right="20"/>
      </w:pPr>
      <w:r>
        <w:t>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/>
        <w:ind w:left="20" w:right="20" w:firstLine="720"/>
      </w:pPr>
      <w: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</w:t>
      </w:r>
      <w:r>
        <w:t>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</w:t>
      </w:r>
      <w:r>
        <w:t>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/>
        <w:ind w:left="20" w:firstLine="720"/>
      </w:pPr>
      <w:r>
        <w:t>Предложения и замечания на общественных обсуждений принимаются: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в электронной форме</w:t>
      </w:r>
      <w:r>
        <w:t xml:space="preserve"> через официальный сайт органов местного самоуправления муниципального района «Белгородский район» Белгородской области </w:t>
      </w:r>
      <w:r w:rsidRPr="00A12FD6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A12FD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belgorodskij</w:t>
        </w:r>
        <w:r w:rsidRPr="00A12FD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</w:t>
        </w:r>
        <w:r w:rsidRPr="00A12FD6">
          <w:rPr>
            <w:rStyle w:val="a3"/>
            <w:lang w:eastAsia="en-US" w:bidi="en-US"/>
          </w:rPr>
          <w:t>31.</w:t>
        </w:r>
        <w:r>
          <w:rPr>
            <w:rStyle w:val="a3"/>
            <w:lang w:val="en-US" w:eastAsia="en-US" w:bidi="en-US"/>
          </w:rPr>
          <w:t>gosweb</w:t>
        </w:r>
        <w:r w:rsidRPr="00A12FD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A12FD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12FD6">
        <w:rPr>
          <w:lang w:eastAsia="en-US" w:bidi="en-US"/>
        </w:rPr>
        <w:t xml:space="preserve">), </w:t>
      </w:r>
      <w:r>
        <w:t xml:space="preserve">раздел «Госуслуги. Решаем вместе») с использованием федеральной государственной информационной система «Единый портал государственных и муниципальных услуг (функций), а также посредством электронной почты: </w:t>
      </w:r>
      <w:hyperlink r:id="rId8" w:history="1">
        <w:r>
          <w:rPr>
            <w:rStyle w:val="a3"/>
            <w:lang w:val="en-US" w:eastAsia="en-US" w:bidi="en-US"/>
          </w:rPr>
          <w:t>beluag</w:t>
        </w:r>
        <w:r w:rsidRPr="00A12FD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A12FD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A12FD6">
        <w:rPr>
          <w:lang w:eastAsia="en-US" w:bidi="en-US"/>
        </w:rPr>
        <w:t>;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numPr>
          <w:ilvl w:val="0"/>
          <w:numId w:val="1"/>
        </w:numPr>
        <w:shd w:val="clear" w:color="auto" w:fill="auto"/>
        <w:spacing w:before="0" w:line="334" w:lineRule="exact"/>
        <w:ind w:left="20" w:right="20" w:firstLine="720"/>
      </w:pPr>
      <w:r>
        <w:t xml:space="preserve"> в письменном виде на бумажном носителе по адресу: г. Белгород, ул. Шершнева, 1-а, кабинет № 118.</w:t>
      </w:r>
    </w:p>
    <w:p w:rsidR="00787F6C" w:rsidRDefault="00A12FD6" w:rsidP="00A12FD6">
      <w:pPr>
        <w:pStyle w:val="20"/>
        <w:framePr w:w="9653" w:h="14613" w:hRule="exact" w:wrap="around" w:vAnchor="page" w:hAnchor="page" w:x="1486" w:y="916"/>
        <w:shd w:val="clear" w:color="auto" w:fill="auto"/>
        <w:spacing w:line="324" w:lineRule="exact"/>
        <w:ind w:left="20" w:right="20" w:firstLine="720"/>
        <w:jc w:val="both"/>
      </w:pPr>
      <w:r>
        <w:rPr>
          <w:rStyle w:val="21"/>
          <w:b/>
          <w:bCs/>
        </w:rPr>
        <w:t>Информация о месте, дате открытия экспозиции Проекта, о сроках</w:t>
      </w:r>
      <w:r>
        <w:t xml:space="preserve"> </w:t>
      </w:r>
      <w:r>
        <w:rPr>
          <w:rStyle w:val="21"/>
          <w:b/>
          <w:bCs/>
        </w:rPr>
        <w:t>проведения экспозиции Проекта, о днях и часах, в которые возможно</w:t>
      </w:r>
      <w:r>
        <w:t xml:space="preserve"> </w:t>
      </w:r>
      <w:r>
        <w:rPr>
          <w:rStyle w:val="21"/>
          <w:b/>
          <w:bCs/>
        </w:rPr>
        <w:t>посещение указанных экспози</w:t>
      </w:r>
      <w:r>
        <w:rPr>
          <w:rStyle w:val="21"/>
          <w:b/>
          <w:bCs/>
        </w:rPr>
        <w:t>ции: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 w:line="324" w:lineRule="exact"/>
        <w:ind w:left="20" w:right="20" w:firstLine="720"/>
      </w:pPr>
      <w:r>
        <w:t>Экспозиция проекта, подлежащего рассмотрению на общественных обсуждениях, проводится в период с 30 июня 2025 по 20 июля 2025.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/>
        <w:ind w:left="20" w:right="20" w:firstLine="720"/>
      </w:pPr>
      <w:r>
        <w:t xml:space="preserve">Дата открытия экспозиции с 30 июня 2025 в 10-00 часов в здании администрации Беломестненского сельского поселения </w:t>
      </w:r>
      <w:r>
        <w:t>Белгородского района по адресу: Белгородский район, с. Беломестное, ул. Центральная, 13.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 w:line="326" w:lineRule="exact"/>
        <w:ind w:left="20" w:right="20" w:firstLine="720"/>
      </w:pPr>
      <w:r>
        <w:t>Дни и часы, в которые возможно посещение экспозиции: будние дни, с 10-00 до 16-00 часов, перерыв с 12-00 до 13-00 часов.</w:t>
      </w:r>
    </w:p>
    <w:p w:rsidR="00787F6C" w:rsidRDefault="00A12FD6" w:rsidP="00A12FD6">
      <w:pPr>
        <w:pStyle w:val="1"/>
        <w:framePr w:w="9653" w:h="14613" w:hRule="exact" w:wrap="around" w:vAnchor="page" w:hAnchor="page" w:x="1486" w:y="916"/>
        <w:shd w:val="clear" w:color="auto" w:fill="auto"/>
        <w:spacing w:before="0" w:after="606" w:line="329" w:lineRule="exact"/>
        <w:ind w:left="20" w:right="20" w:firstLine="720"/>
      </w:pPr>
      <w:r>
        <w:t>Информационные материалы будут размещены на оф</w:t>
      </w:r>
      <w:r>
        <w:t xml:space="preserve">ициальном сайте органов местного самоуправления муниципального района «Белгородский район» Белгородской области </w:t>
      </w:r>
      <w:r w:rsidRPr="00A12FD6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A12FD6">
        <w:rPr>
          <w:lang w:eastAsia="en-US" w:bidi="en-US"/>
        </w:rPr>
        <w:t xml:space="preserve"> ://</w:t>
      </w:r>
      <w:r>
        <w:rPr>
          <w:lang w:val="en-US" w:eastAsia="en-US" w:bidi="en-US"/>
        </w:rPr>
        <w:t>belgorodskij</w:t>
      </w:r>
      <w:r w:rsidRPr="00A12FD6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A12FD6">
        <w:rPr>
          <w:lang w:eastAsia="en-US" w:bidi="en-US"/>
        </w:rPr>
        <w:t xml:space="preserve">3 </w:t>
      </w:r>
      <w:r>
        <w:rPr>
          <w:lang w:val="en-US" w:eastAsia="en-US" w:bidi="en-US"/>
        </w:rPr>
        <w:t>l</w:t>
      </w:r>
      <w:r w:rsidRPr="00A12FD6">
        <w:rPr>
          <w:lang w:eastAsia="en-US" w:bidi="en-US"/>
        </w:rPr>
        <w:t>.</w:t>
      </w:r>
      <w:r>
        <w:rPr>
          <w:lang w:val="en-US" w:eastAsia="en-US" w:bidi="en-US"/>
        </w:rPr>
        <w:t>gosweb</w:t>
      </w:r>
      <w:r w:rsidRPr="00A12FD6">
        <w:rPr>
          <w:lang w:eastAsia="en-US" w:bidi="en-US"/>
        </w:rPr>
        <w:t>.</w:t>
      </w:r>
      <w:r>
        <w:rPr>
          <w:lang w:val="en-US" w:eastAsia="en-US" w:bidi="en-US"/>
        </w:rPr>
        <w:t>gosuslugi</w:t>
      </w:r>
      <w:r w:rsidRPr="00A12FD6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12FD6">
        <w:rPr>
          <w:lang w:eastAsia="en-US" w:bidi="en-US"/>
        </w:rPr>
        <w:t xml:space="preserve">), </w:t>
      </w:r>
      <w:r>
        <w:t>раздел «Госуслуги. Решаем вместе», раздел «Градостроительство») 27 июня 2025.</w:t>
      </w:r>
    </w:p>
    <w:p w:rsidR="00A12FD6" w:rsidRDefault="00A12FD6" w:rsidP="00A12FD6">
      <w:pPr>
        <w:pStyle w:val="20"/>
        <w:framePr w:w="9653" w:h="14613" w:hRule="exact" w:wrap="around" w:vAnchor="page" w:hAnchor="page" w:x="1486" w:y="916"/>
        <w:shd w:val="clear" w:color="auto" w:fill="auto"/>
        <w:tabs>
          <w:tab w:val="right" w:pos="8257"/>
          <w:tab w:val="right" w:pos="9572"/>
        </w:tabs>
        <w:ind w:left="20" w:right="20" w:hanging="20"/>
        <w:jc w:val="left"/>
        <w:rPr>
          <w:lang w:val="en-US" w:eastAsia="en-US" w:bidi="en-US"/>
        </w:rPr>
      </w:pPr>
      <w:r>
        <w:tab/>
      </w: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3"/>
      </w:tblGrid>
      <w:tr w:rsidR="00A12FD6" w:rsidRPr="00A12FD6" w:rsidTr="00A12FD6">
        <w:tc>
          <w:tcPr>
            <w:tcW w:w="4934" w:type="dxa"/>
          </w:tcPr>
          <w:p w:rsidR="00A12FD6" w:rsidRPr="00A12FD6" w:rsidRDefault="00A12FD6" w:rsidP="00A12FD6">
            <w:pPr>
              <w:pStyle w:val="20"/>
              <w:framePr w:w="9653" w:h="14613" w:hRule="exact" w:wrap="around" w:vAnchor="page" w:hAnchor="page" w:x="1486" w:y="916"/>
              <w:shd w:val="clear" w:color="auto" w:fill="auto"/>
              <w:tabs>
                <w:tab w:val="right" w:pos="8257"/>
                <w:tab w:val="right" w:pos="9572"/>
              </w:tabs>
              <w:ind w:right="20"/>
              <w:rPr>
                <w:lang w:eastAsia="en-US" w:bidi="en-US"/>
              </w:rPr>
            </w:pPr>
            <w:r>
              <w:t>Председатель комиссии по подготовке проекта правил землепользования и застройки при администрации Белгородского района</w:t>
            </w:r>
          </w:p>
        </w:tc>
        <w:tc>
          <w:tcPr>
            <w:tcW w:w="4935" w:type="dxa"/>
            <w:vAlign w:val="bottom"/>
          </w:tcPr>
          <w:p w:rsidR="00A12FD6" w:rsidRPr="00A12FD6" w:rsidRDefault="00A12FD6" w:rsidP="00A12FD6">
            <w:pPr>
              <w:pStyle w:val="20"/>
              <w:framePr w:w="9653" w:h="14613" w:hRule="exact" w:wrap="around" w:vAnchor="page" w:hAnchor="page" w:x="1486" w:y="916"/>
              <w:jc w:val="right"/>
              <w:rPr>
                <w:lang w:eastAsia="en-US"/>
              </w:rPr>
            </w:pPr>
            <w:bookmarkStart w:id="0" w:name="_GoBack"/>
            <w:bookmarkEnd w:id="0"/>
            <w:r w:rsidRPr="00A12FD6">
              <w:rPr>
                <w:lang w:val="en-US" w:eastAsia="en-US" w:bidi="en-US"/>
              </w:rPr>
              <w:t>B</w:t>
            </w:r>
            <w:r w:rsidRPr="00A12FD6">
              <w:rPr>
                <w:lang w:eastAsia="en-US" w:bidi="en-US"/>
              </w:rPr>
              <w:t>.</w:t>
            </w:r>
            <w:r w:rsidRPr="00A12FD6">
              <w:rPr>
                <w:lang w:val="en-US" w:eastAsia="en-US" w:bidi="en-US"/>
              </w:rPr>
              <w:t>C</w:t>
            </w:r>
            <w:r w:rsidRPr="00A12FD6">
              <w:rPr>
                <w:lang w:eastAsia="en-US" w:bidi="en-US"/>
              </w:rPr>
              <w:t>.</w:t>
            </w:r>
            <w:r>
              <w:rPr>
                <w:lang w:eastAsia="en-US" w:bidi="en-US"/>
              </w:rPr>
              <w:t xml:space="preserve"> </w:t>
            </w:r>
            <w:r w:rsidRPr="00A12FD6">
              <w:rPr>
                <w:lang w:eastAsia="en-US"/>
              </w:rPr>
              <w:t>Баландин</w:t>
            </w:r>
          </w:p>
        </w:tc>
      </w:tr>
    </w:tbl>
    <w:p w:rsidR="00787F6C" w:rsidRDefault="00787F6C">
      <w:pPr>
        <w:rPr>
          <w:sz w:val="2"/>
          <w:szCs w:val="2"/>
        </w:rPr>
      </w:pPr>
    </w:p>
    <w:sectPr w:rsidR="00787F6C" w:rsidSect="00A12FD6">
      <w:pgSz w:w="11906" w:h="16838" w:code="9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2FD6">
      <w:r>
        <w:separator/>
      </w:r>
    </w:p>
  </w:endnote>
  <w:endnote w:type="continuationSeparator" w:id="0">
    <w:p w:rsidR="00000000" w:rsidRDefault="00A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6C" w:rsidRDefault="00787F6C"/>
  </w:footnote>
  <w:footnote w:type="continuationSeparator" w:id="0">
    <w:p w:rsidR="00787F6C" w:rsidRDefault="00787F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02C75"/>
    <w:multiLevelType w:val="multilevel"/>
    <w:tmpl w:val="A12CC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7F6C"/>
    <w:rsid w:val="00787F6C"/>
    <w:rsid w:val="00A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C2F7"/>
  <w15:docId w15:val="{98212422-1758-464B-8BC9-B1D1DB6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5">
    <w:name w:val="Table Grid"/>
    <w:basedOn w:val="a1"/>
    <w:uiPriority w:val="39"/>
    <w:rsid w:val="00A1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ua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gorod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Назина Екатерина Владимировна</cp:lastModifiedBy>
  <cp:revision>2</cp:revision>
  <dcterms:created xsi:type="dcterms:W3CDTF">2025-06-27T13:21:00Z</dcterms:created>
  <dcterms:modified xsi:type="dcterms:W3CDTF">2025-06-27T13:23:00Z</dcterms:modified>
</cp:coreProperties>
</file>