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proofErr w:type="gramStart"/>
      <w:r w:rsidRPr="002E6D72">
        <w:rPr>
          <w:b/>
          <w:bCs/>
          <w:sz w:val="24"/>
          <w:szCs w:val="24"/>
        </w:rPr>
        <w:t>от</w:t>
      </w:r>
      <w:proofErr w:type="gramEnd"/>
      <w:r w:rsidRPr="002E6D72">
        <w:rPr>
          <w:b/>
          <w:bCs/>
          <w:sz w:val="24"/>
          <w:szCs w:val="24"/>
        </w:rPr>
        <w:t xml:space="preserve"> </w:t>
      </w:r>
      <w:r w:rsidR="00A357CC" w:rsidRPr="002E6D72">
        <w:rPr>
          <w:b/>
          <w:bCs/>
          <w:sz w:val="24"/>
          <w:szCs w:val="24"/>
        </w:rPr>
        <w:t>24</w:t>
      </w:r>
      <w:r w:rsidR="00381F60" w:rsidRPr="002E6D72">
        <w:rPr>
          <w:b/>
          <w:bCs/>
          <w:sz w:val="24"/>
          <w:szCs w:val="24"/>
        </w:rPr>
        <w:t xml:space="preserve"> </w:t>
      </w:r>
      <w:r w:rsidR="00A357CC" w:rsidRPr="002E6D72">
        <w:rPr>
          <w:b/>
          <w:bCs/>
          <w:sz w:val="24"/>
          <w:szCs w:val="24"/>
        </w:rPr>
        <w:t>марта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A357CC" w:rsidRPr="002E6D72">
        <w:rPr>
          <w:b/>
          <w:sz w:val="24"/>
          <w:szCs w:val="24"/>
        </w:rPr>
        <w:t>Дубовского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A357CC" w:rsidRPr="002E6D72">
        <w:rPr>
          <w:sz w:val="24"/>
          <w:szCs w:val="24"/>
        </w:rPr>
        <w:t>7</w:t>
      </w:r>
      <w:r w:rsidR="000F537A" w:rsidRPr="002E6D72">
        <w:rPr>
          <w:sz w:val="24"/>
          <w:szCs w:val="24"/>
        </w:rPr>
        <w:t xml:space="preserve"> </w:t>
      </w:r>
      <w:r w:rsidR="00A357CC" w:rsidRPr="002E6D72">
        <w:rPr>
          <w:sz w:val="24"/>
          <w:szCs w:val="24"/>
        </w:rPr>
        <w:t>марта</w:t>
      </w:r>
      <w:r w:rsidR="00966788" w:rsidRPr="002E6D72">
        <w:rPr>
          <w:sz w:val="24"/>
          <w:szCs w:val="24"/>
        </w:rPr>
        <w:t xml:space="preserve"> 2025 по </w:t>
      </w:r>
      <w:r w:rsidR="000F537A" w:rsidRPr="002E6D72">
        <w:rPr>
          <w:sz w:val="24"/>
          <w:szCs w:val="24"/>
        </w:rPr>
        <w:t>2</w:t>
      </w:r>
      <w:r w:rsidR="00A357CC" w:rsidRPr="002E6D72">
        <w:rPr>
          <w:sz w:val="24"/>
          <w:szCs w:val="24"/>
        </w:rPr>
        <w:t>0</w:t>
      </w:r>
      <w:r w:rsidR="00381F60" w:rsidRPr="002E6D72">
        <w:rPr>
          <w:sz w:val="24"/>
          <w:szCs w:val="24"/>
        </w:rPr>
        <w:t xml:space="preserve"> </w:t>
      </w:r>
      <w:r w:rsidR="00A357CC" w:rsidRPr="002E6D72">
        <w:rPr>
          <w:sz w:val="24"/>
          <w:szCs w:val="24"/>
        </w:rPr>
        <w:t>марта</w:t>
      </w:r>
      <w:r w:rsidR="00FE73FA" w:rsidRPr="002E6D72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A357CC" w:rsidRPr="002E6D72">
        <w:rPr>
          <w:bCs/>
          <w:sz w:val="24"/>
          <w:szCs w:val="24"/>
        </w:rPr>
        <w:t>4</w:t>
      </w:r>
      <w:r w:rsidR="006131C6" w:rsidRPr="002E6D72">
        <w:rPr>
          <w:bCs/>
          <w:sz w:val="24"/>
          <w:szCs w:val="24"/>
        </w:rPr>
        <w:t xml:space="preserve"> </w:t>
      </w:r>
      <w:r w:rsidR="00A357CC" w:rsidRPr="002E6D72">
        <w:rPr>
          <w:bCs/>
          <w:sz w:val="24"/>
          <w:szCs w:val="24"/>
        </w:rPr>
        <w:t xml:space="preserve">марта 2025 </w:t>
      </w:r>
      <w:r w:rsidRPr="002E6D72">
        <w:rPr>
          <w:bCs/>
          <w:sz w:val="24"/>
          <w:szCs w:val="24"/>
        </w:rPr>
        <w:t xml:space="preserve">г. № </w:t>
      </w:r>
      <w:r w:rsidR="00A357CC" w:rsidRPr="002E6D72">
        <w:rPr>
          <w:bCs/>
          <w:sz w:val="24"/>
          <w:szCs w:val="24"/>
        </w:rPr>
        <w:t>18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357CC" w:rsidRPr="002E6D72">
        <w:rPr>
          <w:bCs/>
          <w:sz w:val="24"/>
          <w:szCs w:val="24"/>
        </w:rPr>
        <w:t>Дубовского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комиссия по Правилам землепользования и застройки при администрации Белгородского района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6131C6" w:rsidRPr="002E6D72">
        <w:rPr>
          <w:bCs/>
          <w:sz w:val="24"/>
          <w:szCs w:val="24"/>
        </w:rPr>
        <w:t>2</w:t>
      </w:r>
      <w:r w:rsidR="00A357CC" w:rsidRPr="002E6D72">
        <w:rPr>
          <w:bCs/>
          <w:sz w:val="24"/>
          <w:szCs w:val="24"/>
        </w:rPr>
        <w:t>1</w:t>
      </w:r>
      <w:r w:rsidR="00381F60" w:rsidRPr="002E6D72">
        <w:rPr>
          <w:bCs/>
          <w:sz w:val="24"/>
          <w:szCs w:val="24"/>
        </w:rPr>
        <w:t xml:space="preserve"> </w:t>
      </w:r>
      <w:r w:rsidR="00A357CC" w:rsidRPr="002E6D72">
        <w:rPr>
          <w:bCs/>
          <w:sz w:val="24"/>
          <w:szCs w:val="24"/>
        </w:rPr>
        <w:t>марта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C6141D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A357CC" w:rsidP="00A357C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E6D72">
              <w:rPr>
                <w:sz w:val="24"/>
                <w:szCs w:val="24"/>
              </w:rPr>
              <w:t xml:space="preserve">Щербак Евгения Анатольевна, Щербак Павел </w:t>
            </w:r>
            <w:proofErr w:type="spellStart"/>
            <w:r w:rsidRPr="002E6D72">
              <w:rPr>
                <w:sz w:val="24"/>
                <w:szCs w:val="24"/>
              </w:rPr>
              <w:t>Сергеевиа</w:t>
            </w:r>
            <w:proofErr w:type="spellEnd"/>
            <w:r w:rsidRPr="002E6D72">
              <w:rPr>
                <w:sz w:val="24"/>
                <w:szCs w:val="24"/>
              </w:rPr>
              <w:t>, Щербак Сергей Михайлович и Щербак Дмитрий Сергеевич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2E6D72" w:rsidRDefault="00A357CC" w:rsidP="00A357CC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color w:val="auto"/>
              </w:rPr>
              <w:t xml:space="preserve">Предоставление </w:t>
            </w:r>
            <w:r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E6D72">
              <w:rPr>
                <w:rFonts w:ascii="Times New Roman" w:hAnsi="Times New Roman" w:cs="Times New Roman"/>
                <w:color w:val="auto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31:15:1203002:30 площадью 1500 кв. м по адресу: Белгородская область, Белгородский район, </w:t>
            </w:r>
          </w:p>
          <w:p w:rsidR="00381F60" w:rsidRPr="002E6D72" w:rsidRDefault="00A357CC" w:rsidP="00A357CC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color w:val="auto"/>
              </w:rPr>
              <w:t>п. Дубовое, микрорайон «Западный», ул. Сиреневая, 6, в части сокращения отступа от границы земельного участка со стороны смежного земельного участка с кадастровым номером 31:15:1203002:28 с 3 м до 1 м и со стороны смежных земельных участков с кадастровыми номерами 31:15:1203002:29 и со стороны смежного земельного участка с кадастровым номером 31:15:1203002:231 с 3 м до 2 м, с целью реконструкции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2E6D72" w:rsidRDefault="006A0521" w:rsidP="00A357C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E6D72">
              <w:rPr>
                <w:bCs/>
                <w:sz w:val="24"/>
                <w:szCs w:val="24"/>
                <w:lang w:eastAsia="en-US"/>
              </w:rPr>
              <w:t>Замечания 17.03.2025</w:t>
            </w:r>
          </w:p>
          <w:p w:rsidR="00381F60" w:rsidRPr="002E6D72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6A0521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2E6D72">
              <w:rPr>
                <w:bCs/>
                <w:sz w:val="24"/>
                <w:szCs w:val="24"/>
                <w:lang w:eastAsia="en-US"/>
              </w:rPr>
              <w:t>Мальков А.А. Симашко Л.Я.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E6D72" w:rsidRDefault="00381F60" w:rsidP="002E6D72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2E6D72"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E6D72" w:rsidRPr="002E6D72">
              <w:rPr>
                <w:rFonts w:ascii="Times New Roman" w:hAnsi="Times New Roman" w:cs="Times New Roman"/>
                <w:color w:val="auto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31:15:1203002:30 площадью 1500 кв. м по адресу: Белгородская область, Белгородский район, п. Дубовое, микрорайон «Западный», ул. Сиреневая, 6, в части сокращения отступа от границы земельного участка со стороны смежного земельного участка с кадастровым номером 31:15:1203002:28 с 3 м до 1 м и со стороны смежных земельных участков с кадастровыми номерами 31:15:1203002:29 и со стороны смежного земельного участка с кадастровым номером 31:15:1203002:231 с 3 м до 2 м</w:t>
            </w: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, </w:t>
            </w:r>
            <w:r w:rsidR="00A357CC"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поступили предложения в части </w:t>
            </w:r>
            <w:r w:rsidR="00A357CC" w:rsidRPr="002E6D7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возражения в связи с возможной надстройкой второго этажа существующего объекта</w:t>
            </w: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>.</w:t>
            </w:r>
            <w:r w:rsidR="00A357CC"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 Заинтересованное лицо обратилось за получением муниципальной услуги «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 xml:space="preserve">Предоставление </w:t>
            </w:r>
            <w:r w:rsidR="00A357CC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A357CC"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строительства» в связи с тем, что существующий объект капитального строительства </w:t>
            </w:r>
            <w:r w:rsidR="002E6D72">
              <w:rPr>
                <w:rFonts w:ascii="Times New Roman" w:hAnsi="Times New Roman" w:cs="Times New Roman"/>
                <w:color w:val="auto"/>
              </w:rPr>
              <w:t xml:space="preserve">(далее – ОКС) 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>расположен на расстоянии от смежного земельного участка 1 м.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>Реконструкци</w:t>
            </w:r>
            <w:r w:rsidR="002E6D72">
              <w:rPr>
                <w:rFonts w:ascii="Times New Roman" w:hAnsi="Times New Roman" w:cs="Times New Roman"/>
                <w:color w:val="auto"/>
              </w:rPr>
              <w:t>ю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>самого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 xml:space="preserve"> объекта планируется 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 xml:space="preserve">осуществить 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>с внутренней стороны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E6D72">
              <w:rPr>
                <w:rFonts w:ascii="Times New Roman" w:hAnsi="Times New Roman" w:cs="Times New Roman"/>
                <w:color w:val="auto"/>
              </w:rPr>
              <w:t xml:space="preserve">дворовой территории 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>(схема приложена к заявлению)</w:t>
            </w:r>
            <w:r w:rsidR="00A357CC" w:rsidRPr="002E6D72">
              <w:rPr>
                <w:rFonts w:ascii="Times New Roman" w:hAnsi="Times New Roman" w:cs="Times New Roman"/>
                <w:color w:val="auto"/>
              </w:rPr>
              <w:t xml:space="preserve"> на расстоянии от смежного участка более 3-х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 xml:space="preserve"> метров. Отклонение запрашивается не для </w:t>
            </w:r>
            <w:r w:rsidR="00AC1BB6" w:rsidRPr="002E6D72">
              <w:rPr>
                <w:rFonts w:ascii="Times New Roman" w:hAnsi="Times New Roman" w:cs="Times New Roman"/>
                <w:color w:val="auto"/>
              </w:rPr>
              <w:t>проектируемого</w:t>
            </w:r>
            <w:r w:rsidR="00EC5ADE" w:rsidRPr="002E6D72">
              <w:rPr>
                <w:rFonts w:ascii="Times New Roman" w:hAnsi="Times New Roman" w:cs="Times New Roman"/>
                <w:color w:val="auto"/>
              </w:rPr>
              <w:t xml:space="preserve"> объекта, а в связи с пристройкой к суще</w:t>
            </w:r>
            <w:r w:rsidR="00AC1BB6" w:rsidRPr="002E6D72">
              <w:rPr>
                <w:rFonts w:ascii="Times New Roman" w:hAnsi="Times New Roman" w:cs="Times New Roman"/>
                <w:color w:val="auto"/>
              </w:rPr>
              <w:t>ствующему</w:t>
            </w:r>
            <w:r w:rsidR="002E6D7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E6D72">
              <w:rPr>
                <w:rFonts w:ascii="Times New Roman" w:hAnsi="Times New Roman" w:cs="Times New Roman"/>
                <w:color w:val="auto"/>
              </w:rPr>
              <w:t>ОКСу</w:t>
            </w:r>
            <w:proofErr w:type="spellEnd"/>
            <w:r w:rsidR="00AC1BB6" w:rsidRPr="002E6D7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2E6D72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2E6D72">
              <w:rPr>
                <w:rFonts w:ascii="Times New Roman" w:hAnsi="Times New Roman" w:cs="Times New Roman"/>
                <w:color w:val="auto"/>
              </w:rPr>
              <w:lastRenderedPageBreak/>
              <w:t>связи с чем Комиссия считает нецелесообразным учитывать замечания, однако пр</w:t>
            </w:r>
            <w:r w:rsidR="00B956A6">
              <w:rPr>
                <w:rFonts w:ascii="Times New Roman" w:hAnsi="Times New Roman" w:cs="Times New Roman"/>
                <w:color w:val="auto"/>
              </w:rPr>
              <w:t xml:space="preserve">и реконструкции </w:t>
            </w:r>
            <w:r w:rsidR="002E6D72">
              <w:rPr>
                <w:rFonts w:ascii="Times New Roman" w:hAnsi="Times New Roman" w:cs="Times New Roman"/>
                <w:color w:val="auto"/>
              </w:rPr>
              <w:t>в случае размещения окон учитывать действующие строительные, пожарные и иные нормы и правила.</w:t>
            </w:r>
          </w:p>
        </w:tc>
      </w:tr>
      <w:tr w:rsidR="006A0521" w:rsidRPr="002E6D72" w:rsidTr="00C6141D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1" w:rsidRPr="002E6D72" w:rsidRDefault="006A0521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1" w:rsidRPr="002E6D72" w:rsidRDefault="006A0521" w:rsidP="00A357C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2E6D72">
              <w:rPr>
                <w:sz w:val="24"/>
                <w:szCs w:val="24"/>
              </w:rPr>
              <w:t>Шматков В.В.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1" w:rsidRPr="002E6D72" w:rsidRDefault="006A0521" w:rsidP="00A357CC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color w:val="auto"/>
              </w:rPr>
              <w:t xml:space="preserve">Предоставление </w:t>
            </w:r>
            <w:r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E6D72">
              <w:rPr>
                <w:rFonts w:ascii="Times New Roman" w:hAnsi="Times New Roman" w:cs="Times New Roman"/>
                <w:color w:val="auto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31:15:1206008:5 площадью 660 кв. м по адресу: Белгородская область, Белгородский район, </w:t>
            </w:r>
            <w:proofErr w:type="spellStart"/>
            <w:r w:rsidRPr="002E6D72">
              <w:rPr>
                <w:rFonts w:ascii="Times New Roman" w:hAnsi="Times New Roman" w:cs="Times New Roman"/>
                <w:color w:val="auto"/>
              </w:rPr>
              <w:t>с.т</w:t>
            </w:r>
            <w:proofErr w:type="spellEnd"/>
            <w:r w:rsidRPr="002E6D72">
              <w:rPr>
                <w:rFonts w:ascii="Times New Roman" w:hAnsi="Times New Roman" w:cs="Times New Roman"/>
                <w:color w:val="auto"/>
              </w:rPr>
              <w:t xml:space="preserve">. «Елочка», в районе с. </w:t>
            </w:r>
            <w:proofErr w:type="spellStart"/>
            <w:r w:rsidRPr="002E6D72">
              <w:rPr>
                <w:rFonts w:ascii="Times New Roman" w:hAnsi="Times New Roman" w:cs="Times New Roman"/>
                <w:color w:val="auto"/>
              </w:rPr>
              <w:t>Шагаровка</w:t>
            </w:r>
            <w:proofErr w:type="spellEnd"/>
            <w:r w:rsidRPr="002E6D72">
              <w:rPr>
                <w:rFonts w:ascii="Times New Roman" w:hAnsi="Times New Roman" w:cs="Times New Roman"/>
                <w:color w:val="auto"/>
              </w:rPr>
              <w:t>, в границах АО «Дубовое», уч. № 425, в части сокращения отступа со стороны смежного земельного участка с кадастровым номером 31:15:1206008:4 с 3 м до 0,5 м, со стороны смежного земельного участка с кадастровым номером 31:15:1206008:6 с 3 м до 1 м и увеличения максимального процента застройки в границах земельного участка с 10 % до 30 %, с целью строительства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A6" w:rsidRDefault="00B956A6" w:rsidP="00B956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Письмо от 17.03.2025 </w:t>
            </w:r>
          </w:p>
          <w:p w:rsidR="006A0521" w:rsidRPr="002E6D72" w:rsidRDefault="00B956A6" w:rsidP="00B956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МР1-БЛ/Р3-2/235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1" w:rsidRPr="002E6D72" w:rsidRDefault="00B956A6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центр Белгородэнерго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1" w:rsidRPr="002E6D72" w:rsidRDefault="006A0521" w:rsidP="00B956A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2E6D72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</w:t>
            </w:r>
            <w:r w:rsidRPr="002E6D72">
              <w:rPr>
                <w:bCs/>
                <w:sz w:val="24"/>
                <w:szCs w:val="24"/>
              </w:rPr>
              <w:t>разрешения</w:t>
            </w:r>
            <w:r w:rsidRPr="002E6D72">
              <w:rPr>
                <w:b/>
                <w:bCs/>
                <w:sz w:val="24"/>
                <w:szCs w:val="24"/>
              </w:rPr>
              <w:t xml:space="preserve"> </w:t>
            </w:r>
            <w:r w:rsidRPr="002E6D72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31:15:1206008:5 площадью 660 кв. м по адресу: Белгородская область, Белгородский район, </w:t>
            </w:r>
            <w:proofErr w:type="spellStart"/>
            <w:r w:rsidRPr="002E6D72">
              <w:rPr>
                <w:sz w:val="24"/>
                <w:szCs w:val="24"/>
              </w:rPr>
              <w:t>с.т</w:t>
            </w:r>
            <w:proofErr w:type="spellEnd"/>
            <w:r w:rsidRPr="002E6D72">
              <w:rPr>
                <w:sz w:val="24"/>
                <w:szCs w:val="24"/>
              </w:rPr>
              <w:t xml:space="preserve">. «Елочка», в районе с. </w:t>
            </w:r>
            <w:proofErr w:type="spellStart"/>
            <w:r w:rsidRPr="002E6D72">
              <w:rPr>
                <w:sz w:val="24"/>
                <w:szCs w:val="24"/>
              </w:rPr>
              <w:t>Шагаровка</w:t>
            </w:r>
            <w:proofErr w:type="spellEnd"/>
            <w:r w:rsidRPr="002E6D72">
              <w:rPr>
                <w:sz w:val="24"/>
                <w:szCs w:val="24"/>
              </w:rPr>
              <w:t xml:space="preserve">, в границах АО «Дубовое», уч. № 425, в части сокращения отступа со стороны смежного земельного участка с кадастровым номером 31:15:1206008:4 с 3 м до 0,5 м, со стороны смежного земельного участка с кадастровым номером 31:15:1206008:6 с 3 м до 1 м и увеличения максимального процента застройки в границах земельного участка с 10 % до 30 %, с целью строительства жилого дома предложения, </w:t>
            </w:r>
            <w:r w:rsidR="00B956A6">
              <w:rPr>
                <w:sz w:val="24"/>
                <w:szCs w:val="24"/>
              </w:rPr>
              <w:t>Комиссия считает целесообразным учесть информацию.</w:t>
            </w:r>
          </w:p>
        </w:tc>
      </w:tr>
    </w:tbl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Pr="002E6D72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97610" w:rsidRPr="002E6D72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Заева Д.В.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37A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698"/>
    <w:rsid w:val="001B5A70"/>
    <w:rsid w:val="001C1605"/>
    <w:rsid w:val="001D39BE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D2F7D"/>
    <w:rsid w:val="002E6D72"/>
    <w:rsid w:val="00310AD9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57184"/>
    <w:rsid w:val="00657D04"/>
    <w:rsid w:val="00674ABF"/>
    <w:rsid w:val="00690681"/>
    <w:rsid w:val="00693811"/>
    <w:rsid w:val="00696514"/>
    <w:rsid w:val="006965B4"/>
    <w:rsid w:val="006A0521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6300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16</cp:revision>
  <cp:lastPrinted>2025-03-21T13:21:00Z</cp:lastPrinted>
  <dcterms:created xsi:type="dcterms:W3CDTF">2025-01-14T11:57:00Z</dcterms:created>
  <dcterms:modified xsi:type="dcterms:W3CDTF">2025-03-24T08:25:00Z</dcterms:modified>
</cp:coreProperties>
</file>