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B0" w:rsidRDefault="003F45B0" w:rsidP="00F95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Белгородского района</w:t>
      </w:r>
    </w:p>
    <w:p w:rsidR="003F45B0" w:rsidRDefault="003F45B0" w:rsidP="00F95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Комитет имущественных и земельных отношений</w:t>
      </w:r>
    </w:p>
    <w:p w:rsidR="003F45B0" w:rsidRDefault="003F45B0" w:rsidP="00F958C7">
      <w:pPr>
        <w:jc w:val="center"/>
        <w:rPr>
          <w:b/>
          <w:sz w:val="24"/>
          <w:szCs w:val="24"/>
        </w:rPr>
      </w:pPr>
    </w:p>
    <w:p w:rsidR="003F45B0" w:rsidRDefault="003F45B0" w:rsidP="00F95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173EA5" w:rsidRPr="003F45B0" w:rsidRDefault="003F45B0" w:rsidP="00F958C7">
      <w:pPr>
        <w:jc w:val="center"/>
        <w:rPr>
          <w:b/>
          <w:sz w:val="24"/>
          <w:szCs w:val="24"/>
          <w:u w:val="single"/>
        </w:rPr>
      </w:pPr>
      <w:r w:rsidRPr="003F45B0">
        <w:rPr>
          <w:b/>
          <w:sz w:val="24"/>
          <w:szCs w:val="24"/>
          <w:u w:val="single"/>
        </w:rPr>
        <w:t>О</w:t>
      </w:r>
      <w:r w:rsidR="00BF1D50" w:rsidRPr="003F45B0">
        <w:rPr>
          <w:b/>
          <w:sz w:val="24"/>
          <w:szCs w:val="24"/>
          <w:u w:val="single"/>
        </w:rPr>
        <w:t xml:space="preserve"> продаж</w:t>
      </w:r>
      <w:r w:rsidRPr="003F45B0">
        <w:rPr>
          <w:b/>
          <w:sz w:val="24"/>
          <w:szCs w:val="24"/>
          <w:u w:val="single"/>
        </w:rPr>
        <w:t xml:space="preserve">е </w:t>
      </w:r>
      <w:r w:rsidR="00BF1D50" w:rsidRPr="003F45B0">
        <w:rPr>
          <w:b/>
          <w:sz w:val="24"/>
          <w:szCs w:val="24"/>
          <w:u w:val="single"/>
        </w:rPr>
        <w:t xml:space="preserve">муниципального имущества </w:t>
      </w:r>
      <w:r w:rsidR="002F5465" w:rsidRPr="003F45B0">
        <w:rPr>
          <w:b/>
          <w:sz w:val="24"/>
          <w:szCs w:val="24"/>
          <w:u w:val="single"/>
        </w:rPr>
        <w:t>по минимально допустимой цене</w:t>
      </w:r>
    </w:p>
    <w:p w:rsidR="006023F4" w:rsidRPr="00BF1D50" w:rsidRDefault="006023F4" w:rsidP="00F958C7">
      <w:pPr>
        <w:jc w:val="center"/>
        <w:rPr>
          <w:sz w:val="24"/>
          <w:szCs w:val="24"/>
        </w:rPr>
      </w:pPr>
    </w:p>
    <w:p w:rsidR="003F45B0" w:rsidRDefault="003F45B0" w:rsidP="003F45B0">
      <w:pPr>
        <w:pStyle w:val="a4"/>
        <w:widowControl w:val="0"/>
        <w:tabs>
          <w:tab w:val="left" w:pos="709"/>
          <w:tab w:val="left" w:pos="3544"/>
          <w:tab w:val="left" w:pos="5103"/>
        </w:tabs>
        <w:spacing w:before="120" w:line="264" w:lineRule="auto"/>
        <w:ind w:right="57"/>
        <w:jc w:val="center"/>
        <w:rPr>
          <w:b/>
        </w:rPr>
      </w:pPr>
      <w:r>
        <w:rPr>
          <w:b/>
        </w:rPr>
        <w:t>1. Основные понятия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Имущество (лоты) продажи (объекты)</w:t>
      </w:r>
      <w:r>
        <w:t xml:space="preserve"> – имущество, находящееся в собственности муниципального района «Белгородский район» Белгородской области, права на которое передается по договору купли-продажи имущества (далее – Имущество).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Лот </w:t>
      </w:r>
      <w:r>
        <w:t>– Имущество, являющееся предметом торгов, реализуемое в ходе проведения одной процедуры продажи (электронной продажи).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Предмет продажи имущества посредством </w:t>
      </w:r>
      <w:r>
        <w:rPr>
          <w:rStyle w:val="a5"/>
          <w:b/>
        </w:rPr>
        <w:t>продажи по минимально допустимой цене</w:t>
      </w:r>
      <w:r>
        <w:t xml:space="preserve"> – продажа объекта (лота) – продажа Имущества (лота).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Цена первоначального предложения – </w:t>
      </w:r>
      <w:r>
        <w:t>цена продажи Имущества (лота).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  <w:rPr>
          <w:b/>
        </w:rPr>
      </w:pPr>
      <w:r>
        <w:rPr>
          <w:b/>
        </w:rPr>
        <w:t xml:space="preserve">Информационное сообщение о проведении продажи посредством </w:t>
      </w:r>
      <w:r>
        <w:rPr>
          <w:rStyle w:val="a5"/>
          <w:b/>
        </w:rPr>
        <w:t>продажи по минимально допустимой цене</w:t>
      </w:r>
      <w:r>
        <w:rPr>
          <w:b/>
        </w:rPr>
        <w:t xml:space="preserve"> (далее – Информационное сообщение) - </w:t>
      </w:r>
      <w:r>
        <w:t xml:space="preserve">комплект документов, содержащий сведения о проведении продажи </w:t>
      </w:r>
      <w:proofErr w:type="spellStart"/>
      <w:r>
        <w:rPr>
          <w:rStyle w:val="a5"/>
        </w:rPr>
        <w:t>продажи</w:t>
      </w:r>
      <w:proofErr w:type="spellEnd"/>
      <w:r>
        <w:rPr>
          <w:rStyle w:val="a5"/>
        </w:rPr>
        <w:t xml:space="preserve"> по минимально допустимой цене, о п</w:t>
      </w:r>
      <w:r>
        <w:t>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Продавец</w:t>
      </w:r>
      <w:r>
        <w:t xml:space="preserve"> – </w:t>
      </w:r>
      <w:r w:rsidR="0014422B" w:rsidRPr="0014422B">
        <w:t>Администрация Белгородского района в лице комитета имущественных и земельных отношений.</w:t>
      </w:r>
    </w:p>
    <w:p w:rsidR="003F45B0" w:rsidRDefault="003F45B0" w:rsidP="0014422B">
      <w:pPr>
        <w:widowControl w:val="0"/>
        <w:ind w:right="57" w:firstLine="709"/>
        <w:jc w:val="both"/>
      </w:pPr>
      <w:r>
        <w:rPr>
          <w:b/>
        </w:rPr>
        <w:t>Организатор</w:t>
      </w:r>
      <w:r>
        <w:t xml:space="preserve">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Интернет.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Заявка </w:t>
      </w:r>
      <w: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Претендент </w:t>
      </w:r>
      <w: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продаже.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Участник </w:t>
      </w:r>
      <w: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 xml:space="preserve">Победитель – </w:t>
      </w:r>
      <w:r>
        <w:t>участник продажи, предложивший наиболее высокую цену за имущество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Электронная подпись</w:t>
      </w:r>
      <w: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Электронный документ</w:t>
      </w:r>
      <w: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Электронное сообщение (электронное уведомление)</w:t>
      </w:r>
      <w: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lastRenderedPageBreak/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продажи.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rPr>
          <w:b/>
        </w:rPr>
        <w:t>Личный кабинет</w:t>
      </w:r>
      <w: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F45B0" w:rsidRDefault="003F45B0" w:rsidP="0014422B">
      <w:pPr>
        <w:pStyle w:val="a4"/>
        <w:widowControl w:val="0"/>
        <w:spacing w:after="0" w:line="264" w:lineRule="auto"/>
        <w:ind w:right="57" w:firstLine="709"/>
        <w:jc w:val="both"/>
      </w:pPr>
      <w:r>
        <w:rPr>
          <w:b/>
        </w:rPr>
        <w:t>Официальные сайты по продаже имущества</w:t>
      </w:r>
      <w:r>
        <w:t xml:space="preserve"> - официальный сайт Российской Федерации для размещения информации о проведении торгов в сети Интернет </w:t>
      </w:r>
      <w:r>
        <w:rPr>
          <w:u w:val="single"/>
        </w:rPr>
        <w:t>www.torgi.gov.ru</w:t>
      </w:r>
      <w:r>
        <w:t xml:space="preserve">, сайт Организатора в сети Интернет (электронной площадки) </w:t>
      </w:r>
      <w:hyperlink r:id="rId6" w:history="1">
        <w:r>
          <w:t>http://www.rts-tender.ru/</w:t>
        </w:r>
      </w:hyperlink>
      <w:r>
        <w:t>.</w:t>
      </w:r>
    </w:p>
    <w:p w:rsidR="003F45B0" w:rsidRDefault="003F45B0" w:rsidP="0014422B">
      <w:pPr>
        <w:pStyle w:val="a4"/>
        <w:widowControl w:val="0"/>
        <w:tabs>
          <w:tab w:val="left" w:pos="709"/>
          <w:tab w:val="left" w:pos="1701"/>
          <w:tab w:val="left" w:pos="3686"/>
        </w:tabs>
        <w:spacing w:before="120" w:after="0" w:line="264" w:lineRule="auto"/>
        <w:ind w:right="57"/>
        <w:jc w:val="both"/>
        <w:rPr>
          <w:b/>
        </w:rPr>
      </w:pPr>
      <w:r>
        <w:rPr>
          <w:b/>
        </w:rPr>
        <w:t>2. Правовое регулирование</w:t>
      </w:r>
    </w:p>
    <w:p w:rsidR="003F45B0" w:rsidRDefault="003F45B0" w:rsidP="0014422B">
      <w:pPr>
        <w:widowControl w:val="0"/>
        <w:ind w:right="57" w:firstLine="709"/>
        <w:jc w:val="both"/>
      </w:pPr>
      <w:r>
        <w:t>Продажа проводится в соответствии с:</w:t>
      </w:r>
    </w:p>
    <w:p w:rsidR="003F45B0" w:rsidRDefault="003F45B0" w:rsidP="0014422B">
      <w:pPr>
        <w:widowControl w:val="0"/>
        <w:ind w:right="57" w:firstLine="709"/>
        <w:jc w:val="both"/>
      </w:pPr>
      <w:r>
        <w:t>-    Гражданским кодексом Российской Федерации;</w:t>
      </w:r>
    </w:p>
    <w:p w:rsidR="003F45B0" w:rsidRDefault="003F45B0" w:rsidP="0014422B">
      <w:pPr>
        <w:widowControl w:val="0"/>
        <w:ind w:right="57" w:firstLine="709"/>
        <w:jc w:val="both"/>
      </w:pPr>
      <w:r>
        <w:t>- Федеральным законом от 21 декабря 2001 г. № 178-ФЗ «О приватизации государственного и муниципального имущества»;</w:t>
      </w:r>
    </w:p>
    <w:p w:rsidR="003F45B0" w:rsidRDefault="003F45B0" w:rsidP="0014422B">
      <w:pPr>
        <w:widowControl w:val="0"/>
        <w:ind w:right="57" w:firstLine="709"/>
        <w:jc w:val="both"/>
      </w:pPr>
      <w: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3F45B0" w:rsidRDefault="003F45B0" w:rsidP="0014422B">
      <w:pPr>
        <w:pStyle w:val="a4"/>
        <w:widowControl w:val="0"/>
        <w:spacing w:after="0"/>
        <w:ind w:right="57" w:firstLine="709"/>
        <w:jc w:val="both"/>
      </w:pPr>
      <w:r>
        <w:t xml:space="preserve">- </w:t>
      </w:r>
      <w:r w:rsidR="0014422B" w:rsidRPr="0014422B">
        <w:t>решени</w:t>
      </w:r>
      <w:r w:rsidR="0014422B">
        <w:t>ями</w:t>
      </w:r>
      <w:r w:rsidR="0014422B" w:rsidRPr="0014422B">
        <w:t xml:space="preserve"> об условиях приватизации муниципального имущества посредством публичного предложения в электронной форме, утвержденных главой администрации Белгородского района 17 октября 2024 г</w:t>
      </w:r>
      <w:r w:rsidR="0014422B">
        <w:t>.</w:t>
      </w:r>
      <w:r>
        <w:t>;</w:t>
      </w:r>
    </w:p>
    <w:p w:rsidR="003F45B0" w:rsidRDefault="003F45B0" w:rsidP="0014422B">
      <w:pPr>
        <w:widowControl w:val="0"/>
        <w:ind w:right="57" w:firstLine="709"/>
        <w:jc w:val="both"/>
      </w:pPr>
      <w:r>
        <w:t>- иными нормативными правовыми актами Российской Федерации.</w:t>
      </w:r>
    </w:p>
    <w:p w:rsidR="003F45B0" w:rsidRDefault="003F45B0" w:rsidP="003F45B0">
      <w:pPr>
        <w:pStyle w:val="a4"/>
        <w:widowControl w:val="0"/>
        <w:tabs>
          <w:tab w:val="left" w:pos="3686"/>
        </w:tabs>
        <w:spacing w:before="120"/>
        <w:ind w:right="57"/>
        <w:jc w:val="center"/>
        <w:rPr>
          <w:b/>
        </w:rPr>
      </w:pPr>
      <w:r>
        <w:rPr>
          <w:b/>
        </w:rPr>
        <w:t xml:space="preserve">3. Сведения о продаже посредством </w:t>
      </w:r>
      <w:r>
        <w:rPr>
          <w:rStyle w:val="a5"/>
          <w:b/>
        </w:rPr>
        <w:t>продажи по минимально допустимой цене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shd w:val="clear" w:color="auto" w:fill="auto"/>
          </w:tcPr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 w:rsidRPr="00596753">
              <w:rPr>
                <w:b/>
              </w:rPr>
              <w:t>Муниципальный район «Белгородский район» Белгородской области</w:t>
            </w:r>
          </w:p>
        </w:tc>
      </w:tr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 xml:space="preserve">Продавец: 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14422B">
            <w:pPr>
              <w:pStyle w:val="a9"/>
            </w:pPr>
            <w:r w:rsidRPr="00FF3667">
              <w:t>Администрация Белгородского района в лице комитета имущественных и земельных отношений.</w:t>
            </w:r>
          </w:p>
          <w:p w:rsidR="0014422B" w:rsidRPr="00FF3667" w:rsidRDefault="0014422B" w:rsidP="0014422B">
            <w:pPr>
              <w:pStyle w:val="a9"/>
            </w:pPr>
            <w:r w:rsidRPr="00FF3667">
              <w:t xml:space="preserve">Почтовый адрес: 308007, Белгородская область, </w:t>
            </w:r>
            <w:r w:rsidRPr="00FF3667">
              <w:br/>
              <w:t>г. Белгород, ул. Шершнева, 1а.</w:t>
            </w:r>
          </w:p>
          <w:p w:rsidR="0014422B" w:rsidRPr="00FF3667" w:rsidRDefault="0014422B" w:rsidP="0014422B">
            <w:pPr>
              <w:pStyle w:val="a9"/>
            </w:pPr>
            <w:r w:rsidRPr="00FF3667">
              <w:t>Телефон: +7 (4722) 26-87-16, +7 (4722) 26-72-64.</w:t>
            </w:r>
          </w:p>
          <w:p w:rsidR="0014422B" w:rsidRPr="00FF3667" w:rsidRDefault="0014422B" w:rsidP="0014422B">
            <w:pPr>
              <w:pStyle w:val="a9"/>
            </w:pPr>
            <w:r w:rsidRPr="00FF3667">
              <w:t>Адрес электронной почты: 266325@</w:t>
            </w:r>
            <w:r w:rsidRPr="00596753">
              <w:rPr>
                <w:lang w:val="en-US"/>
              </w:rPr>
              <w:t>mail</w:t>
            </w:r>
            <w:r w:rsidRPr="00FF3667">
              <w:t>.</w:t>
            </w:r>
            <w:proofErr w:type="spellStart"/>
            <w:r w:rsidRPr="00FF3667">
              <w:t>ru</w:t>
            </w:r>
            <w:proofErr w:type="spellEnd"/>
          </w:p>
          <w:p w:rsidR="0014422B" w:rsidRPr="00FF3667" w:rsidRDefault="0014422B" w:rsidP="0014422B">
            <w:r w:rsidRPr="00FF3667">
              <w:t>Контактное лицо: Сафонова Наталья Геннадьевна – заместитель начальника управления – начальник отдела аренды и приватизации муниципального имущества управления по муниципальной собственности комитета имущественных и земельных отношений администрации Белгородского района</w:t>
            </w:r>
          </w:p>
        </w:tc>
      </w:tr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Организатор продажи имущества:</w:t>
            </w:r>
          </w:p>
        </w:tc>
        <w:tc>
          <w:tcPr>
            <w:tcW w:w="6804" w:type="dxa"/>
            <w:shd w:val="clear" w:color="auto" w:fill="auto"/>
          </w:tcPr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rPr>
                <w:b/>
                <w:color w:val="000000"/>
              </w:rPr>
            </w:pPr>
            <w:r w:rsidRPr="00596753">
              <w:rPr>
                <w:b/>
              </w:rPr>
              <w:t>О</w:t>
            </w:r>
            <w:r w:rsidRPr="00596753">
              <w:rPr>
                <w:b/>
                <w:color w:val="000000"/>
              </w:rPr>
              <w:t xml:space="preserve">бщество с ограниченной ответственностью «РТС-тендер» </w:t>
            </w:r>
          </w:p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rPr>
                <w:b/>
                <w:color w:val="000000"/>
              </w:rPr>
            </w:pPr>
            <w:r w:rsidRPr="00596753">
              <w:rPr>
                <w:b/>
                <w:color w:val="000000"/>
              </w:rPr>
              <w:t>(ООО «РТС-тендер»).</w:t>
            </w:r>
          </w:p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rPr>
                <w:color w:val="000000"/>
              </w:rPr>
            </w:pPr>
            <w:r w:rsidRPr="00596753">
              <w:rPr>
                <w:color w:val="000000"/>
              </w:rPr>
              <w:t xml:space="preserve">Адрес: 127006, город Москва, улица </w:t>
            </w:r>
            <w:proofErr w:type="spellStart"/>
            <w:r w:rsidRPr="00596753">
              <w:rPr>
                <w:color w:val="000000"/>
              </w:rPr>
              <w:t>Долгоруковская</w:t>
            </w:r>
            <w:proofErr w:type="spellEnd"/>
            <w:r w:rsidRPr="00596753">
              <w:rPr>
                <w:color w:val="000000"/>
              </w:rPr>
              <w:t>, дом 38, строение 1.</w:t>
            </w:r>
          </w:p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rPr>
                <w:color w:val="000000"/>
              </w:rPr>
            </w:pPr>
            <w:r w:rsidRPr="00596753">
              <w:rPr>
                <w:color w:val="000000"/>
              </w:rPr>
              <w:t xml:space="preserve">Сайт: </w:t>
            </w:r>
            <w:hyperlink r:id="rId7" w:history="1">
              <w:r w:rsidRPr="00596753">
                <w:rPr>
                  <w:color w:val="000000"/>
                </w:rPr>
                <w:t>www.rts-tender.ru</w:t>
              </w:r>
            </w:hyperlink>
            <w:r w:rsidRPr="00596753">
              <w:rPr>
                <w:color w:val="000000"/>
              </w:rPr>
              <w:t>.  Электронная почта: iSupport@rts-tender.ru.</w:t>
            </w:r>
          </w:p>
          <w:p w:rsidR="0014422B" w:rsidRPr="00050DCF" w:rsidRDefault="0014422B" w:rsidP="00050DCF">
            <w:pPr>
              <w:tabs>
                <w:tab w:val="left" w:pos="142"/>
                <w:tab w:val="left" w:pos="720"/>
              </w:tabs>
              <w:rPr>
                <w:color w:val="000000"/>
              </w:rPr>
            </w:pPr>
            <w:r w:rsidRPr="00596753">
              <w:rPr>
                <w:color w:val="000000"/>
              </w:rPr>
              <w:t>Телефон: +7 (499) 653-5-500, +7 (800) 500-7-500, +7 (499) 653-9-900.</w:t>
            </w:r>
            <w:bookmarkStart w:id="0" w:name="_GoBack"/>
            <w:bookmarkEnd w:id="0"/>
          </w:p>
        </w:tc>
      </w:tr>
      <w:tr w:rsidR="0014422B" w:rsidTr="00596753">
        <w:tc>
          <w:tcPr>
            <w:tcW w:w="3085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720"/>
                <w:tab w:val="left" w:pos="993"/>
              </w:tabs>
              <w:ind w:right="-108"/>
              <w:jc w:val="both"/>
            </w:pPr>
            <w:r w:rsidRPr="00FF3667">
              <w:t>Форма проведения продажи имущества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118"/>
            </w:pPr>
            <w:r w:rsidRPr="00FF3667">
              <w:t xml:space="preserve">Продажа посредством </w:t>
            </w:r>
            <w:r w:rsidRPr="00FF3667">
              <w:rPr>
                <w:rStyle w:val="11"/>
              </w:rPr>
              <w:t>продажи по минимально допустимой цене</w:t>
            </w:r>
          </w:p>
        </w:tc>
      </w:tr>
      <w:tr w:rsidR="0014422B" w:rsidTr="00596753">
        <w:tc>
          <w:tcPr>
            <w:tcW w:w="3085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Место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22B" w:rsidRPr="00596753" w:rsidRDefault="0014422B" w:rsidP="00596753">
            <w:pPr>
              <w:tabs>
                <w:tab w:val="left" w:pos="142"/>
              </w:tabs>
              <w:ind w:right="118"/>
              <w:jc w:val="both"/>
              <w:rPr>
                <w:b/>
              </w:rPr>
            </w:pPr>
            <w:r w:rsidRPr="00596753">
              <w:rPr>
                <w:b/>
              </w:rPr>
              <w:t>http:www.rts-tender.ru</w:t>
            </w:r>
          </w:p>
        </w:tc>
      </w:tr>
      <w:tr w:rsidR="0014422B" w:rsidTr="00596753">
        <w:tc>
          <w:tcPr>
            <w:tcW w:w="3085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Дата и время начала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22B" w:rsidRPr="00596753" w:rsidRDefault="00AE6350" w:rsidP="00596753">
            <w:pPr>
              <w:tabs>
                <w:tab w:val="left" w:pos="142"/>
              </w:tabs>
              <w:ind w:right="118"/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22 </w:t>
            </w:r>
            <w:r w:rsidR="0014422B" w:rsidRPr="00596753">
              <w:rPr>
                <w:b/>
                <w:highlight w:val="yellow"/>
              </w:rPr>
              <w:t xml:space="preserve">октября 2024 </w:t>
            </w:r>
            <w:r w:rsidR="0014422B" w:rsidRPr="00596753">
              <w:rPr>
                <w:highlight w:val="yellow"/>
              </w:rPr>
              <w:t>г. в 10.00 по московскому времени. Подача заявок осуществляется круглосуточно.</w:t>
            </w:r>
          </w:p>
        </w:tc>
      </w:tr>
      <w:tr w:rsidR="0014422B" w:rsidTr="00596753">
        <w:tc>
          <w:tcPr>
            <w:tcW w:w="3085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Дата и время окончания подачи (приема) заявок: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22B" w:rsidRPr="00596753" w:rsidRDefault="00AE6350" w:rsidP="00596753">
            <w:pPr>
              <w:tabs>
                <w:tab w:val="left" w:pos="142"/>
              </w:tabs>
              <w:ind w:right="118"/>
              <w:rPr>
                <w:highlight w:val="yellow"/>
              </w:rPr>
            </w:pPr>
            <w:proofErr w:type="gramStart"/>
            <w:r>
              <w:rPr>
                <w:b/>
                <w:highlight w:val="yellow"/>
              </w:rPr>
              <w:t>12</w:t>
            </w:r>
            <w:r w:rsidR="0014422B" w:rsidRPr="00596753">
              <w:rPr>
                <w:b/>
                <w:highlight w:val="yellow"/>
              </w:rPr>
              <w:t xml:space="preserve">  декабря</w:t>
            </w:r>
            <w:proofErr w:type="gramEnd"/>
            <w:r w:rsidR="0014422B" w:rsidRPr="00596753">
              <w:rPr>
                <w:b/>
                <w:highlight w:val="yellow"/>
              </w:rPr>
              <w:t xml:space="preserve"> 2024</w:t>
            </w:r>
            <w:r w:rsidR="0014422B" w:rsidRPr="00596753">
              <w:rPr>
                <w:highlight w:val="yellow"/>
              </w:rPr>
              <w:t xml:space="preserve"> г. в 18.00 по московскому времени  </w:t>
            </w:r>
          </w:p>
        </w:tc>
      </w:tr>
      <w:tr w:rsidR="0014422B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Дата рассмотрения заявок: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2B" w:rsidRPr="00596753" w:rsidRDefault="0014422B" w:rsidP="00AE6350">
            <w:pPr>
              <w:tabs>
                <w:tab w:val="left" w:pos="142"/>
              </w:tabs>
              <w:ind w:right="118"/>
              <w:rPr>
                <w:highlight w:val="yellow"/>
              </w:rPr>
            </w:pPr>
            <w:r w:rsidRPr="00596753">
              <w:rPr>
                <w:b/>
                <w:highlight w:val="yellow"/>
              </w:rPr>
              <w:t>1</w:t>
            </w:r>
            <w:r w:rsidR="00AE6350">
              <w:rPr>
                <w:b/>
                <w:highlight w:val="yellow"/>
              </w:rPr>
              <w:t>6</w:t>
            </w:r>
            <w:r w:rsidRPr="00596753">
              <w:rPr>
                <w:b/>
                <w:highlight w:val="yellow"/>
              </w:rPr>
              <w:t xml:space="preserve"> декабря 2024</w:t>
            </w:r>
            <w:r w:rsidRPr="00596753">
              <w:rPr>
                <w:highlight w:val="yellow"/>
              </w:rPr>
              <w:t xml:space="preserve"> г.</w:t>
            </w:r>
          </w:p>
        </w:tc>
      </w:tr>
      <w:tr w:rsidR="0014422B" w:rsidTr="00596753">
        <w:tc>
          <w:tcPr>
            <w:tcW w:w="3085" w:type="dxa"/>
            <w:shd w:val="clear" w:color="auto" w:fill="auto"/>
            <w:vAlign w:val="center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Место подведения итогов продажи: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22B" w:rsidRPr="00FF3667" w:rsidRDefault="00050DCF" w:rsidP="00596753">
            <w:pPr>
              <w:tabs>
                <w:tab w:val="left" w:pos="142"/>
              </w:tabs>
              <w:ind w:right="118"/>
            </w:pPr>
            <w:hyperlink r:id="rId8" w:history="1">
              <w:r w:rsidR="0014422B" w:rsidRPr="00FF3667">
                <w:t>www.rts-tender.ru</w:t>
              </w:r>
            </w:hyperlink>
          </w:p>
        </w:tc>
      </w:tr>
      <w:tr w:rsidR="0014422B" w:rsidTr="00596753">
        <w:tc>
          <w:tcPr>
            <w:tcW w:w="9889" w:type="dxa"/>
            <w:gridSpan w:val="2"/>
            <w:shd w:val="clear" w:color="auto" w:fill="E5B8B7"/>
            <w:vAlign w:val="center"/>
          </w:tcPr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596753">
              <w:rPr>
                <w:b/>
              </w:rPr>
              <w:t>ЛОТ № 1</w:t>
            </w:r>
          </w:p>
        </w:tc>
      </w:tr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596753">
            <w:pPr>
              <w:widowControl w:val="0"/>
              <w:tabs>
                <w:tab w:val="left" w:pos="284"/>
              </w:tabs>
              <w:jc w:val="both"/>
            </w:pPr>
            <w:r w:rsidRPr="00FF3667">
              <w:t xml:space="preserve">Жилое помещение, признанное непригодным для проживания, площадью 44,1 кв. м с кадастровым номером 31:15:1404004:874. Адрес (местоположение): Российская Федерация, Белгородская область, р-н. Белгородский, с. Веселая Лопань, ул. </w:t>
            </w:r>
            <w:proofErr w:type="spellStart"/>
            <w:r w:rsidRPr="00FF3667">
              <w:t>Новоселовка</w:t>
            </w:r>
            <w:proofErr w:type="spellEnd"/>
            <w:r w:rsidRPr="00FF3667">
              <w:t xml:space="preserve">, </w:t>
            </w:r>
            <w:r w:rsidRPr="00FF3667">
              <w:br/>
              <w:t>д. 21, пом. 2.</w:t>
            </w:r>
          </w:p>
        </w:tc>
      </w:tr>
      <w:tr w:rsidR="0014422B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ind w:right="-108"/>
            </w:pPr>
            <w:r w:rsidRPr="00FF3667">
              <w:rPr>
                <w:rStyle w:val="11"/>
              </w:rPr>
              <w:t xml:space="preserve">Минимально допустимая </w:t>
            </w:r>
            <w:proofErr w:type="gramStart"/>
            <w:r w:rsidRPr="00FF3667">
              <w:rPr>
                <w:rStyle w:val="11"/>
              </w:rPr>
              <w:t>цена  по</w:t>
            </w:r>
            <w:proofErr w:type="gramEnd"/>
            <w:r w:rsidRPr="00FF3667">
              <w:rPr>
                <w:rStyle w:val="11"/>
              </w:rPr>
              <w:t xml:space="preserve"> которой может быть продано имущество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14422B">
            <w:r w:rsidRPr="00FF3667">
              <w:t>24 975 (двадцать четыре тысячи девятьсот семьдесят пять) рублей.</w:t>
            </w:r>
          </w:p>
        </w:tc>
      </w:tr>
      <w:tr w:rsidR="0014422B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 xml:space="preserve">Размер задатка: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14422B">
            <w:pPr>
              <w:pStyle w:val="a9"/>
            </w:pPr>
            <w:r w:rsidRPr="00FF3667">
              <w:t>4 995 (четыре тысячи девятьсот девяносто пять) рублей.</w:t>
            </w:r>
          </w:p>
        </w:tc>
      </w:tr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596753">
              <w:rPr>
                <w:b/>
              </w:rPr>
              <w:t>Срок внесения задатка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AE6350">
            <w:pPr>
              <w:pStyle w:val="20"/>
              <w:widowControl w:val="0"/>
              <w:spacing w:after="0" w:line="240" w:lineRule="auto"/>
            </w:pPr>
            <w:proofErr w:type="gramStart"/>
            <w:r w:rsidRPr="00596753">
              <w:rPr>
                <w:b/>
                <w:highlight w:val="yellow"/>
              </w:rPr>
              <w:t>с</w:t>
            </w:r>
            <w:proofErr w:type="gramEnd"/>
            <w:r w:rsidRPr="00596753">
              <w:rPr>
                <w:b/>
                <w:highlight w:val="yellow"/>
              </w:rPr>
              <w:t xml:space="preserve"> </w:t>
            </w:r>
            <w:r w:rsidR="00AE6350">
              <w:rPr>
                <w:b/>
                <w:highlight w:val="yellow"/>
              </w:rPr>
              <w:t>22</w:t>
            </w:r>
            <w:r w:rsidRPr="00596753">
              <w:rPr>
                <w:b/>
                <w:highlight w:val="yellow"/>
              </w:rPr>
              <w:t xml:space="preserve"> октября 2024 г. по </w:t>
            </w:r>
            <w:r w:rsidR="00AE6350"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2024 г.</w:t>
            </w:r>
            <w:r w:rsidRPr="00596753">
              <w:rPr>
                <w:highlight w:val="yellow"/>
              </w:rPr>
              <w:t xml:space="preserve"> и должен поступить на указанный в Информационном сообщении счет  </w:t>
            </w:r>
            <w:r w:rsidRPr="00596753">
              <w:rPr>
                <w:b/>
                <w:highlight w:val="yellow"/>
              </w:rPr>
              <w:t>не</w:t>
            </w:r>
            <w:r w:rsidRPr="00596753">
              <w:rPr>
                <w:highlight w:val="yellow"/>
              </w:rPr>
              <w:t xml:space="preserve"> </w:t>
            </w:r>
            <w:r w:rsidRPr="00596753">
              <w:rPr>
                <w:b/>
                <w:highlight w:val="yellow"/>
              </w:rPr>
              <w:t xml:space="preserve">позднее </w:t>
            </w:r>
            <w:r w:rsidR="00AE6350"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</w:t>
            </w:r>
            <w:r w:rsidRPr="00596753">
              <w:rPr>
                <w:b/>
                <w:highlight w:val="yellow"/>
              </w:rPr>
              <w:lastRenderedPageBreak/>
              <w:t>2024 г.</w:t>
            </w:r>
          </w:p>
        </w:tc>
      </w:tr>
      <w:tr w:rsidR="0014422B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lastRenderedPageBreak/>
              <w:t>Форма платежа: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540"/>
              </w:tabs>
            </w:pPr>
            <w:r w:rsidRPr="00FF3667">
              <w:t>Единовременная</w:t>
            </w:r>
          </w:p>
        </w:tc>
      </w:tr>
      <w:tr w:rsidR="0014422B" w:rsidTr="00596753">
        <w:trPr>
          <w:trHeight w:val="972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Сведения о предыдущих торгах по продаже имущества, объявленных в течение года, предшествующего его продаже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</w:tabs>
              <w:ind w:right="-108"/>
            </w:pPr>
            <w:r w:rsidRPr="00FF3667">
              <w:t>Первоначальные торги в форме электронного аукциона</w:t>
            </w:r>
            <w:r w:rsidR="00091404" w:rsidRPr="00FF3667">
              <w:t xml:space="preserve"> 22.07.2024</w:t>
            </w:r>
            <w:r w:rsidRPr="00FF3667">
              <w:t xml:space="preserve"> признаны несостоявшимися в связи с отсутствием заявок; </w:t>
            </w:r>
          </w:p>
          <w:p w:rsidR="0014422B" w:rsidRPr="00FF3667" w:rsidRDefault="0014422B" w:rsidP="00596753">
            <w:pPr>
              <w:tabs>
                <w:tab w:val="left" w:pos="142"/>
              </w:tabs>
              <w:ind w:right="-108"/>
            </w:pPr>
            <w:r w:rsidRPr="00FF3667">
              <w:t xml:space="preserve">Торги посредством публичного предложения </w:t>
            </w:r>
            <w:r w:rsidR="00091404" w:rsidRPr="00FF3667">
              <w:t xml:space="preserve">04.10.2024 </w:t>
            </w:r>
            <w:r w:rsidRPr="00FF3667">
              <w:t>признаны не состоявшимися в связи с отсутствием заявок.</w:t>
            </w:r>
          </w:p>
        </w:tc>
      </w:tr>
      <w:tr w:rsidR="0014422B" w:rsidRPr="00596753" w:rsidTr="00596753">
        <w:tc>
          <w:tcPr>
            <w:tcW w:w="9889" w:type="dxa"/>
            <w:gridSpan w:val="2"/>
            <w:shd w:val="clear" w:color="auto" w:fill="E5B8B7"/>
            <w:vAlign w:val="center"/>
          </w:tcPr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596753">
              <w:rPr>
                <w:b/>
              </w:rPr>
              <w:t>ЛОТ № 2</w:t>
            </w:r>
          </w:p>
        </w:tc>
      </w:tr>
      <w:tr w:rsidR="0014422B" w:rsidRPr="00596753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Наименование, характеристика и обременения выставляемого на продажу имущества:</w:t>
            </w:r>
          </w:p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</w:p>
        </w:tc>
        <w:tc>
          <w:tcPr>
            <w:tcW w:w="6804" w:type="dxa"/>
            <w:shd w:val="clear" w:color="auto" w:fill="auto"/>
          </w:tcPr>
          <w:p w:rsidR="0014422B" w:rsidRPr="00FF3667" w:rsidRDefault="00091404" w:rsidP="00DA46E2">
            <w:pPr>
              <w:pStyle w:val="a9"/>
            </w:pPr>
            <w:r w:rsidRPr="00FF3667">
              <w:t>Здание (жилой дом), признанный непригодным для проживания, площадью 37,6 кв. м, с кадастровым номером 31:15:0101001:3997, с находящимся под ним земельным участком площадью 3100 кв. м с кадастровым номером 31:15:0202001:35. местоположение: Российская Федерация, Белгородская обл., Белгородский район,</w:t>
            </w:r>
            <w:r w:rsidR="00DA46E2">
              <w:t xml:space="preserve"> </w:t>
            </w:r>
            <w:r w:rsidRPr="00FF3667">
              <w:t xml:space="preserve">с. </w:t>
            </w:r>
            <w:proofErr w:type="spellStart"/>
            <w:r w:rsidRPr="00FF3667">
              <w:t>Киселево</w:t>
            </w:r>
            <w:proofErr w:type="spellEnd"/>
            <w:r w:rsidRPr="00FF3667">
              <w:t xml:space="preserve">, ул. Центральная, д. 72. </w:t>
            </w:r>
          </w:p>
        </w:tc>
      </w:tr>
      <w:tr w:rsidR="0014422B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ind w:right="-108"/>
            </w:pPr>
            <w:r w:rsidRPr="00FF3667">
              <w:rPr>
                <w:rStyle w:val="11"/>
              </w:rPr>
              <w:t xml:space="preserve">Минимально допустимая </w:t>
            </w:r>
            <w:proofErr w:type="gramStart"/>
            <w:r w:rsidRPr="00FF3667">
              <w:rPr>
                <w:rStyle w:val="11"/>
              </w:rPr>
              <w:t>цена  по</w:t>
            </w:r>
            <w:proofErr w:type="gramEnd"/>
            <w:r w:rsidRPr="00FF3667">
              <w:rPr>
                <w:rStyle w:val="11"/>
              </w:rPr>
              <w:t xml:space="preserve"> которой может быть продано имущество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091404" w:rsidP="00091404">
            <w:pPr>
              <w:pStyle w:val="a9"/>
            </w:pPr>
            <w:r w:rsidRPr="00FF3667">
              <w:t>16 884,3 (шестнадцать тысяч восемьсот восемьдесят четыре) рубля 30 коп.</w:t>
            </w:r>
          </w:p>
        </w:tc>
      </w:tr>
      <w:tr w:rsidR="0014422B" w:rsidRPr="00596753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 xml:space="preserve">Размер задатка: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091404" w:rsidP="00091404">
            <w:pPr>
              <w:pStyle w:val="a9"/>
            </w:pPr>
            <w:r w:rsidRPr="00FF3667">
              <w:t>3 376,86 (три тысячи триста семьдесят шесть) рублей 86 коп.</w:t>
            </w:r>
          </w:p>
        </w:tc>
      </w:tr>
      <w:tr w:rsidR="0014422B" w:rsidRPr="00596753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596753">
              <w:rPr>
                <w:b/>
              </w:rPr>
              <w:t>Срок внесения задатка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AE6350" w:rsidP="00596753">
            <w:pPr>
              <w:pStyle w:val="20"/>
              <w:widowControl w:val="0"/>
              <w:spacing w:after="0" w:line="240" w:lineRule="auto"/>
            </w:pPr>
            <w:proofErr w:type="gramStart"/>
            <w:r w:rsidRPr="00596753">
              <w:rPr>
                <w:b/>
                <w:highlight w:val="yellow"/>
              </w:rPr>
              <w:t>с</w:t>
            </w:r>
            <w:proofErr w:type="gramEnd"/>
            <w:r w:rsidRPr="00596753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22</w:t>
            </w:r>
            <w:r w:rsidRPr="00596753">
              <w:rPr>
                <w:b/>
                <w:highlight w:val="yellow"/>
              </w:rPr>
              <w:t xml:space="preserve"> октября 2024 г. по </w:t>
            </w:r>
            <w:r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2024 г.</w:t>
            </w:r>
            <w:r w:rsidRPr="00596753">
              <w:rPr>
                <w:highlight w:val="yellow"/>
              </w:rPr>
              <w:t xml:space="preserve"> и должен поступить на указанный в Информационном сообщении счет  </w:t>
            </w:r>
            <w:r w:rsidRPr="00596753">
              <w:rPr>
                <w:b/>
                <w:highlight w:val="yellow"/>
              </w:rPr>
              <w:t>не</w:t>
            </w:r>
            <w:r w:rsidRPr="00596753">
              <w:rPr>
                <w:highlight w:val="yellow"/>
              </w:rPr>
              <w:t xml:space="preserve"> </w:t>
            </w:r>
            <w:r w:rsidRPr="00596753">
              <w:rPr>
                <w:b/>
                <w:highlight w:val="yellow"/>
              </w:rPr>
              <w:t xml:space="preserve">позднее </w:t>
            </w:r>
            <w:r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2024 г.</w:t>
            </w:r>
          </w:p>
        </w:tc>
      </w:tr>
      <w:tr w:rsidR="0014422B" w:rsidRPr="00596753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Форма платежа: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540"/>
              </w:tabs>
            </w:pPr>
            <w:r w:rsidRPr="00FF3667">
              <w:t>Единовременная</w:t>
            </w:r>
          </w:p>
        </w:tc>
      </w:tr>
      <w:tr w:rsidR="0014422B" w:rsidTr="00596753">
        <w:trPr>
          <w:trHeight w:val="978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720"/>
              </w:tabs>
              <w:ind w:right="-108"/>
            </w:pPr>
            <w:r w:rsidRPr="00FF3667">
              <w:t>Сведения о предыдущих торгах по продаже имущества, объявленных в течение года, предшествующего его продаже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091404" w:rsidRPr="00FF3667" w:rsidRDefault="00091404" w:rsidP="00596753">
            <w:pPr>
              <w:tabs>
                <w:tab w:val="left" w:pos="142"/>
              </w:tabs>
              <w:ind w:right="-108"/>
            </w:pPr>
            <w:r w:rsidRPr="00FF3667">
              <w:t xml:space="preserve">Первоначальные торги в форме электронного аукциона 22.07.2024 признаны несостоявшимися в связи с отсутствием заявок; </w:t>
            </w:r>
          </w:p>
          <w:p w:rsidR="0014422B" w:rsidRPr="00FF3667" w:rsidRDefault="00091404" w:rsidP="00596753">
            <w:pPr>
              <w:tabs>
                <w:tab w:val="left" w:pos="142"/>
              </w:tabs>
              <w:ind w:right="118"/>
            </w:pPr>
            <w:r w:rsidRPr="00FF3667">
              <w:t>Торги посредством публичного предложения 04.10.2024 признаны не состоявшимися в связи с отсутствием заявок.</w:t>
            </w:r>
          </w:p>
        </w:tc>
      </w:tr>
      <w:tr w:rsidR="0014422B" w:rsidRPr="00596753" w:rsidTr="00596753">
        <w:tc>
          <w:tcPr>
            <w:tcW w:w="9889" w:type="dxa"/>
            <w:gridSpan w:val="2"/>
            <w:shd w:val="clear" w:color="auto" w:fill="E5B8B7"/>
            <w:vAlign w:val="center"/>
          </w:tcPr>
          <w:p w:rsidR="0014422B" w:rsidRPr="00596753" w:rsidRDefault="0014422B" w:rsidP="00596753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596753">
              <w:rPr>
                <w:b/>
              </w:rPr>
              <w:t>ЛОТ № 3</w:t>
            </w:r>
          </w:p>
        </w:tc>
      </w:tr>
      <w:tr w:rsidR="0014422B" w:rsidRPr="00596753" w:rsidTr="006B5338">
        <w:trPr>
          <w:trHeight w:val="890"/>
        </w:trPr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0"/>
                <w:tab w:val="left" w:pos="720"/>
              </w:tabs>
              <w:ind w:right="-108"/>
            </w:pPr>
            <w:r w:rsidRPr="00FF3667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091404" w:rsidP="006B5338">
            <w:pPr>
              <w:pStyle w:val="a9"/>
            </w:pPr>
            <w:r w:rsidRPr="00FF3667">
              <w:t>Жилое помещение – квартира, признанное непригодным для проживания, площадью 52,9 кв. м с кадастровым номером 31:15:2003004:2549. Местоположение: Российская Федерация, Белгородская область, р-н Белгородский, с. Никольское, ул. Советская, д. 101, кв. 2.</w:t>
            </w:r>
          </w:p>
        </w:tc>
      </w:tr>
      <w:tr w:rsidR="0014422B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tabs>
                <w:tab w:val="left" w:pos="0"/>
              </w:tabs>
              <w:ind w:right="-108"/>
            </w:pPr>
            <w:r w:rsidRPr="00FF3667">
              <w:rPr>
                <w:rStyle w:val="11"/>
              </w:rPr>
              <w:t xml:space="preserve">Минимально допустимая </w:t>
            </w:r>
            <w:proofErr w:type="gramStart"/>
            <w:r w:rsidRPr="00FF3667">
              <w:rPr>
                <w:rStyle w:val="11"/>
              </w:rPr>
              <w:t>цена  по</w:t>
            </w:r>
            <w:proofErr w:type="gramEnd"/>
            <w:r w:rsidRPr="00FF3667">
              <w:rPr>
                <w:rStyle w:val="11"/>
              </w:rPr>
              <w:t xml:space="preserve"> которой может быть продано имущество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091404" w:rsidP="0014422B">
            <w:r w:rsidRPr="00FF3667">
              <w:t xml:space="preserve">30 935 (тридцать тысяч девятьсот тридцать пять) </w:t>
            </w:r>
            <w:proofErr w:type="gramStart"/>
            <w:r w:rsidRPr="00FF3667">
              <w:t>рублей.</w:t>
            </w:r>
            <w:r w:rsidR="0014422B" w:rsidRPr="00FF3667">
              <w:t>.</w:t>
            </w:r>
            <w:proofErr w:type="gramEnd"/>
          </w:p>
        </w:tc>
      </w:tr>
      <w:tr w:rsidR="0014422B" w:rsidRPr="00596753" w:rsidTr="0059675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14422B" w:rsidP="00596753">
            <w:pPr>
              <w:tabs>
                <w:tab w:val="left" w:pos="0"/>
                <w:tab w:val="left" w:pos="720"/>
              </w:tabs>
              <w:ind w:right="-108"/>
            </w:pPr>
            <w:r w:rsidRPr="00FF3667">
              <w:t xml:space="preserve">Размер задатка: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2B" w:rsidRPr="00FF3667" w:rsidRDefault="00091404" w:rsidP="00091404">
            <w:pPr>
              <w:pStyle w:val="a9"/>
            </w:pPr>
            <w:r w:rsidRPr="00FF3667">
              <w:t>6 187 (шесть тысяч сто восемьдесят семь) рублей.</w:t>
            </w:r>
          </w:p>
        </w:tc>
      </w:tr>
      <w:tr w:rsidR="0014422B" w:rsidRPr="00596753" w:rsidTr="00596753">
        <w:trPr>
          <w:trHeight w:val="682"/>
        </w:trPr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0"/>
                <w:tab w:val="left" w:pos="720"/>
              </w:tabs>
              <w:ind w:right="-108"/>
            </w:pPr>
            <w:r w:rsidRPr="00596753">
              <w:rPr>
                <w:b/>
              </w:rPr>
              <w:t>Срок внесения задатка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AE6350" w:rsidP="00596753">
            <w:pPr>
              <w:pStyle w:val="20"/>
              <w:widowControl w:val="0"/>
              <w:spacing w:after="0" w:line="240" w:lineRule="auto"/>
            </w:pPr>
            <w:proofErr w:type="gramStart"/>
            <w:r w:rsidRPr="00596753">
              <w:rPr>
                <w:b/>
                <w:highlight w:val="yellow"/>
              </w:rPr>
              <w:t>с</w:t>
            </w:r>
            <w:proofErr w:type="gramEnd"/>
            <w:r w:rsidRPr="00596753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22</w:t>
            </w:r>
            <w:r w:rsidRPr="00596753">
              <w:rPr>
                <w:b/>
                <w:highlight w:val="yellow"/>
              </w:rPr>
              <w:t xml:space="preserve"> октября 2024 г. по </w:t>
            </w:r>
            <w:r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2024 г.</w:t>
            </w:r>
            <w:r w:rsidRPr="00596753">
              <w:rPr>
                <w:highlight w:val="yellow"/>
              </w:rPr>
              <w:t xml:space="preserve"> и должен поступить на указанный в Информационном сообщении счет  </w:t>
            </w:r>
            <w:r w:rsidRPr="00596753">
              <w:rPr>
                <w:b/>
                <w:highlight w:val="yellow"/>
              </w:rPr>
              <w:t>не</w:t>
            </w:r>
            <w:r w:rsidRPr="00596753">
              <w:rPr>
                <w:highlight w:val="yellow"/>
              </w:rPr>
              <w:t xml:space="preserve"> </w:t>
            </w:r>
            <w:r w:rsidRPr="00596753">
              <w:rPr>
                <w:b/>
                <w:highlight w:val="yellow"/>
              </w:rPr>
              <w:t xml:space="preserve">позднее </w:t>
            </w:r>
            <w:r>
              <w:rPr>
                <w:b/>
                <w:highlight w:val="yellow"/>
              </w:rPr>
              <w:t>12</w:t>
            </w:r>
            <w:r w:rsidRPr="00596753">
              <w:rPr>
                <w:b/>
                <w:highlight w:val="yellow"/>
              </w:rPr>
              <w:t xml:space="preserve"> декабря 2024 г.</w:t>
            </w:r>
          </w:p>
        </w:tc>
      </w:tr>
      <w:tr w:rsidR="0014422B" w:rsidRPr="00596753" w:rsidTr="00596753">
        <w:tc>
          <w:tcPr>
            <w:tcW w:w="3085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0"/>
                <w:tab w:val="left" w:pos="720"/>
              </w:tabs>
              <w:ind w:right="-108"/>
            </w:pPr>
            <w:r w:rsidRPr="00FF3667">
              <w:t>Форма платежа:</w:t>
            </w:r>
          </w:p>
        </w:tc>
        <w:tc>
          <w:tcPr>
            <w:tcW w:w="6804" w:type="dxa"/>
            <w:shd w:val="clear" w:color="auto" w:fill="auto"/>
          </w:tcPr>
          <w:p w:rsidR="0014422B" w:rsidRPr="00FF3667" w:rsidRDefault="0014422B" w:rsidP="00596753">
            <w:pPr>
              <w:tabs>
                <w:tab w:val="left" w:pos="142"/>
                <w:tab w:val="left" w:pos="540"/>
              </w:tabs>
            </w:pPr>
            <w:r w:rsidRPr="00FF3667">
              <w:t>Единовременная</w:t>
            </w:r>
          </w:p>
        </w:tc>
      </w:tr>
      <w:tr w:rsidR="0014422B" w:rsidTr="00596753">
        <w:trPr>
          <w:trHeight w:val="1189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14422B" w:rsidRPr="00FF3667" w:rsidRDefault="0014422B" w:rsidP="00596753">
            <w:pPr>
              <w:tabs>
                <w:tab w:val="left" w:pos="0"/>
                <w:tab w:val="left" w:pos="720"/>
              </w:tabs>
              <w:ind w:right="-108"/>
            </w:pPr>
            <w:r w:rsidRPr="00FF3667">
              <w:t>Сведения о предыдущих торгах по продаже имущества, объявленных в течение года, предшествующего его продаже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:rsidR="00091404" w:rsidRPr="00FF3667" w:rsidRDefault="00091404" w:rsidP="00596753">
            <w:pPr>
              <w:tabs>
                <w:tab w:val="left" w:pos="142"/>
              </w:tabs>
              <w:ind w:right="-108"/>
            </w:pPr>
            <w:r w:rsidRPr="00FF3667">
              <w:t xml:space="preserve">Первоначальные торги в форме электронного аукциона 22.07.2024 признаны несостоявшимися в связи с отсутствием заявок; </w:t>
            </w:r>
          </w:p>
          <w:p w:rsidR="0014422B" w:rsidRPr="00FF3667" w:rsidRDefault="00091404" w:rsidP="00596753">
            <w:pPr>
              <w:tabs>
                <w:tab w:val="left" w:pos="142"/>
              </w:tabs>
              <w:ind w:right="118"/>
            </w:pPr>
            <w:r w:rsidRPr="00FF3667">
              <w:t>Торги посредством публичного предложения 04.10.2024 признаны не состоявшимися в связи с отсутствием заявок.</w:t>
            </w:r>
          </w:p>
        </w:tc>
      </w:tr>
    </w:tbl>
    <w:p w:rsidR="003F45B0" w:rsidRDefault="003F45B0" w:rsidP="00BF1D50">
      <w:pPr>
        <w:jc w:val="both"/>
        <w:rPr>
          <w:sz w:val="24"/>
          <w:szCs w:val="24"/>
        </w:rPr>
      </w:pPr>
    </w:p>
    <w:p w:rsidR="00091404" w:rsidRPr="00091404" w:rsidRDefault="00091404" w:rsidP="00091404">
      <w:pPr>
        <w:widowControl w:val="0"/>
        <w:tabs>
          <w:tab w:val="left" w:pos="709"/>
          <w:tab w:val="left" w:pos="851"/>
          <w:tab w:val="left" w:pos="993"/>
        </w:tabs>
        <w:ind w:firstLine="709"/>
        <w:contextualSpacing/>
        <w:jc w:val="center"/>
        <w:rPr>
          <w:b/>
          <w:color w:val="000000"/>
        </w:rPr>
      </w:pPr>
      <w:r w:rsidRPr="00091404">
        <w:rPr>
          <w:b/>
          <w:color w:val="000000"/>
        </w:rPr>
        <w:t>4. Срок и порядок регистрации на электронной площадке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4.1.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4.2. Дата и время регистрации на электронной площадке Претендентов</w:t>
      </w:r>
      <w:r w:rsidRPr="00091404">
        <w:rPr>
          <w:color w:val="FF0000"/>
        </w:rPr>
        <w:t xml:space="preserve"> </w:t>
      </w:r>
      <w:r w:rsidRPr="00091404">
        <w:rPr>
          <w:color w:val="000000"/>
        </w:rPr>
        <w:t>на участие в продаже осуществляется ежедневно, круглосуточно, но не позднее даты и времени окончания подачи (приема) заявок.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4.3. Регистрация на электронной площадке осуществляется без взимания платы.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4.4.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4.5. Регистрация на электронной площадке проводится в соответствии с Регламентом электронной площадки.</w:t>
      </w:r>
    </w:p>
    <w:p w:rsidR="00091404" w:rsidRPr="00091404" w:rsidRDefault="00091404" w:rsidP="00091404">
      <w:pPr>
        <w:widowControl w:val="0"/>
        <w:tabs>
          <w:tab w:val="left" w:pos="709"/>
        </w:tabs>
        <w:spacing w:before="120"/>
        <w:ind w:left="284" w:hanging="284"/>
        <w:jc w:val="center"/>
        <w:rPr>
          <w:b/>
          <w:color w:val="000000"/>
        </w:rPr>
      </w:pPr>
      <w:r w:rsidRPr="00091404">
        <w:rPr>
          <w:b/>
          <w:color w:val="000000"/>
        </w:rPr>
        <w:t>5. Порядок подачи (приема) и отзыва заявок.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5.2.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091404">
          <w:rPr>
            <w:color w:val="000000"/>
          </w:rPr>
          <w:t>законом</w:t>
        </w:r>
      </w:hyperlink>
      <w:r w:rsidRPr="00091404">
        <w:rPr>
          <w:color w:val="000000"/>
        </w:rPr>
        <w:t xml:space="preserve"> о приватизации от 21 декабря 2001 г. № 178-ФЗ «О приватизации государственного и муниципального </w:t>
      </w:r>
      <w:r w:rsidRPr="00091404">
        <w:rPr>
          <w:color w:val="000000"/>
        </w:rPr>
        <w:lastRenderedPageBreak/>
        <w:t>имущества».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5.3. Одно лицо имеет право подать только одну заявку.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5.4. При приеме заявок от Претендентов Организатор продаж обеспечивает: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5.5.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5.7.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5.8. В случае отзыва Претендентом заявки, уведомление об отзыве заявки вместе с заявкой в течение одного часа поступает в Личный кабинет Продавца, о чем Претенденту направляется соответствующее уведомление.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5.9.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91404" w:rsidRPr="00091404" w:rsidRDefault="00091404" w:rsidP="00091404">
      <w:pPr>
        <w:widowControl w:val="0"/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6. Перечень документов, представляемых участниками торгов, и требования к их оформлению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 </w:t>
      </w:r>
      <w:r w:rsidRPr="00091404">
        <w:rPr>
          <w:b/>
          <w:color w:val="000000"/>
        </w:rPr>
        <w:t>Одновременно с заявкой</w:t>
      </w:r>
      <w:r w:rsidRPr="00091404">
        <w:rPr>
          <w:color w:val="000000"/>
        </w:rPr>
        <w:t xml:space="preserve"> на участие в продаже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6.1.2</w:t>
      </w:r>
      <w:proofErr w:type="gramStart"/>
      <w:r w:rsidRPr="00091404">
        <w:rPr>
          <w:color w:val="000000"/>
        </w:rPr>
        <w:t>. юридические</w:t>
      </w:r>
      <w:proofErr w:type="gramEnd"/>
      <w:r w:rsidRPr="00091404">
        <w:rPr>
          <w:color w:val="000000"/>
        </w:rPr>
        <w:t xml:space="preserve"> лица: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- заверенные копии учредительных документов;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6.1.3</w:t>
      </w:r>
      <w:proofErr w:type="gramStart"/>
      <w:r w:rsidRPr="00091404">
        <w:rPr>
          <w:color w:val="000000"/>
        </w:rPr>
        <w:t>. физические</w:t>
      </w:r>
      <w:proofErr w:type="gramEnd"/>
      <w:r w:rsidRPr="00091404">
        <w:rPr>
          <w:color w:val="000000"/>
        </w:rPr>
        <w:t xml:space="preserve"> лица, в том числе индивидуальные предприниматели: 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- документ, удостоверяющий личность (копии всех страниц).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6.1.4. Опись представленных документов, подписанная Претендентом</w:t>
      </w:r>
      <w:r w:rsidRPr="00091404">
        <w:rPr>
          <w:color w:val="FF0000"/>
        </w:rPr>
        <w:t xml:space="preserve"> </w:t>
      </w:r>
      <w:r w:rsidRPr="00091404">
        <w:rPr>
          <w:color w:val="000000"/>
        </w:rPr>
        <w:t>или его уполномоченным представителем.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6.1.5.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6.1.6. Указанные документы (в том числе копии документов) в части их оформления, </w:t>
      </w:r>
      <w:r w:rsidRPr="00091404">
        <w:rPr>
          <w:color w:val="000000"/>
        </w:rPr>
        <w:br/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6.1.7. Заявки подаются одновременно с полным комплектом документов, установленным в настоящем Информационном сообщении. 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Организатора, и отправитель несет ответственность за подлинность и достоверность таких документов и сведений. 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6.1.9.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091404">
        <w:rPr>
          <w:color w:val="000000"/>
        </w:rPr>
        <w:lastRenderedPageBreak/>
        <w:t>участника</w:t>
      </w:r>
      <w:r w:rsidRPr="00091404">
        <w:rPr>
          <w:color w:val="FF0000"/>
        </w:rPr>
        <w:t xml:space="preserve"> </w:t>
      </w:r>
      <w:r w:rsidRPr="00091404">
        <w:rPr>
          <w:color w:val="000000"/>
        </w:rPr>
        <w:t xml:space="preserve">либо лица, имеющего право действовать от имени соответственно Продавца, Претендента или участника. </w:t>
      </w:r>
    </w:p>
    <w:p w:rsidR="00091404" w:rsidRPr="00091404" w:rsidRDefault="00091404" w:rsidP="00091404">
      <w:pPr>
        <w:widowControl w:val="0"/>
        <w:tabs>
          <w:tab w:val="left" w:pos="426"/>
          <w:tab w:val="left" w:pos="709"/>
          <w:tab w:val="left" w:pos="1429"/>
        </w:tabs>
        <w:spacing w:before="120"/>
        <w:ind w:left="284" w:hanging="284"/>
        <w:jc w:val="center"/>
        <w:rPr>
          <w:b/>
          <w:color w:val="000000"/>
        </w:rPr>
      </w:pPr>
      <w:r w:rsidRPr="00091404">
        <w:rPr>
          <w:b/>
          <w:color w:val="000000"/>
        </w:rPr>
        <w:t>7. Ограничения участия в продаже отдельных категорий</w:t>
      </w:r>
    </w:p>
    <w:p w:rsidR="00091404" w:rsidRPr="00091404" w:rsidRDefault="00091404" w:rsidP="00091404">
      <w:pPr>
        <w:widowControl w:val="0"/>
        <w:ind w:left="284" w:hanging="284"/>
        <w:jc w:val="center"/>
        <w:rPr>
          <w:b/>
          <w:color w:val="000000"/>
        </w:rPr>
      </w:pPr>
      <w:proofErr w:type="gramStart"/>
      <w:r w:rsidRPr="00091404">
        <w:rPr>
          <w:b/>
          <w:color w:val="000000"/>
        </w:rPr>
        <w:t>физических</w:t>
      </w:r>
      <w:proofErr w:type="gramEnd"/>
      <w:r w:rsidRPr="00091404">
        <w:rPr>
          <w:b/>
          <w:color w:val="000000"/>
        </w:rPr>
        <w:t xml:space="preserve"> и юридических лиц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7.1. Покупателями государственного имущества могут быть лица, отвечающие</w:t>
      </w:r>
      <w:r w:rsidR="00FF3667">
        <w:rPr>
          <w:color w:val="000000"/>
        </w:rPr>
        <w:t xml:space="preserve"> </w:t>
      </w:r>
      <w:r w:rsidRPr="00091404">
        <w:rPr>
          <w:color w:val="000000"/>
        </w:rPr>
        <w:t>признакам покупателя в соответствии с Федеральным законом от 21 декабря 2001 г.</w:t>
      </w:r>
      <w:r w:rsidR="00FF3667">
        <w:rPr>
          <w:color w:val="000000"/>
        </w:rPr>
        <w:t xml:space="preserve"> </w:t>
      </w:r>
      <w:r w:rsidRPr="00091404">
        <w:rPr>
          <w:color w:val="000000"/>
        </w:rPr>
        <w:t xml:space="preserve">№ 178-ФЗ «О приватизации государственного и муниципального имущества» и желающие приобрести </w:t>
      </w:r>
      <w:r w:rsidR="00FF3667">
        <w:rPr>
          <w:color w:val="000000"/>
        </w:rPr>
        <w:t>муниципальное</w:t>
      </w:r>
      <w:r w:rsidRPr="00091404">
        <w:rPr>
          <w:color w:val="000000"/>
        </w:rPr>
        <w:t xml:space="preserve"> имущество, выставляемое на торгах,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7.2.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 в лице: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- государственных и муниципальных унитарных предприятий, государственных и муниципальных учреждений;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1404">
        <w:rPr>
          <w:color w:val="000000"/>
        </w:rPr>
        <w:t>бенефициарных</w:t>
      </w:r>
      <w:proofErr w:type="spellEnd"/>
      <w:r w:rsidRPr="00091404">
        <w:rPr>
          <w:color w:val="00000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91404" w:rsidRPr="00091404" w:rsidRDefault="00091404" w:rsidP="00091404">
      <w:pPr>
        <w:widowControl w:val="0"/>
        <w:tabs>
          <w:tab w:val="left" w:pos="284"/>
          <w:tab w:val="left" w:pos="2410"/>
          <w:tab w:val="left" w:pos="2552"/>
          <w:tab w:val="left" w:pos="3402"/>
        </w:tabs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8.Порядок внесения задатка и его возврата</w:t>
      </w:r>
    </w:p>
    <w:p w:rsidR="00091404" w:rsidRPr="00091404" w:rsidRDefault="00091404" w:rsidP="00091404">
      <w:pPr>
        <w:widowControl w:val="0"/>
        <w:tabs>
          <w:tab w:val="left" w:pos="284"/>
          <w:tab w:val="center" w:pos="5387"/>
        </w:tabs>
        <w:ind w:firstLine="709"/>
        <w:jc w:val="both"/>
        <w:rPr>
          <w:b/>
          <w:color w:val="000000"/>
        </w:rPr>
      </w:pPr>
      <w:r w:rsidRPr="00091404">
        <w:rPr>
          <w:b/>
          <w:color w:val="000000"/>
        </w:rPr>
        <w:t>8.1. Порядок внесения задатка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8.1.1. Для участия в продаже Имущества</w:t>
      </w:r>
      <w:r w:rsidRPr="00091404">
        <w:rPr>
          <w:color w:val="FF0000"/>
        </w:rPr>
        <w:t xml:space="preserve"> </w:t>
      </w:r>
      <w:r w:rsidRPr="00091404">
        <w:rPr>
          <w:color w:val="000000"/>
        </w:rPr>
        <w:t>посредством продажи по минимально допустимой цене в электронной форме Претенденты перечисляют задаток в размере 1 процента цены первоначального предложения,</w:t>
      </w:r>
      <w:r w:rsidR="00E23A13">
        <w:rPr>
          <w:color w:val="000000"/>
        </w:rPr>
        <w:t xml:space="preserve"> </w:t>
      </w:r>
      <w:r w:rsidRPr="00091404">
        <w:rPr>
          <w:color w:val="000000"/>
        </w:rPr>
        <w:t>указанной в информационном сообщении о продаже такого государственного имущества посредством публичного предложения 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8.1.2.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91404" w:rsidRPr="00091404" w:rsidRDefault="00091404" w:rsidP="00091404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Задаток вносится в валюте Российской Федерации. Задаток должен быть перечислен претендентом безналичным платежом на </w:t>
      </w:r>
      <w:proofErr w:type="gramStart"/>
      <w:r w:rsidRPr="00091404">
        <w:rPr>
          <w:color w:val="000000"/>
        </w:rPr>
        <w:t>счет  по</w:t>
      </w:r>
      <w:proofErr w:type="gramEnd"/>
      <w:r w:rsidRPr="00091404">
        <w:rPr>
          <w:color w:val="000000"/>
        </w:rPr>
        <w:t xml:space="preserve"> следующим реквизитам:</w:t>
      </w:r>
    </w:p>
    <w:p w:rsidR="00091404" w:rsidRPr="00091404" w:rsidRDefault="00091404" w:rsidP="0081391B">
      <w:pPr>
        <w:widowControl w:val="0"/>
        <w:tabs>
          <w:tab w:val="left" w:pos="284"/>
        </w:tabs>
        <w:ind w:firstLine="709"/>
        <w:jc w:val="both"/>
        <w:rPr>
          <w:b/>
          <w:i/>
          <w:color w:val="000000"/>
          <w:u w:val="single"/>
        </w:rPr>
      </w:pPr>
      <w:r w:rsidRPr="00091404">
        <w:rPr>
          <w:b/>
          <w:i/>
          <w:color w:val="000000"/>
          <w:u w:val="single"/>
        </w:rPr>
        <w:t>Реквизиты для оплаты задатка:</w:t>
      </w:r>
    </w:p>
    <w:p w:rsidR="00E23A13" w:rsidRPr="00E23A13" w:rsidRDefault="00E23A13" w:rsidP="0081391B">
      <w:pPr>
        <w:pStyle w:val="a9"/>
        <w:ind w:firstLine="709"/>
      </w:pPr>
      <w:r w:rsidRPr="00E23A13">
        <w:t>Получатель: ООО «РТС-тендер» Наименование банка Филиал «Корпоративный» ПАО «</w:t>
      </w:r>
      <w:proofErr w:type="spellStart"/>
      <w:r w:rsidRPr="00E23A13">
        <w:t>Совкомбанк</w:t>
      </w:r>
      <w:proofErr w:type="spellEnd"/>
      <w:r w:rsidRPr="00E23A13">
        <w:t xml:space="preserve">» </w:t>
      </w:r>
    </w:p>
    <w:p w:rsidR="00E23A13" w:rsidRPr="00E23A13" w:rsidRDefault="00E23A13" w:rsidP="0081391B">
      <w:pPr>
        <w:pStyle w:val="a9"/>
        <w:ind w:firstLine="709"/>
      </w:pPr>
      <w:r w:rsidRPr="00E23A13">
        <w:t xml:space="preserve">Расчётный счёт: 40702810512030016362 </w:t>
      </w:r>
    </w:p>
    <w:p w:rsidR="00E23A13" w:rsidRPr="00E23A13" w:rsidRDefault="00E23A13" w:rsidP="0081391B">
      <w:pPr>
        <w:pStyle w:val="a9"/>
        <w:ind w:firstLine="709"/>
      </w:pPr>
      <w:r w:rsidRPr="00E23A13">
        <w:t xml:space="preserve">Корр. счёт: 30101810445250000360 </w:t>
      </w:r>
    </w:p>
    <w:p w:rsidR="00E23A13" w:rsidRPr="00E23A13" w:rsidRDefault="00E23A13" w:rsidP="0081391B">
      <w:pPr>
        <w:pStyle w:val="a9"/>
        <w:ind w:firstLine="709"/>
      </w:pPr>
      <w:r w:rsidRPr="00E23A13">
        <w:t xml:space="preserve">БИК 044525360 </w:t>
      </w:r>
    </w:p>
    <w:p w:rsidR="00E23A13" w:rsidRPr="00E23A13" w:rsidRDefault="00E23A13" w:rsidP="0081391B">
      <w:pPr>
        <w:pStyle w:val="a9"/>
        <w:ind w:firstLine="709"/>
      </w:pPr>
      <w:r w:rsidRPr="00E23A13">
        <w:t xml:space="preserve">ИНН 7710357167 </w:t>
      </w:r>
    </w:p>
    <w:p w:rsidR="00E23A13" w:rsidRPr="00E23A13" w:rsidRDefault="00E23A13" w:rsidP="0081391B">
      <w:pPr>
        <w:pStyle w:val="a9"/>
        <w:ind w:firstLine="709"/>
      </w:pPr>
      <w:r w:rsidRPr="00E23A13">
        <w:t xml:space="preserve">КПП 773001001 </w:t>
      </w:r>
    </w:p>
    <w:p w:rsidR="00E23A13" w:rsidRPr="00E23A13" w:rsidRDefault="00E23A13" w:rsidP="0081391B">
      <w:pPr>
        <w:pStyle w:val="a9"/>
        <w:ind w:firstLine="709"/>
      </w:pPr>
      <w:r w:rsidRPr="00E23A13">
        <w:t>Назначение платежа</w:t>
      </w:r>
      <w:r w:rsidRPr="00E23A13">
        <w:tab/>
        <w:t>Внесение гарантийного обеспечения по Соглашению о внесении гарантийного</w:t>
      </w:r>
    </w:p>
    <w:p w:rsidR="00E23A13" w:rsidRPr="00E23A13" w:rsidRDefault="00E23A13" w:rsidP="0081391B">
      <w:pPr>
        <w:pStyle w:val="a9"/>
        <w:ind w:firstLine="709"/>
        <w:rPr>
          <w:rFonts w:eastAsia="Calibri"/>
          <w:lang w:eastAsia="en-US"/>
        </w:rPr>
      </w:pPr>
      <w:proofErr w:type="gramStart"/>
      <w:r w:rsidRPr="00E23A13">
        <w:t>обеспечения</w:t>
      </w:r>
      <w:proofErr w:type="gramEnd"/>
      <w:r w:rsidRPr="00E23A13">
        <w:t xml:space="preserve">, № аналитического счета </w:t>
      </w:r>
      <w:r w:rsidRPr="00E23A13">
        <w:rPr>
          <w:highlight w:val="yellow"/>
        </w:rPr>
        <w:t>_________</w:t>
      </w:r>
      <w:r w:rsidRPr="00E23A13">
        <w:t>, без НДС.</w:t>
      </w:r>
      <w:r w:rsidRPr="00E23A13">
        <w:rPr>
          <w:rFonts w:eastAsia="Calibri"/>
          <w:lang w:eastAsia="en-US"/>
        </w:rPr>
        <w:t xml:space="preserve"> </w:t>
      </w:r>
    </w:p>
    <w:p w:rsidR="00091404" w:rsidRPr="00091404" w:rsidRDefault="00091404" w:rsidP="0081391B">
      <w:pPr>
        <w:widowControl w:val="0"/>
        <w:tabs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8.1.3. Задаток вносится единым платежом.</w:t>
      </w:r>
    </w:p>
    <w:p w:rsidR="0081391B" w:rsidRPr="0081391B" w:rsidRDefault="0081391B" w:rsidP="0081391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8.1.4.</w:t>
      </w:r>
      <w:r w:rsidRPr="0081391B">
        <w:rPr>
          <w:color w:val="000000"/>
        </w:rPr>
        <w:t xml:space="preserve"> Документом, подтверждающим поступление задатка на счет,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81391B" w:rsidRDefault="0081391B" w:rsidP="0081391B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8.1.5</w:t>
      </w:r>
      <w:r w:rsidRPr="0081391B">
        <w:rPr>
          <w:color w:val="000000"/>
        </w:rPr>
        <w:t>.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091404" w:rsidRPr="00091404" w:rsidRDefault="00091404" w:rsidP="0081391B">
      <w:pPr>
        <w:widowControl w:val="0"/>
        <w:jc w:val="center"/>
        <w:rPr>
          <w:b/>
          <w:color w:val="000000"/>
        </w:rPr>
      </w:pPr>
      <w:r w:rsidRPr="00091404">
        <w:rPr>
          <w:b/>
          <w:color w:val="000000"/>
        </w:rPr>
        <w:t>8.2. Порядок возврата задатка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8.2.1. Лицам, перечислившим задаток для участия в продаже </w:t>
      </w:r>
      <w:r w:rsidR="0081391B">
        <w:rPr>
          <w:color w:val="000000"/>
        </w:rPr>
        <w:t>муниципального</w:t>
      </w:r>
      <w:r w:rsidRPr="00091404">
        <w:rPr>
          <w:color w:val="000000"/>
        </w:rPr>
        <w:t xml:space="preserve"> имущества посредством продажи по минимально допустимой цене, денежные средства возвращаются в следующем порядке: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участникам, за исключением победителя, - в течение 5 календарных дней со дня подведения итогов продажи Имущества;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8.2.2. Задаток победителя продажи имущества засчитывается в счет оплаты приобретаемого Имущества </w:t>
      </w:r>
      <w:r w:rsidRPr="00091404">
        <w:rPr>
          <w:color w:val="000000"/>
        </w:rPr>
        <w:lastRenderedPageBreak/>
        <w:t xml:space="preserve">и подлежит перечислению в установленном порядке в </w:t>
      </w:r>
      <w:r w:rsidR="0081391B">
        <w:rPr>
          <w:color w:val="000000"/>
        </w:rPr>
        <w:t>местный</w:t>
      </w:r>
      <w:r w:rsidRPr="00091404">
        <w:rPr>
          <w:color w:val="000000"/>
        </w:rPr>
        <w:t xml:space="preserve"> бюджет в течение 5 календарных дней со дня истечения срока, установленного для заключения договора купли-продажи имущества.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8.2.3.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8.2.4.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091404">
          <w:rPr>
            <w:color w:val="000000"/>
          </w:rPr>
          <w:t>законодательством</w:t>
        </w:r>
      </w:hyperlink>
      <w:r w:rsidRPr="00091404">
        <w:rPr>
          <w:color w:val="000000"/>
        </w:rPr>
        <w:t xml:space="preserve"> Российской Федерации в договоре купли-продажи имущества, задаток ему не возвращается.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8.2.5. В случае отзыва Претендентом заявки, поступивший задаток подлежит возврату в течение 5 календарных дней со дня поступления уведомления об отзыве заявки. 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8.2.6.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91404" w:rsidRPr="00091404" w:rsidRDefault="00091404" w:rsidP="0081391B">
      <w:pPr>
        <w:widowControl w:val="0"/>
        <w:tabs>
          <w:tab w:val="left" w:pos="2268"/>
          <w:tab w:val="left" w:pos="2835"/>
        </w:tabs>
        <w:spacing w:before="120"/>
        <w:jc w:val="center"/>
        <w:rPr>
          <w:b/>
          <w:color w:val="000000"/>
        </w:rPr>
      </w:pPr>
      <w:r w:rsidRPr="00091404">
        <w:rPr>
          <w:b/>
          <w:color w:val="000000"/>
        </w:rPr>
        <w:t>9. Порядок ознакомления со сведениями об Имуществе, выставляемом на продажу по минимально допустимой цене</w:t>
      </w:r>
    </w:p>
    <w:p w:rsidR="00091404" w:rsidRPr="00091404" w:rsidRDefault="00091404" w:rsidP="0081391B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9.1. Информация о проведении продажи посредством продажи по минимально допустимой цене Имущества размещается на официальном сайте Российской Федерации в сети Интернет </w:t>
      </w:r>
      <w:hyperlink r:id="rId11" w:history="1">
        <w:r w:rsidRPr="00091404">
          <w:rPr>
            <w:color w:val="000000"/>
          </w:rPr>
          <w:t>www.torgi.gov.ru</w:t>
        </w:r>
      </w:hyperlink>
      <w:r w:rsidR="0081391B">
        <w:rPr>
          <w:color w:val="000000"/>
        </w:rPr>
        <w:t xml:space="preserve"> </w:t>
      </w:r>
      <w:r w:rsidRPr="00091404">
        <w:rPr>
          <w:color w:val="000000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информационное сообщение о проведении продажи имущества;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форма заявки (приложение № 1);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в</w:t>
      </w:r>
      <w:proofErr w:type="gramEnd"/>
      <w:r w:rsidRPr="00091404">
        <w:rPr>
          <w:color w:val="000000"/>
        </w:rPr>
        <w:t>) проект договора купли-продажи имущества (приложение № 2);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г</w:t>
      </w:r>
      <w:proofErr w:type="gramEnd"/>
      <w:r w:rsidRPr="00091404">
        <w:rPr>
          <w:color w:val="000000"/>
        </w:rPr>
        <w:t xml:space="preserve">) иные сведения, предусмотренные Федеральным законом от 21 декабря 2001 г. </w:t>
      </w:r>
      <w:r w:rsidRPr="00091404">
        <w:rPr>
          <w:color w:val="000000"/>
        </w:rPr>
        <w:br/>
        <w:t>№ 178-ФЗ «О приватизации государственного и муниципального имущества».</w:t>
      </w:r>
    </w:p>
    <w:p w:rsidR="0081391B" w:rsidRPr="0081391B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9.2. С дополнительной информацией об участии в торгах, о порядке проведения торгов, с формой заявки, условиями договора купли-продажи Имущества Претенденты могут ознакомиться </w:t>
      </w:r>
      <w:r w:rsidR="0081391B" w:rsidRPr="0081391B">
        <w:rPr>
          <w:color w:val="000000"/>
        </w:rPr>
        <w:t xml:space="preserve">по телефону: 8 (4722) 26-87-16 или по адресу: Белгородская область, г. Белгород, ул. Шершнева, 1а, </w:t>
      </w:r>
      <w:proofErr w:type="spellStart"/>
      <w:r w:rsidR="0081391B" w:rsidRPr="0081391B">
        <w:rPr>
          <w:color w:val="000000"/>
        </w:rPr>
        <w:t>каб</w:t>
      </w:r>
      <w:proofErr w:type="spellEnd"/>
      <w:r w:rsidR="0081391B" w:rsidRPr="0081391B">
        <w:rPr>
          <w:color w:val="000000"/>
        </w:rPr>
        <w:t>. 413, по рабочим дням с 9.00 до 18</w:t>
      </w:r>
      <w:r w:rsidR="0081391B">
        <w:rPr>
          <w:color w:val="000000"/>
        </w:rPr>
        <w:t>.00, (перерыв с 13.00 до 14.00), электронная почта: 266325</w:t>
      </w:r>
      <w:r w:rsidR="0081391B" w:rsidRPr="0081391B">
        <w:rPr>
          <w:color w:val="000000"/>
        </w:rPr>
        <w:t>@</w:t>
      </w:r>
      <w:r w:rsidR="0081391B">
        <w:rPr>
          <w:color w:val="000000"/>
          <w:lang w:val="en-US"/>
        </w:rPr>
        <w:t>mail</w:t>
      </w:r>
      <w:r w:rsidR="0081391B" w:rsidRPr="0081391B">
        <w:rPr>
          <w:color w:val="000000"/>
        </w:rPr>
        <w:t>.</w:t>
      </w:r>
      <w:proofErr w:type="spellStart"/>
      <w:r w:rsidR="0081391B">
        <w:rPr>
          <w:color w:val="000000"/>
          <w:lang w:val="en-US"/>
        </w:rPr>
        <w:t>ru</w:t>
      </w:r>
      <w:proofErr w:type="spellEnd"/>
      <w:r w:rsidR="0081391B">
        <w:rPr>
          <w:color w:val="000000"/>
        </w:rPr>
        <w:t>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9.3.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Такой запрос в режиме реального времени направляется в Личный кабинет Продавца для рассмотрения при условии, что запрос поступил Продавцу не позднее 5 рабочих дней до окончания подачи заявок.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В случае направления запроса иностранными лицами такой запрос должен иметь перевод на русский язык.</w:t>
      </w:r>
    </w:p>
    <w:p w:rsidR="00091404" w:rsidRPr="00091404" w:rsidRDefault="00091404" w:rsidP="00091404">
      <w:pPr>
        <w:widowControl w:val="0"/>
        <w:tabs>
          <w:tab w:val="left" w:pos="709"/>
          <w:tab w:val="left" w:pos="2694"/>
        </w:tabs>
        <w:spacing w:before="120"/>
        <w:jc w:val="center"/>
        <w:rPr>
          <w:b/>
          <w:color w:val="000000"/>
        </w:rPr>
      </w:pPr>
      <w:r w:rsidRPr="00091404">
        <w:rPr>
          <w:b/>
          <w:color w:val="000000"/>
        </w:rPr>
        <w:t xml:space="preserve">10. Порядок определения участников </w:t>
      </w:r>
    </w:p>
    <w:p w:rsidR="00091404" w:rsidRPr="00091404" w:rsidRDefault="00091404" w:rsidP="00091404">
      <w:pPr>
        <w:widowControl w:val="0"/>
        <w:tabs>
          <w:tab w:val="left" w:pos="709"/>
          <w:tab w:val="left" w:pos="2694"/>
        </w:tabs>
        <w:jc w:val="center"/>
        <w:rPr>
          <w:b/>
          <w:color w:val="000000"/>
        </w:rPr>
      </w:pPr>
      <w:proofErr w:type="gramStart"/>
      <w:r w:rsidRPr="00091404">
        <w:rPr>
          <w:b/>
          <w:color w:val="000000"/>
        </w:rPr>
        <w:t>продажи</w:t>
      </w:r>
      <w:proofErr w:type="gramEnd"/>
      <w:r w:rsidRPr="00091404">
        <w:rPr>
          <w:b/>
          <w:color w:val="000000"/>
        </w:rPr>
        <w:t xml:space="preserve"> </w:t>
      </w:r>
      <w:r w:rsidRPr="00FF3667">
        <w:rPr>
          <w:b/>
          <w:color w:val="000000"/>
        </w:rPr>
        <w:t>по минимально допустимой цене</w:t>
      </w:r>
    </w:p>
    <w:p w:rsidR="00091404" w:rsidRPr="00091404" w:rsidRDefault="00091404" w:rsidP="00091404">
      <w:pPr>
        <w:widowControl w:val="0"/>
        <w:tabs>
          <w:tab w:val="left" w:pos="540"/>
          <w:tab w:val="left" w:pos="2552"/>
          <w:tab w:val="left" w:pos="2835"/>
          <w:tab w:val="left" w:pos="3402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 xml:space="preserve">10.1. В день определения участников продажи посредством </w:t>
      </w:r>
      <w:r w:rsidRPr="00FF3667">
        <w:rPr>
          <w:color w:val="000000"/>
        </w:rPr>
        <w:t>продажи по минимально допустимой</w:t>
      </w:r>
      <w:r w:rsidRPr="00091404">
        <w:rPr>
          <w:color w:val="000000"/>
        </w:rPr>
        <w:t xml:space="preserve"> цене, указанный в Информационном сообщении, Организатор продажи через Личный кабинет Продавца обеспечивает доступ Продавца к поданным Претендентами заявкам и документам, а также к журналу приема заявок.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>10.2. Покупателями государственного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>10.3. 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продажи по минимально допустимой цене, с указанием оснований такого отказа.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 xml:space="preserve">10.4.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 xml:space="preserve">10.5. Информация о Претендентах, не допущенных к участию в продаже посредством продажи по минимально допустимой цене, размещается в открытой части электронной площадки, на официальных сайтах в сети Интернет </w:t>
      </w:r>
      <w:hyperlink r:id="rId12" w:history="1">
        <w:r w:rsidRPr="00091404">
          <w:rPr>
            <w:color w:val="000000"/>
          </w:rPr>
          <w:t>www.torgi.gov.ru</w:t>
        </w:r>
      </w:hyperlink>
      <w:r w:rsidRPr="00091404">
        <w:rPr>
          <w:color w:val="000000"/>
        </w:rPr>
        <w:t>, www.tu31.rosim.ru, а также на официальном сайте Продавца в сети Интернет в случае привлечения юридического лица для осуществления функций Продавца имущества.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 xml:space="preserve">10.6. Претендент приобретает статус участника продажи с момента подписания протокола о признании </w:t>
      </w:r>
      <w:r w:rsidRPr="00091404">
        <w:rPr>
          <w:color w:val="000000"/>
        </w:rPr>
        <w:lastRenderedPageBreak/>
        <w:t>Претендентов участниками продаже посредством продажи по минимально допустимой цене.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>10.7. Претендент не допускается к участию в продаже по следующим основаниям: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proofErr w:type="gramStart"/>
      <w:r w:rsidRPr="00091404">
        <w:rPr>
          <w:color w:val="000000"/>
        </w:rPr>
        <w:t>в</w:t>
      </w:r>
      <w:proofErr w:type="gramEnd"/>
      <w:r w:rsidRPr="00091404">
        <w:rPr>
          <w:color w:val="000000"/>
        </w:rPr>
        <w:t>) не подтверждено поступление в установленный срок задатка на счет Организатора, указанный в Информационном сообщении.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proofErr w:type="gramStart"/>
      <w:r w:rsidRPr="00091404">
        <w:rPr>
          <w:color w:val="000000"/>
        </w:rPr>
        <w:t>г</w:t>
      </w:r>
      <w:proofErr w:type="gramEnd"/>
      <w:r w:rsidRPr="00091404">
        <w:rPr>
          <w:color w:val="000000"/>
        </w:rPr>
        <w:t>) заявка подана лицом, не уполномоченным Претендентом на осуществление таких действий.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>Перечень указанных оснований отказа Претенденту в участии в продаже является исчерпывающим.</w:t>
      </w:r>
    </w:p>
    <w:p w:rsidR="00091404" w:rsidRPr="00091404" w:rsidRDefault="00091404" w:rsidP="00091404">
      <w:pPr>
        <w:widowControl w:val="0"/>
        <w:tabs>
          <w:tab w:val="left" w:pos="540"/>
        </w:tabs>
        <w:ind w:firstLine="709"/>
        <w:jc w:val="both"/>
        <w:outlineLvl w:val="0"/>
        <w:rPr>
          <w:color w:val="000000"/>
        </w:rPr>
      </w:pPr>
      <w:r w:rsidRPr="00091404">
        <w:rPr>
          <w:color w:val="000000"/>
        </w:rPr>
        <w:t>10.8. 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91404" w:rsidRPr="00091404" w:rsidRDefault="00091404" w:rsidP="00091404">
      <w:pPr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 xml:space="preserve">11. Порядок проведения продажи посредством продажи </w:t>
      </w:r>
      <w:r w:rsidRPr="00FF3667">
        <w:rPr>
          <w:b/>
          <w:color w:val="000000"/>
        </w:rPr>
        <w:t>по минимально допустимой цене</w:t>
      </w:r>
    </w:p>
    <w:p w:rsidR="00091404" w:rsidRPr="00091404" w:rsidRDefault="00091404" w:rsidP="00091404">
      <w:pPr>
        <w:ind w:firstLine="709"/>
        <w:jc w:val="center"/>
        <w:rPr>
          <w:b/>
          <w:color w:val="000000"/>
        </w:rPr>
      </w:pPr>
      <w:proofErr w:type="gramStart"/>
      <w:r w:rsidRPr="00091404">
        <w:rPr>
          <w:b/>
          <w:color w:val="000000"/>
        </w:rPr>
        <w:t>и</w:t>
      </w:r>
      <w:proofErr w:type="gramEnd"/>
      <w:r w:rsidRPr="00091404">
        <w:rPr>
          <w:b/>
          <w:color w:val="000000"/>
        </w:rPr>
        <w:t xml:space="preserve"> определения победителя</w:t>
      </w:r>
    </w:p>
    <w:p w:rsidR="00091404" w:rsidRPr="00091404" w:rsidRDefault="00091404" w:rsidP="00091404">
      <w:pPr>
        <w:ind w:firstLine="539"/>
        <w:jc w:val="both"/>
        <w:rPr>
          <w:color w:val="000000"/>
        </w:rPr>
      </w:pPr>
      <w:r w:rsidRPr="00091404">
        <w:rPr>
          <w:color w:val="000000"/>
        </w:rPr>
        <w:t>11.1.  Для участия в продаже имущества по минимально допустимой цене претенденты перечисляют задаток в размере 1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цене, а также направляют свои предложения о цене имущества.</w:t>
      </w:r>
    </w:p>
    <w:p w:rsidR="00091404" w:rsidRPr="00091404" w:rsidRDefault="00091404" w:rsidP="00091404">
      <w:pPr>
        <w:ind w:firstLine="539"/>
        <w:jc w:val="both"/>
        <w:rPr>
          <w:color w:val="000000"/>
        </w:rPr>
      </w:pPr>
      <w:r w:rsidRPr="00091404">
        <w:rPr>
          <w:color w:val="000000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</w:t>
      </w:r>
    </w:p>
    <w:p w:rsidR="00091404" w:rsidRPr="00091404" w:rsidRDefault="00091404" w:rsidP="00091404">
      <w:pPr>
        <w:ind w:firstLine="539"/>
        <w:jc w:val="both"/>
        <w:rPr>
          <w:color w:val="000000"/>
        </w:rPr>
      </w:pPr>
      <w:r w:rsidRPr="00091404">
        <w:rPr>
          <w:color w:val="000000"/>
        </w:rPr>
        <w:t>Предложения о цене имущества заявляются претендентами открыто в ходе приема заявок в открытой части электронной площадки.</w:t>
      </w:r>
    </w:p>
    <w:p w:rsidR="00091404" w:rsidRPr="00091404" w:rsidRDefault="00091404" w:rsidP="00091404">
      <w:pPr>
        <w:ind w:firstLine="539"/>
        <w:jc w:val="both"/>
        <w:rPr>
          <w:color w:val="000000"/>
        </w:rPr>
      </w:pPr>
      <w:r w:rsidRPr="00091404">
        <w:rPr>
          <w:color w:val="000000"/>
        </w:rPr>
        <w:t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091404" w:rsidRPr="00091404" w:rsidRDefault="00091404" w:rsidP="00FF3667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Предельный размер повышения цены продаваемого имущества не ограничен.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11.2 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размещаются: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наименование</w:t>
      </w:r>
      <w:proofErr w:type="gramEnd"/>
      <w:r w:rsidRPr="00091404">
        <w:rPr>
          <w:color w:val="000000"/>
        </w:rPr>
        <w:t xml:space="preserve"> государственного или муниципального имущества и иные позволяющие его индивидуализировать сведения (спецификация лота);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минимальная</w:t>
      </w:r>
      <w:proofErr w:type="gramEnd"/>
      <w:r w:rsidRPr="00091404">
        <w:rPr>
          <w:color w:val="000000"/>
        </w:rPr>
        <w:t xml:space="preserve"> цена;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последнее</w:t>
      </w:r>
      <w:proofErr w:type="gramEnd"/>
      <w:r w:rsidRPr="00091404">
        <w:rPr>
          <w:color w:val="000000"/>
        </w:rPr>
        <w:t xml:space="preserve"> предложение о цене государственного или муниципального имущества и время его поступления в режиме реального времени.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При этом программными средствами электронной площадки обеспечиваются: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исключение</w:t>
      </w:r>
      <w:proofErr w:type="gramEnd"/>
      <w:r w:rsidRPr="00091404">
        <w:rPr>
          <w:color w:val="000000"/>
        </w:rPr>
        <w:t xml:space="preserve">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уведомление</w:t>
      </w:r>
      <w:proofErr w:type="gramEnd"/>
      <w:r w:rsidRPr="00091404">
        <w:rPr>
          <w:color w:val="000000"/>
        </w:rPr>
        <w:t xml:space="preserve">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11.3 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11.4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11.5  В</w:t>
      </w:r>
      <w:proofErr w:type="gramEnd"/>
      <w:r w:rsidRPr="00091404">
        <w:rPr>
          <w:color w:val="000000"/>
        </w:rPr>
        <w:t xml:space="preserve">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11.6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</w:t>
      </w:r>
      <w:r w:rsidRPr="00091404">
        <w:rPr>
          <w:color w:val="000000"/>
        </w:rPr>
        <w:lastRenderedPageBreak/>
        <w:t>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Указанное решение оформляется протоколом об итогах продажи по минимально допустимой цене в порядке, установленном настоящим Положением.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имущества.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11.7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11.8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содержать: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сведения об имуществе;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перечень поступивших заявок;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в</w:t>
      </w:r>
      <w:proofErr w:type="gramEnd"/>
      <w:r w:rsidRPr="00091404">
        <w:rPr>
          <w:color w:val="000000"/>
        </w:rPr>
        <w:t>) наибольшее предложение о цене имущества от каждого претендента;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г</w:t>
      </w:r>
      <w:proofErr w:type="gramEnd"/>
      <w:r w:rsidRPr="00091404">
        <w:rPr>
          <w:color w:val="000000"/>
        </w:rPr>
        <w:t>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д</w:t>
      </w:r>
      <w:proofErr w:type="gramEnd"/>
      <w:r w:rsidRPr="00091404">
        <w:rPr>
          <w:color w:val="000000"/>
        </w:rPr>
        <w:t>) сведения о покупателе имущества или лице, признанном единственным участником продажи по минимально допустимой цене;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е</w:t>
      </w:r>
      <w:proofErr w:type="gramEnd"/>
      <w:r w:rsidRPr="00091404">
        <w:rPr>
          <w:color w:val="000000"/>
        </w:rPr>
        <w:t>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ж</w:t>
      </w:r>
      <w:proofErr w:type="gramEnd"/>
      <w:r w:rsidRPr="00091404">
        <w:rPr>
          <w:color w:val="000000"/>
        </w:rPr>
        <w:t>) иные необходимые сведения.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11.9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11.10 Продажа по минимально допустимой цене признается несостоявшейся в следующих случаях: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не было подано ни одной заявки на участие либо ни один из претендентов не признан участником;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091404" w:rsidRPr="00091404" w:rsidRDefault="00091404" w:rsidP="00FF3667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Решение о признании продажи по минимально допустимой цене несостоявшейся оформляется протоколом.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11.11.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а</w:t>
      </w:r>
      <w:proofErr w:type="gramEnd"/>
      <w:r w:rsidRPr="00091404">
        <w:rPr>
          <w:color w:val="000000"/>
        </w:rPr>
        <w:t>) наименование имущества и иные позволяющие его индивидуализировать сведения (спецификация лота);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б</w:t>
      </w:r>
      <w:proofErr w:type="gramEnd"/>
      <w:r w:rsidRPr="00091404">
        <w:rPr>
          <w:color w:val="000000"/>
        </w:rPr>
        <w:t>) цена сделки;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proofErr w:type="gramStart"/>
      <w:r w:rsidRPr="00091404">
        <w:rPr>
          <w:color w:val="000000"/>
        </w:rPr>
        <w:t>в</w:t>
      </w:r>
      <w:proofErr w:type="gramEnd"/>
      <w:r w:rsidRPr="00091404">
        <w:rPr>
          <w:color w:val="000000"/>
        </w:rPr>
        <w:t>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:rsidR="00091404" w:rsidRPr="00091404" w:rsidRDefault="00091404" w:rsidP="00091404">
      <w:pPr>
        <w:widowControl w:val="0"/>
        <w:tabs>
          <w:tab w:val="left" w:pos="0"/>
          <w:tab w:val="left" w:pos="2835"/>
          <w:tab w:val="left" w:pos="3402"/>
        </w:tabs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12. Срок заключения договора купли-продажи имущества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12.1. Договор купли-продажи имущества заключается между Продавцом и победителем продажи в установленном законодательством порядке в течение 5 (пяти) рабочих дней с даты подведения итогов продажи в форме электронного документа.</w:t>
      </w:r>
    </w:p>
    <w:p w:rsidR="00091404" w:rsidRPr="00091404" w:rsidRDefault="00091404" w:rsidP="00091404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12.2.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задаток не возвращается. При этом покупатель либо лицо, </w:t>
      </w:r>
      <w:proofErr w:type="gramStart"/>
      <w:r w:rsidRPr="00091404">
        <w:rPr>
          <w:color w:val="000000"/>
        </w:rPr>
        <w:t>признанное  единственным</w:t>
      </w:r>
      <w:proofErr w:type="gramEnd"/>
      <w:r w:rsidRPr="00091404">
        <w:rPr>
          <w:color w:val="000000"/>
        </w:rPr>
        <w:t xml:space="preserve"> участником продажи по минимально допустимой цене, обязаны в течение 10 календарных дней с даты истечения срока заключения договора купли-продажи имущества уплатить продавцу штраф в размере минимальной цены имущества, установленной в соответствии с Федеральным </w:t>
      </w:r>
      <w:hyperlink r:id="rId13" w:history="1">
        <w:r w:rsidRPr="00091404">
          <w:rPr>
            <w:color w:val="000000"/>
          </w:rPr>
          <w:t>законом</w:t>
        </w:r>
      </w:hyperlink>
      <w:r w:rsidRPr="00091404">
        <w:rPr>
          <w:color w:val="000000"/>
        </w:rPr>
        <w:t> о приватизации, за вычетом суммы задатка. В этом случае продажа по минимально допустимой цене признается несостоявшейся.</w:t>
      </w:r>
    </w:p>
    <w:p w:rsidR="00FF3667" w:rsidRDefault="00091404" w:rsidP="00FF3667">
      <w:pPr>
        <w:widowControl w:val="0"/>
        <w:tabs>
          <w:tab w:val="left" w:pos="0"/>
        </w:tabs>
        <w:ind w:firstLine="709"/>
        <w:jc w:val="both"/>
        <w:rPr>
          <w:b/>
          <w:color w:val="000000"/>
        </w:rPr>
      </w:pPr>
      <w:r w:rsidRPr="00091404">
        <w:rPr>
          <w:color w:val="000000"/>
        </w:rPr>
        <w:t xml:space="preserve">12.3.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</w:t>
      </w:r>
      <w:r w:rsidRPr="00091404">
        <w:rPr>
          <w:b/>
          <w:color w:val="000000"/>
        </w:rPr>
        <w:t xml:space="preserve">продажи по минимально допустимой цене в </w:t>
      </w:r>
      <w:r w:rsidR="00FF3667">
        <w:rPr>
          <w:b/>
          <w:color w:val="000000"/>
        </w:rPr>
        <w:t>местный</w:t>
      </w:r>
      <w:r w:rsidRPr="00091404">
        <w:rPr>
          <w:b/>
          <w:color w:val="000000"/>
        </w:rPr>
        <w:t xml:space="preserve"> бюджет на счет по следующим </w:t>
      </w:r>
      <w:r w:rsidRPr="00FF3667">
        <w:rPr>
          <w:b/>
          <w:color w:val="000000"/>
        </w:rPr>
        <w:t>р</w:t>
      </w:r>
      <w:r w:rsidRPr="00091404">
        <w:rPr>
          <w:b/>
          <w:color w:val="000000"/>
        </w:rPr>
        <w:t>еквизитам:</w:t>
      </w:r>
    </w:p>
    <w:p w:rsidR="00FF3667" w:rsidRDefault="00FF3667" w:rsidP="00FF3667">
      <w:pPr>
        <w:widowControl w:val="0"/>
        <w:tabs>
          <w:tab w:val="left" w:pos="0"/>
        </w:tabs>
        <w:ind w:firstLine="709"/>
        <w:jc w:val="both"/>
      </w:pPr>
      <w:proofErr w:type="gramStart"/>
      <w:r>
        <w:t>расчетный</w:t>
      </w:r>
      <w:proofErr w:type="gramEnd"/>
      <w:r>
        <w:t xml:space="preserve"> счет:</w:t>
      </w:r>
      <w:r w:rsidRPr="007223C0">
        <w:t xml:space="preserve"> </w:t>
      </w:r>
      <w:r w:rsidRPr="00A61941">
        <w:t xml:space="preserve">40102810745370000018; </w:t>
      </w:r>
    </w:p>
    <w:p w:rsidR="00FF3667" w:rsidRDefault="00FF3667" w:rsidP="00FF3667">
      <w:pPr>
        <w:widowControl w:val="0"/>
        <w:tabs>
          <w:tab w:val="left" w:pos="0"/>
        </w:tabs>
        <w:ind w:firstLine="709"/>
        <w:jc w:val="both"/>
      </w:pPr>
      <w:proofErr w:type="gramStart"/>
      <w:r w:rsidRPr="00A61941">
        <w:t>номер</w:t>
      </w:r>
      <w:proofErr w:type="gramEnd"/>
      <w:r w:rsidRPr="00A61941">
        <w:t xml:space="preserve"> счета получателя средств (номер казначейского счета) – 03100643000000012600, в отделение </w:t>
      </w:r>
      <w:r w:rsidRPr="00A61941">
        <w:lastRenderedPageBreak/>
        <w:t xml:space="preserve">Белгород БАНКА РОССИИ, БИК 011403102, ИHH 3102003133, КПП 310201001, </w:t>
      </w:r>
    </w:p>
    <w:p w:rsidR="00FF3667" w:rsidRPr="007223C0" w:rsidRDefault="00FF3667" w:rsidP="00FF3667">
      <w:pPr>
        <w:widowControl w:val="0"/>
        <w:tabs>
          <w:tab w:val="left" w:pos="0"/>
        </w:tabs>
        <w:ind w:firstLine="709"/>
        <w:jc w:val="both"/>
      </w:pPr>
      <w:r w:rsidRPr="00A61941">
        <w:t>УФК по Белгородской области (Администрация Белгородского района), ОКТМО 146</w:t>
      </w:r>
      <w:r>
        <w:t>10450, КБК 85011402053050000410.</w:t>
      </w:r>
    </w:p>
    <w:p w:rsidR="00091404" w:rsidRPr="00091404" w:rsidRDefault="00091404" w:rsidP="00091404">
      <w:pPr>
        <w:widowControl w:val="0"/>
        <w:ind w:firstLine="720"/>
        <w:jc w:val="both"/>
        <w:rPr>
          <w:color w:val="000000"/>
        </w:rPr>
      </w:pPr>
      <w:r w:rsidRPr="00091404">
        <w:rPr>
          <w:color w:val="000000"/>
        </w:rPr>
        <w:t>В платежном поручении, оформляющем оплату, должны быть указаны сведения о наименовании Покупателя, имущества, дата и номер договора купли-продажи, а также информация о НДС в назначении платежа.</w:t>
      </w:r>
    </w:p>
    <w:p w:rsidR="00091404" w:rsidRPr="00091404" w:rsidRDefault="00091404" w:rsidP="00091404">
      <w:pPr>
        <w:widowControl w:val="0"/>
        <w:tabs>
          <w:tab w:val="left" w:pos="0"/>
          <w:tab w:val="left" w:pos="284"/>
        </w:tabs>
        <w:ind w:firstLine="709"/>
        <w:jc w:val="both"/>
        <w:rPr>
          <w:color w:val="000000"/>
        </w:rPr>
      </w:pPr>
      <w:r w:rsidRPr="00091404">
        <w:rPr>
          <w:color w:val="000000"/>
        </w:rPr>
        <w:t>12.4. Задаток, перечисленный Покупателем для участия в продаже, засчитывается в счет оплаты Имущества.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12.5. Факт оплаты Имущества подтверждается выпиской со счета о поступлении средств в размере и сроки, указанные в договоре купли-продажи имущества. 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12.6. В соответствии с п. 3 ст. 161 Налогового кодекса Российской Федерации при реализации (передаче) на территории Российской Федерации </w:t>
      </w:r>
      <w:r w:rsidR="00FF3667" w:rsidRPr="00FF3667">
        <w:rPr>
          <w:color w:val="000000"/>
        </w:rPr>
        <w:t>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</w:t>
      </w:r>
      <w:r w:rsidRPr="00091404">
        <w:rPr>
          <w:color w:val="000000"/>
        </w:rPr>
        <w:t xml:space="preserve">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091404" w:rsidRPr="00091404" w:rsidRDefault="00091404" w:rsidP="00091404">
      <w:pPr>
        <w:widowControl w:val="0"/>
        <w:tabs>
          <w:tab w:val="left" w:pos="0"/>
        </w:tabs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13. Переход права собственности на имущество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13.1.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13.2.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</w:t>
      </w:r>
    </w:p>
    <w:p w:rsidR="00091404" w:rsidRPr="00091404" w:rsidRDefault="00091404" w:rsidP="00091404">
      <w:pPr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14. Внесение изменений в информационное сообщение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государственного имущества должен быть продлен таким образом, чтобы со дня размещения таких изменений до даты проведения продажи имущества он составлял не менее 20 дней.</w:t>
      </w:r>
    </w:p>
    <w:p w:rsidR="00091404" w:rsidRPr="00091404" w:rsidRDefault="00091404" w:rsidP="00091404">
      <w:pPr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 xml:space="preserve">15. Отказ от проведения продажи имущества </w:t>
      </w:r>
    </w:p>
    <w:p w:rsidR="00091404" w:rsidRPr="00091404" w:rsidRDefault="00091404" w:rsidP="00091404">
      <w:pPr>
        <w:ind w:firstLine="709"/>
        <w:jc w:val="both"/>
        <w:rPr>
          <w:color w:val="000000"/>
        </w:rPr>
      </w:pPr>
      <w:r w:rsidRPr="00091404">
        <w:rPr>
          <w:color w:val="000000"/>
        </w:rPr>
        <w:t xml:space="preserve">15.1. Продавец вправе отказаться от проведения продажи </w:t>
      </w:r>
      <w:r w:rsidR="00FF3667">
        <w:rPr>
          <w:color w:val="000000"/>
        </w:rPr>
        <w:t xml:space="preserve">имущества </w:t>
      </w:r>
      <w:r w:rsidRPr="00091404">
        <w:rPr>
          <w:color w:val="000000"/>
        </w:rPr>
        <w:t xml:space="preserve">по минимально допустимой цене - в любое время до наступления даты проведения продажи. </w:t>
      </w:r>
    </w:p>
    <w:p w:rsidR="00091404" w:rsidRPr="00091404" w:rsidRDefault="00091404" w:rsidP="00091404">
      <w:pPr>
        <w:widowControl w:val="0"/>
        <w:tabs>
          <w:tab w:val="left" w:pos="1080"/>
        </w:tabs>
        <w:spacing w:before="120"/>
        <w:ind w:firstLine="709"/>
        <w:jc w:val="center"/>
        <w:rPr>
          <w:b/>
          <w:color w:val="000000"/>
        </w:rPr>
      </w:pPr>
      <w:r w:rsidRPr="00091404">
        <w:rPr>
          <w:b/>
          <w:color w:val="000000"/>
        </w:rPr>
        <w:t>16. Заключительные положения</w:t>
      </w:r>
    </w:p>
    <w:p w:rsidR="00091404" w:rsidRPr="00091404" w:rsidRDefault="00091404" w:rsidP="00091404">
      <w:pPr>
        <w:widowControl w:val="0"/>
        <w:ind w:firstLine="709"/>
        <w:jc w:val="both"/>
        <w:rPr>
          <w:color w:val="000000"/>
        </w:rPr>
      </w:pPr>
      <w:r w:rsidRPr="00091404">
        <w:rPr>
          <w:color w:val="000000"/>
        </w:rPr>
        <w:t>16.1. Все вопросы, касающиеся проведения продажи посредством продажи по минимально допустимой цене не нашедшие отражения в настоящем Информационном сообщении, регулируются законодательством Российской Федерации.</w:t>
      </w:r>
    </w:p>
    <w:p w:rsidR="00091404" w:rsidRDefault="00091404" w:rsidP="00BF1D50">
      <w:pPr>
        <w:jc w:val="both"/>
        <w:rPr>
          <w:sz w:val="24"/>
          <w:szCs w:val="24"/>
        </w:rPr>
      </w:pPr>
    </w:p>
    <w:sectPr w:rsidR="00091404" w:rsidSect="003F45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3DC5A60"/>
    <w:multiLevelType w:val="multilevel"/>
    <w:tmpl w:val="D8860B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4E57942"/>
    <w:multiLevelType w:val="multilevel"/>
    <w:tmpl w:val="78A6F4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9835C9A"/>
    <w:multiLevelType w:val="singleLevel"/>
    <w:tmpl w:val="7C9835D0"/>
    <w:lvl w:ilvl="0">
      <w:start w:val="1"/>
      <w:numFmt w:val="decimal"/>
      <w:lvlText w:val="4.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6">
    <w:nsid w:val="49B032FD"/>
    <w:multiLevelType w:val="singleLevel"/>
    <w:tmpl w:val="288E4A4A"/>
    <w:lvl w:ilvl="0">
      <w:start w:val="3"/>
      <w:numFmt w:val="decimal"/>
      <w:lvlText w:val="4.%1. "/>
      <w:lvlJc w:val="left"/>
      <w:pPr>
        <w:ind w:left="567" w:hanging="283"/>
      </w:pPr>
      <w:rPr>
        <w:rFonts w:hint="default"/>
        <w:b w:val="0"/>
        <w:i w:val="0"/>
        <w:sz w:val="26"/>
        <w:szCs w:val="26"/>
      </w:rPr>
    </w:lvl>
  </w:abstractNum>
  <w:abstractNum w:abstractNumId="7">
    <w:nsid w:val="783429FF"/>
    <w:multiLevelType w:val="hybridMultilevel"/>
    <w:tmpl w:val="BED46A2E"/>
    <w:lvl w:ilvl="0" w:tplc="A256406C">
      <w:start w:val="1"/>
      <w:numFmt w:val="decimal"/>
      <w:suff w:val="space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A5"/>
    <w:rsid w:val="00000373"/>
    <w:rsid w:val="00000E51"/>
    <w:rsid w:val="0000151C"/>
    <w:rsid w:val="00007C1D"/>
    <w:rsid w:val="00014AFD"/>
    <w:rsid w:val="00014C61"/>
    <w:rsid w:val="000229DA"/>
    <w:rsid w:val="000231BB"/>
    <w:rsid w:val="000311E2"/>
    <w:rsid w:val="000321EC"/>
    <w:rsid w:val="00035850"/>
    <w:rsid w:val="00046D49"/>
    <w:rsid w:val="00047AC7"/>
    <w:rsid w:val="00047F66"/>
    <w:rsid w:val="00050DCF"/>
    <w:rsid w:val="00051054"/>
    <w:rsid w:val="00052EE5"/>
    <w:rsid w:val="0005391A"/>
    <w:rsid w:val="00053B71"/>
    <w:rsid w:val="00053B85"/>
    <w:rsid w:val="00054EDC"/>
    <w:rsid w:val="00055977"/>
    <w:rsid w:val="00061056"/>
    <w:rsid w:val="00062AD9"/>
    <w:rsid w:val="0006366E"/>
    <w:rsid w:val="00070AA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836"/>
    <w:rsid w:val="00090E80"/>
    <w:rsid w:val="00091404"/>
    <w:rsid w:val="00095FA5"/>
    <w:rsid w:val="000A2155"/>
    <w:rsid w:val="000A22D2"/>
    <w:rsid w:val="000A2380"/>
    <w:rsid w:val="000A7332"/>
    <w:rsid w:val="000B0D03"/>
    <w:rsid w:val="000B146D"/>
    <w:rsid w:val="000B1671"/>
    <w:rsid w:val="000B4610"/>
    <w:rsid w:val="000B5E79"/>
    <w:rsid w:val="000B6C6E"/>
    <w:rsid w:val="000B71BF"/>
    <w:rsid w:val="000C183E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6160"/>
    <w:rsid w:val="00122B5B"/>
    <w:rsid w:val="00125015"/>
    <w:rsid w:val="001260FB"/>
    <w:rsid w:val="00126F9B"/>
    <w:rsid w:val="00130561"/>
    <w:rsid w:val="00134599"/>
    <w:rsid w:val="0013651C"/>
    <w:rsid w:val="00136740"/>
    <w:rsid w:val="00142102"/>
    <w:rsid w:val="00143FB5"/>
    <w:rsid w:val="0014422B"/>
    <w:rsid w:val="00144779"/>
    <w:rsid w:val="00145416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3F07"/>
    <w:rsid w:val="001843DF"/>
    <w:rsid w:val="0018589A"/>
    <w:rsid w:val="00186DEE"/>
    <w:rsid w:val="00193772"/>
    <w:rsid w:val="001943C9"/>
    <w:rsid w:val="001944B0"/>
    <w:rsid w:val="00195EAF"/>
    <w:rsid w:val="001A244C"/>
    <w:rsid w:val="001A4015"/>
    <w:rsid w:val="001A491E"/>
    <w:rsid w:val="001A7DF1"/>
    <w:rsid w:val="001B08D9"/>
    <w:rsid w:val="001B5273"/>
    <w:rsid w:val="001C3204"/>
    <w:rsid w:val="001C4673"/>
    <w:rsid w:val="001C4B93"/>
    <w:rsid w:val="001C5D65"/>
    <w:rsid w:val="001C5DA2"/>
    <w:rsid w:val="001C69C9"/>
    <w:rsid w:val="001D4FDE"/>
    <w:rsid w:val="001D5130"/>
    <w:rsid w:val="001D5516"/>
    <w:rsid w:val="001D69AB"/>
    <w:rsid w:val="001E00D3"/>
    <w:rsid w:val="001E48AF"/>
    <w:rsid w:val="001E74B9"/>
    <w:rsid w:val="00203D4F"/>
    <w:rsid w:val="00203FEC"/>
    <w:rsid w:val="00206E87"/>
    <w:rsid w:val="00211349"/>
    <w:rsid w:val="002170DA"/>
    <w:rsid w:val="002267FD"/>
    <w:rsid w:val="00226EA8"/>
    <w:rsid w:val="0023021A"/>
    <w:rsid w:val="002362FF"/>
    <w:rsid w:val="00243304"/>
    <w:rsid w:val="00246BAC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868"/>
    <w:rsid w:val="00275450"/>
    <w:rsid w:val="00275D85"/>
    <w:rsid w:val="00276F67"/>
    <w:rsid w:val="00277032"/>
    <w:rsid w:val="00280EBF"/>
    <w:rsid w:val="002828E3"/>
    <w:rsid w:val="00284E35"/>
    <w:rsid w:val="00290A76"/>
    <w:rsid w:val="00290C49"/>
    <w:rsid w:val="00290D2E"/>
    <w:rsid w:val="00291772"/>
    <w:rsid w:val="00292076"/>
    <w:rsid w:val="0029244A"/>
    <w:rsid w:val="00292EF8"/>
    <w:rsid w:val="002970FE"/>
    <w:rsid w:val="002A1829"/>
    <w:rsid w:val="002A4807"/>
    <w:rsid w:val="002A6894"/>
    <w:rsid w:val="002A7DD9"/>
    <w:rsid w:val="002B3FE2"/>
    <w:rsid w:val="002B6FB7"/>
    <w:rsid w:val="002C3FDB"/>
    <w:rsid w:val="002D38A9"/>
    <w:rsid w:val="002E0150"/>
    <w:rsid w:val="002E178C"/>
    <w:rsid w:val="002E25C6"/>
    <w:rsid w:val="002E2880"/>
    <w:rsid w:val="002E550F"/>
    <w:rsid w:val="002F5465"/>
    <w:rsid w:val="002F58DA"/>
    <w:rsid w:val="00300408"/>
    <w:rsid w:val="00307FDD"/>
    <w:rsid w:val="00311DEE"/>
    <w:rsid w:val="00317837"/>
    <w:rsid w:val="003231F0"/>
    <w:rsid w:val="0032446A"/>
    <w:rsid w:val="00327587"/>
    <w:rsid w:val="00327631"/>
    <w:rsid w:val="00327F26"/>
    <w:rsid w:val="00331006"/>
    <w:rsid w:val="00332DFE"/>
    <w:rsid w:val="00335E1A"/>
    <w:rsid w:val="00337F78"/>
    <w:rsid w:val="00341008"/>
    <w:rsid w:val="0034163B"/>
    <w:rsid w:val="003429F5"/>
    <w:rsid w:val="00343DC1"/>
    <w:rsid w:val="00344AA7"/>
    <w:rsid w:val="00346762"/>
    <w:rsid w:val="003515FB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67C2"/>
    <w:rsid w:val="00376846"/>
    <w:rsid w:val="00380243"/>
    <w:rsid w:val="00380F22"/>
    <w:rsid w:val="0038252B"/>
    <w:rsid w:val="00383EF8"/>
    <w:rsid w:val="0038713C"/>
    <w:rsid w:val="00391254"/>
    <w:rsid w:val="003934EF"/>
    <w:rsid w:val="00394B8D"/>
    <w:rsid w:val="003A20E1"/>
    <w:rsid w:val="003A2A03"/>
    <w:rsid w:val="003A4E20"/>
    <w:rsid w:val="003A55CF"/>
    <w:rsid w:val="003A633E"/>
    <w:rsid w:val="003B1AA2"/>
    <w:rsid w:val="003B2624"/>
    <w:rsid w:val="003B4D02"/>
    <w:rsid w:val="003C308C"/>
    <w:rsid w:val="003C48E0"/>
    <w:rsid w:val="003C6440"/>
    <w:rsid w:val="003C6855"/>
    <w:rsid w:val="003D1BEE"/>
    <w:rsid w:val="003D23C9"/>
    <w:rsid w:val="003D2D37"/>
    <w:rsid w:val="003D441C"/>
    <w:rsid w:val="003D7EBA"/>
    <w:rsid w:val="003E1804"/>
    <w:rsid w:val="003E4A29"/>
    <w:rsid w:val="003E7954"/>
    <w:rsid w:val="003E7C77"/>
    <w:rsid w:val="003F04B8"/>
    <w:rsid w:val="003F1BBF"/>
    <w:rsid w:val="003F34E2"/>
    <w:rsid w:val="003F45B0"/>
    <w:rsid w:val="003F475C"/>
    <w:rsid w:val="003F4996"/>
    <w:rsid w:val="003F573E"/>
    <w:rsid w:val="00403C73"/>
    <w:rsid w:val="00403E1C"/>
    <w:rsid w:val="00411E8E"/>
    <w:rsid w:val="0041217D"/>
    <w:rsid w:val="00413F8A"/>
    <w:rsid w:val="0041416E"/>
    <w:rsid w:val="004158FF"/>
    <w:rsid w:val="004201E1"/>
    <w:rsid w:val="00420B1D"/>
    <w:rsid w:val="00422897"/>
    <w:rsid w:val="00424DFB"/>
    <w:rsid w:val="00432757"/>
    <w:rsid w:val="00435636"/>
    <w:rsid w:val="00435D84"/>
    <w:rsid w:val="00436BA7"/>
    <w:rsid w:val="00437452"/>
    <w:rsid w:val="004379B7"/>
    <w:rsid w:val="00440006"/>
    <w:rsid w:val="00440568"/>
    <w:rsid w:val="004421A4"/>
    <w:rsid w:val="00442E89"/>
    <w:rsid w:val="00443597"/>
    <w:rsid w:val="004478FC"/>
    <w:rsid w:val="00452B1D"/>
    <w:rsid w:val="0045315F"/>
    <w:rsid w:val="004558D4"/>
    <w:rsid w:val="00455913"/>
    <w:rsid w:val="004675A6"/>
    <w:rsid w:val="004678EA"/>
    <w:rsid w:val="00470792"/>
    <w:rsid w:val="004709C4"/>
    <w:rsid w:val="00470B86"/>
    <w:rsid w:val="004759EA"/>
    <w:rsid w:val="004809CA"/>
    <w:rsid w:val="00482032"/>
    <w:rsid w:val="00482418"/>
    <w:rsid w:val="00490B9F"/>
    <w:rsid w:val="00490C2E"/>
    <w:rsid w:val="004A0F96"/>
    <w:rsid w:val="004A2701"/>
    <w:rsid w:val="004A2FFE"/>
    <w:rsid w:val="004A5FF1"/>
    <w:rsid w:val="004B10D6"/>
    <w:rsid w:val="004B435A"/>
    <w:rsid w:val="004C1ECB"/>
    <w:rsid w:val="004C3669"/>
    <w:rsid w:val="004C57F1"/>
    <w:rsid w:val="004C5D51"/>
    <w:rsid w:val="004C6065"/>
    <w:rsid w:val="004D0271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71A"/>
    <w:rsid w:val="005020D1"/>
    <w:rsid w:val="005021CB"/>
    <w:rsid w:val="00502939"/>
    <w:rsid w:val="00510D91"/>
    <w:rsid w:val="005110E7"/>
    <w:rsid w:val="00513D35"/>
    <w:rsid w:val="00515D19"/>
    <w:rsid w:val="00517E26"/>
    <w:rsid w:val="00523883"/>
    <w:rsid w:val="00525BE1"/>
    <w:rsid w:val="005308E1"/>
    <w:rsid w:val="00530BBD"/>
    <w:rsid w:val="00530D4F"/>
    <w:rsid w:val="0053278E"/>
    <w:rsid w:val="00540802"/>
    <w:rsid w:val="00543163"/>
    <w:rsid w:val="00545E60"/>
    <w:rsid w:val="005468AA"/>
    <w:rsid w:val="005474FD"/>
    <w:rsid w:val="00547DF1"/>
    <w:rsid w:val="00550A73"/>
    <w:rsid w:val="0055282E"/>
    <w:rsid w:val="00556147"/>
    <w:rsid w:val="0055658B"/>
    <w:rsid w:val="0055659D"/>
    <w:rsid w:val="005600C4"/>
    <w:rsid w:val="00562414"/>
    <w:rsid w:val="00562C36"/>
    <w:rsid w:val="00567B2D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6753"/>
    <w:rsid w:val="00597978"/>
    <w:rsid w:val="005A5D53"/>
    <w:rsid w:val="005A68F0"/>
    <w:rsid w:val="005A74B7"/>
    <w:rsid w:val="005B26F9"/>
    <w:rsid w:val="005B52C1"/>
    <w:rsid w:val="005C031C"/>
    <w:rsid w:val="005C695D"/>
    <w:rsid w:val="005C6AD4"/>
    <w:rsid w:val="005D01CF"/>
    <w:rsid w:val="005D0ACB"/>
    <w:rsid w:val="005D1BBF"/>
    <w:rsid w:val="005D6B0E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172FE"/>
    <w:rsid w:val="00620AF6"/>
    <w:rsid w:val="00625968"/>
    <w:rsid w:val="00627330"/>
    <w:rsid w:val="006370B2"/>
    <w:rsid w:val="00637B3B"/>
    <w:rsid w:val="006420E6"/>
    <w:rsid w:val="00646BEF"/>
    <w:rsid w:val="00646C51"/>
    <w:rsid w:val="00662CDB"/>
    <w:rsid w:val="00663707"/>
    <w:rsid w:val="00664848"/>
    <w:rsid w:val="0067545E"/>
    <w:rsid w:val="00676A89"/>
    <w:rsid w:val="00683BF2"/>
    <w:rsid w:val="006901D3"/>
    <w:rsid w:val="00694FE7"/>
    <w:rsid w:val="00696CEB"/>
    <w:rsid w:val="0069784D"/>
    <w:rsid w:val="006A1B37"/>
    <w:rsid w:val="006A3D98"/>
    <w:rsid w:val="006A59FE"/>
    <w:rsid w:val="006A6B83"/>
    <w:rsid w:val="006B5338"/>
    <w:rsid w:val="006C282C"/>
    <w:rsid w:val="006C46B7"/>
    <w:rsid w:val="006D0FB1"/>
    <w:rsid w:val="006D505C"/>
    <w:rsid w:val="006E2049"/>
    <w:rsid w:val="006E39F0"/>
    <w:rsid w:val="006E48C1"/>
    <w:rsid w:val="006F2086"/>
    <w:rsid w:val="006F45D9"/>
    <w:rsid w:val="00700D51"/>
    <w:rsid w:val="007034A3"/>
    <w:rsid w:val="00704BB2"/>
    <w:rsid w:val="00711D1B"/>
    <w:rsid w:val="00715F59"/>
    <w:rsid w:val="00716A36"/>
    <w:rsid w:val="007223C0"/>
    <w:rsid w:val="00722D38"/>
    <w:rsid w:val="0072418F"/>
    <w:rsid w:val="00725074"/>
    <w:rsid w:val="0072740D"/>
    <w:rsid w:val="00737031"/>
    <w:rsid w:val="007406D1"/>
    <w:rsid w:val="00742C8E"/>
    <w:rsid w:val="007452BF"/>
    <w:rsid w:val="007472EA"/>
    <w:rsid w:val="00747E60"/>
    <w:rsid w:val="00750255"/>
    <w:rsid w:val="00751E52"/>
    <w:rsid w:val="00752561"/>
    <w:rsid w:val="007531C4"/>
    <w:rsid w:val="007531D0"/>
    <w:rsid w:val="00760880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2D02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C5857"/>
    <w:rsid w:val="007D1B8F"/>
    <w:rsid w:val="007D4E85"/>
    <w:rsid w:val="007D544D"/>
    <w:rsid w:val="007D624A"/>
    <w:rsid w:val="007D6E2C"/>
    <w:rsid w:val="007D79F3"/>
    <w:rsid w:val="007E37F4"/>
    <w:rsid w:val="007E42C2"/>
    <w:rsid w:val="007E45B1"/>
    <w:rsid w:val="007E4D12"/>
    <w:rsid w:val="007F3116"/>
    <w:rsid w:val="007F362F"/>
    <w:rsid w:val="007F79D9"/>
    <w:rsid w:val="008003DC"/>
    <w:rsid w:val="00801FDE"/>
    <w:rsid w:val="008036B1"/>
    <w:rsid w:val="008067D0"/>
    <w:rsid w:val="00810AB5"/>
    <w:rsid w:val="00810C0A"/>
    <w:rsid w:val="0081134A"/>
    <w:rsid w:val="0081391B"/>
    <w:rsid w:val="00814439"/>
    <w:rsid w:val="008243D4"/>
    <w:rsid w:val="008250B5"/>
    <w:rsid w:val="00826971"/>
    <w:rsid w:val="00831CD9"/>
    <w:rsid w:val="00833870"/>
    <w:rsid w:val="00834CE8"/>
    <w:rsid w:val="00835325"/>
    <w:rsid w:val="00840A0E"/>
    <w:rsid w:val="00842368"/>
    <w:rsid w:val="00851C80"/>
    <w:rsid w:val="008533A1"/>
    <w:rsid w:val="00854D0F"/>
    <w:rsid w:val="00860060"/>
    <w:rsid w:val="008612E5"/>
    <w:rsid w:val="00863D2C"/>
    <w:rsid w:val="00866EA2"/>
    <w:rsid w:val="00867C63"/>
    <w:rsid w:val="0087429E"/>
    <w:rsid w:val="0087461C"/>
    <w:rsid w:val="008746B9"/>
    <w:rsid w:val="00885581"/>
    <w:rsid w:val="008875DA"/>
    <w:rsid w:val="008915A9"/>
    <w:rsid w:val="00891A45"/>
    <w:rsid w:val="00892E1B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71"/>
    <w:rsid w:val="008C1FC9"/>
    <w:rsid w:val="008C41C8"/>
    <w:rsid w:val="008C4B1B"/>
    <w:rsid w:val="008C5664"/>
    <w:rsid w:val="008C761B"/>
    <w:rsid w:val="008C797B"/>
    <w:rsid w:val="008D02A2"/>
    <w:rsid w:val="008D0CB4"/>
    <w:rsid w:val="008D2B9A"/>
    <w:rsid w:val="008E238F"/>
    <w:rsid w:val="008E50CF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717A"/>
    <w:rsid w:val="008F7FC9"/>
    <w:rsid w:val="0090565B"/>
    <w:rsid w:val="00907626"/>
    <w:rsid w:val="00910951"/>
    <w:rsid w:val="00911B5F"/>
    <w:rsid w:val="009247C3"/>
    <w:rsid w:val="00924CCF"/>
    <w:rsid w:val="009260A3"/>
    <w:rsid w:val="00930CF5"/>
    <w:rsid w:val="00932E87"/>
    <w:rsid w:val="00933156"/>
    <w:rsid w:val="00933CA1"/>
    <w:rsid w:val="00934358"/>
    <w:rsid w:val="00935808"/>
    <w:rsid w:val="0094573C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395C"/>
    <w:rsid w:val="00974B2F"/>
    <w:rsid w:val="0097560A"/>
    <w:rsid w:val="00980307"/>
    <w:rsid w:val="0098322B"/>
    <w:rsid w:val="00984F66"/>
    <w:rsid w:val="00985565"/>
    <w:rsid w:val="00986A6D"/>
    <w:rsid w:val="00986FA0"/>
    <w:rsid w:val="00992FAB"/>
    <w:rsid w:val="00994E20"/>
    <w:rsid w:val="009954D4"/>
    <w:rsid w:val="00995AD8"/>
    <w:rsid w:val="009A11FA"/>
    <w:rsid w:val="009B136E"/>
    <w:rsid w:val="009B2C7F"/>
    <w:rsid w:val="009B2C8C"/>
    <w:rsid w:val="009B31B1"/>
    <w:rsid w:val="009B47B3"/>
    <w:rsid w:val="009C357E"/>
    <w:rsid w:val="009C6D26"/>
    <w:rsid w:val="009D059C"/>
    <w:rsid w:val="009D2964"/>
    <w:rsid w:val="009D41CD"/>
    <w:rsid w:val="009E3068"/>
    <w:rsid w:val="009E7E42"/>
    <w:rsid w:val="009F0127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219B7"/>
    <w:rsid w:val="00A24B5E"/>
    <w:rsid w:val="00A259E5"/>
    <w:rsid w:val="00A32557"/>
    <w:rsid w:val="00A35861"/>
    <w:rsid w:val="00A35D92"/>
    <w:rsid w:val="00A36AA8"/>
    <w:rsid w:val="00A41036"/>
    <w:rsid w:val="00A416DF"/>
    <w:rsid w:val="00A42375"/>
    <w:rsid w:val="00A43DBF"/>
    <w:rsid w:val="00A441D2"/>
    <w:rsid w:val="00A46627"/>
    <w:rsid w:val="00A54102"/>
    <w:rsid w:val="00A61941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6A"/>
    <w:rsid w:val="00AA4F16"/>
    <w:rsid w:val="00AA5D49"/>
    <w:rsid w:val="00AA7A38"/>
    <w:rsid w:val="00AB07E2"/>
    <w:rsid w:val="00AB1BA4"/>
    <w:rsid w:val="00AB292D"/>
    <w:rsid w:val="00AB4017"/>
    <w:rsid w:val="00AB5DC5"/>
    <w:rsid w:val="00AB74FB"/>
    <w:rsid w:val="00AC14B7"/>
    <w:rsid w:val="00AC4DF4"/>
    <w:rsid w:val="00AC5546"/>
    <w:rsid w:val="00AC6F82"/>
    <w:rsid w:val="00AD30AE"/>
    <w:rsid w:val="00AD344D"/>
    <w:rsid w:val="00AE0B8D"/>
    <w:rsid w:val="00AE157D"/>
    <w:rsid w:val="00AE2421"/>
    <w:rsid w:val="00AE3365"/>
    <w:rsid w:val="00AE6350"/>
    <w:rsid w:val="00AF06B0"/>
    <w:rsid w:val="00AF0896"/>
    <w:rsid w:val="00AF1914"/>
    <w:rsid w:val="00AF4038"/>
    <w:rsid w:val="00AF72FB"/>
    <w:rsid w:val="00B0326F"/>
    <w:rsid w:val="00B03D51"/>
    <w:rsid w:val="00B04703"/>
    <w:rsid w:val="00B067D9"/>
    <w:rsid w:val="00B06A51"/>
    <w:rsid w:val="00B102F8"/>
    <w:rsid w:val="00B114BA"/>
    <w:rsid w:val="00B16B13"/>
    <w:rsid w:val="00B20663"/>
    <w:rsid w:val="00B20A7C"/>
    <w:rsid w:val="00B22F38"/>
    <w:rsid w:val="00B254FC"/>
    <w:rsid w:val="00B26AC0"/>
    <w:rsid w:val="00B33884"/>
    <w:rsid w:val="00B341F3"/>
    <w:rsid w:val="00B401CA"/>
    <w:rsid w:val="00B439D2"/>
    <w:rsid w:val="00B46057"/>
    <w:rsid w:val="00B52172"/>
    <w:rsid w:val="00B5548F"/>
    <w:rsid w:val="00B7095A"/>
    <w:rsid w:val="00B71820"/>
    <w:rsid w:val="00B73C41"/>
    <w:rsid w:val="00B7682B"/>
    <w:rsid w:val="00B76F93"/>
    <w:rsid w:val="00B85635"/>
    <w:rsid w:val="00B85D7C"/>
    <w:rsid w:val="00B865A5"/>
    <w:rsid w:val="00B87CEE"/>
    <w:rsid w:val="00B87E5F"/>
    <w:rsid w:val="00B93C5F"/>
    <w:rsid w:val="00B93D2A"/>
    <w:rsid w:val="00BA14AE"/>
    <w:rsid w:val="00BA2212"/>
    <w:rsid w:val="00BA4013"/>
    <w:rsid w:val="00BB423D"/>
    <w:rsid w:val="00BC568F"/>
    <w:rsid w:val="00BC77AB"/>
    <w:rsid w:val="00BD2111"/>
    <w:rsid w:val="00BE2856"/>
    <w:rsid w:val="00BE441A"/>
    <w:rsid w:val="00BE77BD"/>
    <w:rsid w:val="00BF0280"/>
    <w:rsid w:val="00BF1D50"/>
    <w:rsid w:val="00BF2F0F"/>
    <w:rsid w:val="00C001E2"/>
    <w:rsid w:val="00C02F1E"/>
    <w:rsid w:val="00C035C7"/>
    <w:rsid w:val="00C04CBC"/>
    <w:rsid w:val="00C05E6B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D02"/>
    <w:rsid w:val="00C27FC3"/>
    <w:rsid w:val="00C33CA9"/>
    <w:rsid w:val="00C37E94"/>
    <w:rsid w:val="00C40F4F"/>
    <w:rsid w:val="00C41C7E"/>
    <w:rsid w:val="00C44903"/>
    <w:rsid w:val="00C44A6A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E1B32"/>
    <w:rsid w:val="00CE5B94"/>
    <w:rsid w:val="00CF0344"/>
    <w:rsid w:val="00CF3E8C"/>
    <w:rsid w:val="00CF4003"/>
    <w:rsid w:val="00CF41B4"/>
    <w:rsid w:val="00CF4400"/>
    <w:rsid w:val="00D00EC2"/>
    <w:rsid w:val="00D0271A"/>
    <w:rsid w:val="00D079F9"/>
    <w:rsid w:val="00D133E2"/>
    <w:rsid w:val="00D14DBF"/>
    <w:rsid w:val="00D1593C"/>
    <w:rsid w:val="00D17838"/>
    <w:rsid w:val="00D22AFD"/>
    <w:rsid w:val="00D22E10"/>
    <w:rsid w:val="00D2692D"/>
    <w:rsid w:val="00D32801"/>
    <w:rsid w:val="00D32A4E"/>
    <w:rsid w:val="00D33BD1"/>
    <w:rsid w:val="00D33D68"/>
    <w:rsid w:val="00D345D0"/>
    <w:rsid w:val="00D53359"/>
    <w:rsid w:val="00D5355D"/>
    <w:rsid w:val="00D55CBD"/>
    <w:rsid w:val="00D61AB9"/>
    <w:rsid w:val="00D61C17"/>
    <w:rsid w:val="00D654CF"/>
    <w:rsid w:val="00D6785C"/>
    <w:rsid w:val="00D7036D"/>
    <w:rsid w:val="00D7192E"/>
    <w:rsid w:val="00D76DFD"/>
    <w:rsid w:val="00D7763E"/>
    <w:rsid w:val="00D837E1"/>
    <w:rsid w:val="00D861D7"/>
    <w:rsid w:val="00D91C8C"/>
    <w:rsid w:val="00D92A81"/>
    <w:rsid w:val="00D9305A"/>
    <w:rsid w:val="00D94C9F"/>
    <w:rsid w:val="00DA46E2"/>
    <w:rsid w:val="00DA6AFC"/>
    <w:rsid w:val="00DA770A"/>
    <w:rsid w:val="00DA7A38"/>
    <w:rsid w:val="00DB152E"/>
    <w:rsid w:val="00DB3FBD"/>
    <w:rsid w:val="00DB4566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AE2"/>
    <w:rsid w:val="00E00E38"/>
    <w:rsid w:val="00E01DBB"/>
    <w:rsid w:val="00E03455"/>
    <w:rsid w:val="00E066D4"/>
    <w:rsid w:val="00E1138F"/>
    <w:rsid w:val="00E12069"/>
    <w:rsid w:val="00E14EE8"/>
    <w:rsid w:val="00E1515F"/>
    <w:rsid w:val="00E177C3"/>
    <w:rsid w:val="00E21019"/>
    <w:rsid w:val="00E23A13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4CE6"/>
    <w:rsid w:val="00E45AEC"/>
    <w:rsid w:val="00E46081"/>
    <w:rsid w:val="00E544E7"/>
    <w:rsid w:val="00E54634"/>
    <w:rsid w:val="00E56F59"/>
    <w:rsid w:val="00E57C61"/>
    <w:rsid w:val="00E6178C"/>
    <w:rsid w:val="00E64736"/>
    <w:rsid w:val="00E660DA"/>
    <w:rsid w:val="00E67C40"/>
    <w:rsid w:val="00E739EF"/>
    <w:rsid w:val="00E743C7"/>
    <w:rsid w:val="00E7478F"/>
    <w:rsid w:val="00E8043C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B5209"/>
    <w:rsid w:val="00EB622A"/>
    <w:rsid w:val="00EB7B65"/>
    <w:rsid w:val="00EC0E56"/>
    <w:rsid w:val="00EC0EA8"/>
    <w:rsid w:val="00EC0FD7"/>
    <w:rsid w:val="00EC18DF"/>
    <w:rsid w:val="00EC1C7E"/>
    <w:rsid w:val="00EC27B8"/>
    <w:rsid w:val="00ED167A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519"/>
    <w:rsid w:val="00EE46AA"/>
    <w:rsid w:val="00EE4AD2"/>
    <w:rsid w:val="00EE65FD"/>
    <w:rsid w:val="00EE67C0"/>
    <w:rsid w:val="00EE726C"/>
    <w:rsid w:val="00EF2587"/>
    <w:rsid w:val="00EF25D9"/>
    <w:rsid w:val="00EF3554"/>
    <w:rsid w:val="00F00C5E"/>
    <w:rsid w:val="00F00F4E"/>
    <w:rsid w:val="00F04BB7"/>
    <w:rsid w:val="00F07DE8"/>
    <w:rsid w:val="00F135B2"/>
    <w:rsid w:val="00F13D59"/>
    <w:rsid w:val="00F13F4D"/>
    <w:rsid w:val="00F1530C"/>
    <w:rsid w:val="00F15D37"/>
    <w:rsid w:val="00F16F02"/>
    <w:rsid w:val="00F21A6E"/>
    <w:rsid w:val="00F21F11"/>
    <w:rsid w:val="00F24F21"/>
    <w:rsid w:val="00F32031"/>
    <w:rsid w:val="00F4024F"/>
    <w:rsid w:val="00F40AE6"/>
    <w:rsid w:val="00F41877"/>
    <w:rsid w:val="00F4535A"/>
    <w:rsid w:val="00F46A4F"/>
    <w:rsid w:val="00F46BBF"/>
    <w:rsid w:val="00F46DB9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7106E"/>
    <w:rsid w:val="00F718FD"/>
    <w:rsid w:val="00F7212B"/>
    <w:rsid w:val="00F7287B"/>
    <w:rsid w:val="00F74B92"/>
    <w:rsid w:val="00F773AC"/>
    <w:rsid w:val="00F7778B"/>
    <w:rsid w:val="00F85163"/>
    <w:rsid w:val="00F8669A"/>
    <w:rsid w:val="00F91FA5"/>
    <w:rsid w:val="00F93026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7481"/>
    <w:rsid w:val="00FC385F"/>
    <w:rsid w:val="00FC70EC"/>
    <w:rsid w:val="00FC7353"/>
    <w:rsid w:val="00FD4E85"/>
    <w:rsid w:val="00FD7854"/>
    <w:rsid w:val="00FE426B"/>
    <w:rsid w:val="00FE4856"/>
    <w:rsid w:val="00FE5ABB"/>
    <w:rsid w:val="00FE6F58"/>
    <w:rsid w:val="00FE7EC4"/>
    <w:rsid w:val="00FF0999"/>
    <w:rsid w:val="00FF254F"/>
    <w:rsid w:val="00FF3667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1955E-944F-4294-BAFF-EB7C5426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BF1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90C31"/>
    <w:pPr>
      <w:spacing w:after="120"/>
    </w:pPr>
  </w:style>
  <w:style w:type="paragraph" w:customStyle="1" w:styleId="a6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rsid w:val="00AD30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character" w:customStyle="1" w:styleId="50">
    <w:name w:val="Заголовок 5 Знак"/>
    <w:link w:val="5"/>
    <w:semiHidden/>
    <w:rsid w:val="00BF1D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No Spacing"/>
    <w:uiPriority w:val="1"/>
    <w:qFormat/>
    <w:rsid w:val="00BF1D50"/>
  </w:style>
  <w:style w:type="character" w:customStyle="1" w:styleId="aa">
    <w:name w:val="Основной текст_"/>
    <w:link w:val="2"/>
    <w:rsid w:val="005600C4"/>
    <w:rPr>
      <w:sz w:val="22"/>
      <w:szCs w:val="22"/>
      <w:shd w:val="clear" w:color="auto" w:fill="FFFFFF"/>
    </w:rPr>
  </w:style>
  <w:style w:type="character" w:customStyle="1" w:styleId="ab">
    <w:name w:val="Основной текст + Полужирный"/>
    <w:rsid w:val="0056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5600C4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</w:rPr>
  </w:style>
  <w:style w:type="paragraph" w:styleId="ac">
    <w:name w:val="Balloon Text"/>
    <w:basedOn w:val="a"/>
    <w:link w:val="ad"/>
    <w:semiHidden/>
    <w:unhideWhenUsed/>
    <w:rsid w:val="008E50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8E50CF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3F45B0"/>
  </w:style>
  <w:style w:type="paragraph" w:customStyle="1" w:styleId="10">
    <w:name w:val="Гиперссылка1"/>
    <w:rsid w:val="003F45B0"/>
    <w:rPr>
      <w:color w:val="0000FF"/>
      <w:u w:val="single"/>
    </w:rPr>
  </w:style>
  <w:style w:type="paragraph" w:styleId="20">
    <w:name w:val="Body Text 2"/>
    <w:basedOn w:val="a"/>
    <w:link w:val="21"/>
    <w:unhideWhenUsed/>
    <w:rsid w:val="001442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4422B"/>
  </w:style>
  <w:style w:type="character" w:customStyle="1" w:styleId="11">
    <w:name w:val="Обычный1"/>
    <w:rsid w:val="0014422B"/>
  </w:style>
  <w:style w:type="paragraph" w:styleId="ae">
    <w:name w:val="Normal (Web)"/>
    <w:basedOn w:val="a"/>
    <w:link w:val="af"/>
    <w:rsid w:val="0014422B"/>
    <w:pPr>
      <w:spacing w:beforeAutospacing="1" w:afterAutospacing="1"/>
    </w:pPr>
    <w:rPr>
      <w:color w:val="000000"/>
      <w:sz w:val="24"/>
    </w:rPr>
  </w:style>
  <w:style w:type="character" w:customStyle="1" w:styleId="af">
    <w:name w:val="Обычный (веб) Знак"/>
    <w:link w:val="ae"/>
    <w:rsid w:val="0014422B"/>
    <w:rPr>
      <w:color w:val="000000"/>
      <w:sz w:val="24"/>
    </w:rPr>
  </w:style>
  <w:style w:type="paragraph" w:customStyle="1" w:styleId="12">
    <w:name w:val="Строгий1"/>
    <w:basedOn w:val="a"/>
    <w:rsid w:val="0014422B"/>
    <w:rPr>
      <w:b/>
      <w:color w:val="000000"/>
    </w:rPr>
  </w:style>
  <w:style w:type="paragraph" w:styleId="3">
    <w:name w:val="Body Text Indent 3"/>
    <w:basedOn w:val="a"/>
    <w:link w:val="30"/>
    <w:semiHidden/>
    <w:unhideWhenUsed/>
    <w:rsid w:val="000914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091404"/>
    <w:rPr>
      <w:sz w:val="16"/>
      <w:szCs w:val="16"/>
    </w:rPr>
  </w:style>
  <w:style w:type="paragraph" w:styleId="22">
    <w:name w:val="Body Text Indent 2"/>
    <w:basedOn w:val="a"/>
    <w:link w:val="23"/>
    <w:semiHidden/>
    <w:unhideWhenUsed/>
    <w:rsid w:val="000914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09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consultant.ru/document/cons_doc_LAW_47403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17E-CD07-4BD5-8590-35C988E3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9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39209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Сафонова Наталья Геннадьевна1</cp:lastModifiedBy>
  <cp:revision>44</cp:revision>
  <cp:lastPrinted>2019-07-11T09:45:00Z</cp:lastPrinted>
  <dcterms:created xsi:type="dcterms:W3CDTF">2019-07-05T09:17:00Z</dcterms:created>
  <dcterms:modified xsi:type="dcterms:W3CDTF">2024-10-22T08:32:00Z</dcterms:modified>
</cp:coreProperties>
</file>