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9906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Бессоновского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 СЕЛЬСКОГО ПОСЕЛЕНИЯ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Тринадцатое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заседание земского собрания пятого созыва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61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от 22 октября 2024 года № </w:t>
      </w:r>
      <w:r>
        <w:rPr>
          <w:rFonts w:ascii="Times New Roman" w:hAnsi="Times New Roman" w:cs="Times New Roman"/>
          <w:sz w:val="27"/>
          <w:szCs w:val="27"/>
        </w:rPr>
        <w:t xml:space="preserve">137</w:t>
      </w:r>
      <w:r>
        <w:rPr>
          <w:rFonts w:ascii="Times New Roman" w:hAnsi="Times New Roman" w:cs="Times New Roman"/>
          <w:sz w:val="27"/>
          <w:szCs w:val="27"/>
        </w:rPr>
        <w:t xml:space="preserve"> «О выдвижении инициативы о п</w:t>
      </w:r>
      <w:r>
        <w:rPr>
          <w:rFonts w:ascii="Times New Roman" w:hAnsi="Times New Roman" w:cs="Times New Roman"/>
          <w:sz w:val="27"/>
          <w:szCs w:val="27"/>
        </w:rPr>
        <w:t xml:space="preserve">реобразовании всех поселений, входящих в состав 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6 октября 2003 года № 131-ФЗ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7"/>
          <w:szCs w:val="27"/>
        </w:rPr>
        <w:t xml:space="preserve">Бессоновском</w:t>
      </w:r>
      <w:r>
        <w:rPr>
          <w:rFonts w:ascii="Times New Roman" w:hAnsi="Times New Roman" w:cs="Times New Roman"/>
          <w:sz w:val="27"/>
          <w:szCs w:val="27"/>
        </w:rPr>
        <w:t xml:space="preserve"> сельском поселении Белгородского района, утвержденным решением земского собрания </w:t>
      </w:r>
      <w:r>
        <w:rPr>
          <w:rFonts w:ascii="Times New Roman" w:hAnsi="Times New Roman" w:cs="Times New Roman"/>
          <w:sz w:val="27"/>
          <w:szCs w:val="27"/>
        </w:rPr>
        <w:t xml:space="preserve">Бессоновского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 2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 ноября 2018 года № </w:t>
      </w:r>
      <w:r>
        <w:rPr>
          <w:rFonts w:ascii="Times New Roman" w:hAnsi="Times New Roman" w:cs="Times New Roman"/>
          <w:sz w:val="27"/>
          <w:szCs w:val="27"/>
        </w:rPr>
        <w:t xml:space="preserve">30</w:t>
      </w:r>
      <w:r>
        <w:rPr>
          <w:rFonts w:ascii="Times New Roman" w:hAnsi="Times New Roman" w:cs="Times New Roman"/>
          <w:sz w:val="27"/>
          <w:szCs w:val="27"/>
        </w:rPr>
        <w:t xml:space="preserve">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 xml:space="preserve">Бессоновского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муниципального района «Белгородский район» Белгородской области,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</w:t>
      </w:r>
      <w:r>
        <w:rPr>
          <w:rFonts w:ascii="Times New Roman" w:hAnsi="Times New Roman" w:cs="Times New Roman"/>
          <w:b/>
          <w:sz w:val="27"/>
          <w:szCs w:val="27"/>
        </w:rPr>
        <w:t xml:space="preserve">емское собрание </w:t>
      </w:r>
      <w:r>
        <w:rPr>
          <w:rFonts w:ascii="Times New Roman" w:hAnsi="Times New Roman" w:cs="Times New Roman"/>
          <w:b/>
          <w:sz w:val="27"/>
          <w:szCs w:val="27"/>
        </w:rPr>
        <w:t xml:space="preserve">Бессоновского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b/>
          <w:sz w:val="27"/>
          <w:szCs w:val="27"/>
        </w:rPr>
        <w:t xml:space="preserve"> р е ш и л о 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Назначить публичные слушания по вопросу: «О преобразова</w:t>
      </w:r>
      <w:r>
        <w:rPr>
          <w:rFonts w:ascii="Times New Roman" w:hAnsi="Times New Roman" w:cs="Times New Roman"/>
          <w:sz w:val="27"/>
          <w:szCs w:val="27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Определить место проведения публичных слушаний: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Белгородский район, </w:t>
      </w:r>
      <w:r>
        <w:rPr>
          <w:rFonts w:ascii="Times New Roman" w:hAnsi="Times New Roman" w:cs="Times New Roman"/>
          <w:sz w:val="27"/>
          <w:szCs w:val="27"/>
        </w:rPr>
        <w:t xml:space="preserve">с. Бессоновка, ул. Партизанская, </w:t>
      </w:r>
      <w:r>
        <w:rPr>
          <w:rFonts w:ascii="Times New Roman" w:hAnsi="Times New Roman" w:cs="Times New Roman"/>
          <w:sz w:val="27"/>
          <w:szCs w:val="27"/>
        </w:rPr>
        <w:t xml:space="preserve">д. </w:t>
      </w:r>
      <w:r>
        <w:rPr>
          <w:rFonts w:ascii="Times New Roman" w:hAnsi="Times New Roman" w:cs="Times New Roman"/>
          <w:sz w:val="27"/>
          <w:szCs w:val="27"/>
        </w:rPr>
        <w:t xml:space="preserve">10а</w:t>
      </w:r>
      <w:r>
        <w:rPr>
          <w:rFonts w:ascii="Times New Roman" w:hAnsi="Times New Roman" w:cs="Times New Roman"/>
          <w:sz w:val="27"/>
          <w:szCs w:val="27"/>
        </w:rPr>
        <w:t xml:space="preserve"> (здание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Бессоновского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</w:t>
      </w:r>
      <w:r>
        <w:rPr>
          <w:rFonts w:ascii="Tinos" w:hAnsi="Tinos" w:cs="Tinos"/>
          <w:sz w:val="27"/>
          <w:szCs w:val="27"/>
        </w:rPr>
        <w:t xml:space="preserve">https://pos.gosuslugi.ru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>
        <w:trPr/>
        <w:tc>
          <w:tcPr>
            <w:tcW w:w="2376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Афанасьева Зоя Ивановна</w:t>
            </w:r>
            <w:r/>
          </w:p>
        </w:tc>
        <w:tc>
          <w:tcPr>
            <w:tcW w:w="7371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Бессоновского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председатель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рабочей группы по подготовке и проведению публичных слушаний, председательствующий на</w:t>
            </w:r>
            <w:r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публичных слушаниях</w:t>
            </w:r>
            <w:r/>
          </w:p>
        </w:tc>
      </w:tr>
      <w:tr>
        <w:trPr/>
        <w:tc>
          <w:tcPr>
            <w:tcW w:w="2376" w:type="dxa"/>
            <w:textDirection w:val="lrTb"/>
            <w:noWrap/>
          </w:tcPr>
          <w:p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Кутепова Светлана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Николаевна</w:t>
            </w:r>
            <w:r/>
          </w:p>
        </w:tc>
        <w:tc>
          <w:tcPr>
            <w:tcW w:w="7371" w:type="dxa"/>
            <w:textDirection w:val="lrTb"/>
            <w:noWrap/>
          </w:tcPr>
          <w:p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Бессоновского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секретарь рабочей группы по подготовке и проведению  публичных слушаний</w:t>
            </w:r>
            <w:r/>
          </w:p>
        </w:tc>
      </w:tr>
      <w:tr>
        <w:trPr/>
        <w:tc>
          <w:tcPr>
            <w:gridSpan w:val="2"/>
            <w:tcW w:w="974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2376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Перунов Валерий Захарович</w:t>
            </w:r>
            <w:r/>
          </w:p>
        </w:tc>
        <w:tc>
          <w:tcPr>
            <w:tcW w:w="7371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постоянной комиссии земского собрания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Бессоновского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по бюджету, финансам и налоговой политике</w:t>
            </w:r>
            <w:r/>
          </w:p>
        </w:tc>
      </w:tr>
      <w:tr>
        <w:trPr>
          <w:trHeight w:val="253"/>
        </w:trPr>
        <w:tc>
          <w:tcPr>
            <w:tcW w:w="2376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Сыромятников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Александр 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ладимирович</w:t>
            </w:r>
            <w:r/>
          </w:p>
        </w:tc>
        <w:tc>
          <w:tcPr>
            <w:tcW w:w="7371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Бессоновского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</w:t>
      </w:r>
      <w:r>
        <w:rPr>
          <w:rFonts w:ascii="Tinos" w:hAnsi="Tinos" w:cs="Tinos"/>
          <w:sz w:val="27"/>
          <w:szCs w:val="27"/>
        </w:rPr>
        <w:br/>
      </w:r>
      <w:r>
        <w:rPr>
          <w:rFonts w:ascii="Tinos" w:hAnsi="Tinos" w:cs="Tinos"/>
          <w:sz w:val="27"/>
          <w:szCs w:val="27"/>
        </w:rPr>
        <w:t xml:space="preserve">в следующем виде: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официального сайта органов местного самоуправления </w:t>
      </w:r>
      <w:r>
        <w:rPr>
          <w:rFonts w:ascii="Tinos" w:hAnsi="Tinos" w:cs="Tinos"/>
          <w:sz w:val="27"/>
          <w:szCs w:val="27"/>
        </w:rPr>
        <w:t xml:space="preserve">Бессоновского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</w:t>
      </w:r>
      <w:hyperlink r:id="rId12" w:tooltip="https://bessonovskoeposelenie-r31.gosweb.gosuslugi.ru/" w:history="1">
        <w:r>
          <w:rPr>
            <w:rFonts w:ascii="Tinos" w:hAnsi="Tinos" w:cs="Tinos"/>
            <w:sz w:val="27"/>
            <w:szCs w:val="27"/>
          </w:rPr>
          <w:t xml:space="preserve">https://bessonovskoeposelenie-r31.gosweb.gosuslugi.ru/</w:t>
        </w:r>
      </w:hyperlink>
      <w:r>
        <w:rPr>
          <w:rFonts w:ascii="Tinos" w:hAnsi="Tinos" w:cs="Tinos"/>
          <w:sz w:val="27"/>
          <w:szCs w:val="27"/>
        </w:rPr>
        <w:t xml:space="preserve">): раздел Документы – подраздел «Публичные слушания»;</w:t>
      </w:r>
      <w:r>
        <w:rPr>
          <w:sz w:val="27"/>
          <w:szCs w:val="27"/>
        </w:rPr>
        <w:t xml:space="preserve"> </w:t>
      </w:r>
      <w:r/>
    </w:p>
    <w:p>
      <w:pPr>
        <w:ind w:firstLine="709"/>
        <w:jc w:val="both"/>
        <w:spacing w:after="0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направления письма по адресу: Белгородский район, </w:t>
      </w:r>
      <w:r>
        <w:rPr>
          <w:rFonts w:ascii="Tinos" w:hAnsi="Tinos" w:cs="Tinos"/>
          <w:sz w:val="27"/>
          <w:szCs w:val="27"/>
        </w:rPr>
        <w:t xml:space="preserve">с. Бессоновка, </w:t>
      </w:r>
      <w:r>
        <w:rPr>
          <w:rFonts w:ascii="Tinos" w:hAnsi="Tinos" w:cs="Tinos"/>
          <w:sz w:val="27"/>
          <w:szCs w:val="27"/>
        </w:rPr>
        <w:br/>
        <w:t xml:space="preserve">ул. Партизанская, д. 10а</w:t>
      </w:r>
      <w:r>
        <w:rPr>
          <w:rFonts w:ascii="Tinos" w:hAnsi="Tinos" w:cs="Tinos"/>
          <w:i/>
          <w:sz w:val="27"/>
          <w:szCs w:val="27"/>
        </w:rPr>
        <w:t xml:space="preserve">; </w:t>
      </w:r>
      <w:r>
        <w:rPr>
          <w:rFonts w:ascii="Tinos" w:hAnsi="Tinos" w:cs="Tinos"/>
          <w:sz w:val="27"/>
          <w:szCs w:val="27"/>
        </w:rPr>
        <w:t xml:space="preserve">ежедневно в рабочие дни с 9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до 13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часов и с 14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18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часов до 18 ноября 2024 года, </w:t>
      </w:r>
      <w:r>
        <w:rPr>
          <w:rFonts w:ascii="Tinos" w:hAnsi="Tinos" w:cs="Tinos"/>
          <w:sz w:val="27"/>
          <w:szCs w:val="27"/>
        </w:rPr>
        <w:t xml:space="preserve">контактный телефон </w:t>
      </w:r>
      <w:r>
        <w:rPr>
          <w:rFonts w:ascii="Tinos" w:hAnsi="Tinos" w:cs="Tinos"/>
          <w:sz w:val="27"/>
          <w:szCs w:val="27"/>
        </w:rPr>
        <w:t xml:space="preserve">(4722)38-91-87</w:t>
      </w:r>
      <w:r>
        <w:rPr>
          <w:rFonts w:ascii="Tinos" w:hAnsi="Tinos" w:cs="Tinos"/>
          <w:sz w:val="27"/>
          <w:szCs w:val="27"/>
        </w:rPr>
        <w:t xml:space="preserve">, электронная почта </w:t>
      </w:r>
      <w:r>
        <w:rPr>
          <w:rFonts w:ascii="Tinos" w:hAnsi="Tinos" w:cs="Tinos"/>
          <w:sz w:val="27"/>
          <w:szCs w:val="27"/>
        </w:rPr>
        <w:t xml:space="preserve">bessonovka@be.belregion.ru;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</w:t>
      </w:r>
      <w:r>
        <w:rPr>
          <w:rFonts w:ascii="Tinos" w:hAnsi="Tinos" w:cs="Tinos"/>
          <w:sz w:val="27"/>
          <w:szCs w:val="27"/>
        </w:rPr>
        <w:t xml:space="preserve">в устной форме в ходе проведения собрания участников публичных слушаний.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Поручить членам рабочей группы по </w:t>
      </w:r>
      <w:r>
        <w:rPr>
          <w:rFonts w:ascii="Times New Roman" w:hAnsi="Times New Roman" w:cs="Times New Roman"/>
          <w:sz w:val="27"/>
          <w:szCs w:val="27"/>
        </w:rPr>
        <w:t xml:space="preserve">подготовке и проведению  публичных слушаний</w:t>
      </w:r>
      <w:r>
        <w:rPr>
          <w:rFonts w:ascii="Tinos" w:hAnsi="Tinos" w:cs="Tinos"/>
          <w:sz w:val="27"/>
          <w:szCs w:val="27"/>
        </w:rPr>
        <w:t xml:space="preserve">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</w:t>
      </w:r>
      <w:bookmarkStart w:id="0" w:name="_GoBack"/>
      <w:r/>
      <w:bookmarkEnd w:id="0"/>
      <w:r>
        <w:rPr>
          <w:rFonts w:ascii="Tinos" w:hAnsi="Tinos" w:cs="Tinos"/>
          <w:sz w:val="27"/>
          <w:szCs w:val="27"/>
        </w:rPr>
        <w:t xml:space="preserve">и разместить на официальном сайте органов местного самоуправления </w:t>
      </w:r>
      <w:r>
        <w:rPr>
          <w:rFonts w:ascii="Tinos" w:hAnsi="Tinos" w:cs="Tinos"/>
          <w:sz w:val="27"/>
          <w:szCs w:val="27"/>
        </w:rPr>
        <w:t xml:space="preserve">Бессоновского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nos" w:hAnsi="Tinos" w:cs="Tinos"/>
          <w:sz w:val="27"/>
          <w:szCs w:val="27"/>
        </w:rPr>
        <w:t xml:space="preserve"> (</w:t>
      </w:r>
      <w:hyperlink r:id="rId13" w:tooltip="https://bessonovskoeposelenie-r31.gosweb.gosuslugi.ru/" w:history="1">
        <w:r>
          <w:rPr>
            <w:rFonts w:ascii="Tinos" w:hAnsi="Tinos" w:cs="Tinos"/>
            <w:sz w:val="27"/>
            <w:szCs w:val="27"/>
          </w:rPr>
          <w:t xml:space="preserve">https://bessonovskoeposelenie-r31.gosweb.gosuslugi.ru/</w:t>
        </w:r>
      </w:hyperlink>
      <w:r>
        <w:rPr>
          <w:rFonts w:ascii="Tinos" w:hAnsi="Tinos" w:cs="Tinos"/>
          <w:sz w:val="27"/>
          <w:szCs w:val="27"/>
        </w:rPr>
        <w:t xml:space="preserve">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rFonts w:ascii="Tinos" w:hAnsi="Tinos" w:cs="Tinos"/>
          <w:sz w:val="27"/>
          <w:szCs w:val="27"/>
        </w:rPr>
        <w:t xml:space="preserve">Бессоновского</w:t>
      </w:r>
      <w:r>
        <w:rPr>
          <w:rFonts w:ascii="Tinos" w:hAnsi="Tinos" w:cs="Tinos"/>
          <w:sz w:val="27"/>
          <w:szCs w:val="27"/>
        </w:rPr>
        <w:t xml:space="preserve"> сельского поселения по вопросам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, социальной политике и общественной безопасности (</w:t>
      </w:r>
      <w:r>
        <w:rPr>
          <w:rFonts w:ascii="Times New Roman" w:hAnsi="Times New Roman" w:cs="Times New Roman"/>
          <w:sz w:val="27"/>
          <w:szCs w:val="27"/>
        </w:rPr>
        <w:t xml:space="preserve">Нестеренко С.В</w:t>
      </w:r>
      <w:r>
        <w:rPr>
          <w:rFonts w:ascii="Times New Roman" w:hAnsi="Times New Roman" w:cs="Times New Roman"/>
          <w:sz w:val="27"/>
          <w:szCs w:val="27"/>
        </w:rPr>
        <w:t xml:space="preserve">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Бессоновского</w:t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З.И. Афанасьева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64"/>
    <w:link w:val="687"/>
    <w:uiPriority w:val="10"/>
    <w:rPr>
      <w:sz w:val="48"/>
      <w:szCs w:val="48"/>
    </w:rPr>
  </w:style>
  <w:style w:type="character" w:styleId="37">
    <w:name w:val="Subtitle Char"/>
    <w:basedOn w:val="664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Heading 1"/>
    <w:basedOn w:val="663"/>
    <w:next w:val="66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 w:customStyle="1">
    <w:name w:val="Heading 1 Char"/>
    <w:basedOn w:val="664"/>
    <w:link w:val="667"/>
    <w:uiPriority w:val="9"/>
    <w:rPr>
      <w:rFonts w:ascii="Arial" w:hAnsi="Arial" w:eastAsia="Arial" w:cs="Arial"/>
      <w:sz w:val="40"/>
      <w:szCs w:val="40"/>
    </w:rPr>
  </w:style>
  <w:style w:type="paragraph" w:styleId="669" w:customStyle="1">
    <w:name w:val="Heading 2"/>
    <w:basedOn w:val="663"/>
    <w:next w:val="66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 w:customStyle="1">
    <w:name w:val="Heading 2 Char"/>
    <w:basedOn w:val="664"/>
    <w:link w:val="669"/>
    <w:uiPriority w:val="9"/>
    <w:rPr>
      <w:rFonts w:ascii="Arial" w:hAnsi="Arial" w:eastAsia="Arial" w:cs="Arial"/>
      <w:sz w:val="34"/>
    </w:rPr>
  </w:style>
  <w:style w:type="paragraph" w:styleId="671" w:customStyle="1">
    <w:name w:val="Heading 3"/>
    <w:basedOn w:val="663"/>
    <w:next w:val="66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 w:customStyle="1">
    <w:name w:val="Heading 3 Char"/>
    <w:basedOn w:val="664"/>
    <w:link w:val="671"/>
    <w:uiPriority w:val="9"/>
    <w:rPr>
      <w:rFonts w:ascii="Arial" w:hAnsi="Arial" w:eastAsia="Arial" w:cs="Arial"/>
      <w:sz w:val="30"/>
      <w:szCs w:val="30"/>
    </w:rPr>
  </w:style>
  <w:style w:type="paragraph" w:styleId="673" w:customStyle="1">
    <w:name w:val="Heading 4"/>
    <w:basedOn w:val="663"/>
    <w:next w:val="66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Heading 4 Char"/>
    <w:basedOn w:val="664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 w:customStyle="1">
    <w:name w:val="Heading 5"/>
    <w:basedOn w:val="663"/>
    <w:next w:val="66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5 Char"/>
    <w:basedOn w:val="664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 w:customStyle="1">
    <w:name w:val="Heading 6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78" w:customStyle="1">
    <w:name w:val="Heading 6 Char"/>
    <w:basedOn w:val="664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 w:customStyle="1">
    <w:name w:val="Heading 7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80" w:customStyle="1">
    <w:name w:val="Heading 7 Char"/>
    <w:basedOn w:val="664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 w:customStyle="1">
    <w:name w:val="Heading 8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82" w:customStyle="1">
    <w:name w:val="Heading 8 Char"/>
    <w:basedOn w:val="664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 w:customStyle="1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Heading 9 Char"/>
    <w:basedOn w:val="66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Название Знак"/>
    <w:basedOn w:val="664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64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64"/>
    <w:link w:val="844"/>
    <w:uiPriority w:val="99"/>
  </w:style>
  <w:style w:type="paragraph" w:styleId="696" w:customStyle="1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64"/>
    <w:link w:val="696"/>
    <w:uiPriority w:val="99"/>
  </w:style>
  <w:style w:type="paragraph" w:styleId="698" w:customStyle="1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Caption Char"/>
    <w:link w:val="696"/>
    <w:uiPriority w:val="99"/>
  </w:style>
  <w:style w:type="table" w:styleId="700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 w:customStyle="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 w:customStyle="1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 w:customStyle="1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3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64"/>
    <w:uiPriority w:val="99"/>
    <w:unhideWhenUsed/>
    <w:rPr>
      <w:vertAlign w:val="superscript"/>
    </w:rPr>
  </w:style>
  <w:style w:type="paragraph" w:styleId="830">
    <w:name w:val="endnote text"/>
    <w:basedOn w:val="663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64"/>
    <w:uiPriority w:val="99"/>
    <w:semiHidden/>
    <w:unhideWhenUsed/>
    <w:rPr>
      <w:vertAlign w:val="superscript"/>
    </w:rPr>
  </w:style>
  <w:style w:type="paragraph" w:styleId="833">
    <w:name w:val="toc 1"/>
    <w:basedOn w:val="663"/>
    <w:next w:val="663"/>
    <w:uiPriority w:val="39"/>
    <w:unhideWhenUsed/>
    <w:pPr>
      <w:spacing w:after="57"/>
    </w:pPr>
  </w:style>
  <w:style w:type="paragraph" w:styleId="83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3"/>
    <w:next w:val="663"/>
    <w:uiPriority w:val="99"/>
    <w:unhideWhenUsed/>
    <w:pPr>
      <w:spacing w:after="0"/>
    </w:pPr>
  </w:style>
  <w:style w:type="paragraph" w:styleId="844" w:customStyle="1">
    <w:name w:val="Head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64"/>
    <w:link w:val="844"/>
    <w:uiPriority w:val="99"/>
  </w:style>
  <w:style w:type="paragraph" w:styleId="846">
    <w:name w:val="Balloon Text"/>
    <w:basedOn w:val="663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64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hyperlink" Target="https://bessonovskoeposelenie-r31.gosweb.gosuslugi.ru/" TargetMode="External"/><Relationship Id="rId13" Type="http://schemas.openxmlformats.org/officeDocument/2006/relationships/hyperlink" Target="https://bessonovskoeposelenie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14</cp:revision>
  <dcterms:created xsi:type="dcterms:W3CDTF">2024-09-30T06:04:00Z</dcterms:created>
  <dcterms:modified xsi:type="dcterms:W3CDTF">2024-10-29T07:14:32Z</dcterms:modified>
</cp:coreProperties>
</file>