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89" w:rsidRDefault="00A43581" w:rsidP="0023446C">
      <w:pPr>
        <w:jc w:val="center"/>
        <w:rPr>
          <w:sz w:val="28"/>
          <w:szCs w:val="28"/>
        </w:rPr>
      </w:pPr>
      <w:r w:rsidRPr="00A43581">
        <w:rPr>
          <w:noProof/>
        </w:rPr>
        <w:pict>
          <v:group id="Группа 1" o:spid="_x0000_s1026" style="position:absolute;left:0;text-align:left;margin-left:-20.95pt;margin-top:.2pt;width:537.85pt;height:785.5pt;z-index:-251658240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chRwMAAOcJAAAOAAAAZHJzL2Uyb0RvYy54bWzsVu1q2zAU/T/YOwj9T20ndhKbOqXESRns&#10;o6zbAyi2/MFsyZOUON0YDPYIe5G9wV6hfaNdSU6atrCNFgqDOWBLvtLVvefcc+Pjk21Tow0VsuIs&#10;xt6RixFlKc8qVsT4/bvlYIqRVIRlpOaMxviSSnwye/7suGsjOuQlrzMqEDhhMuraGJdKtZHjyLSk&#10;DZFHvKUMjDkXDVEwFYWTCdKB96Z2hq47djouslbwlEoJbxNrxDPjP89pqt7kuaQK1TGG2JS5C3Nf&#10;6bszOyZRIUhbVmkfBnlAFA2pGBy6d5UQRdBaVPdcNVUquOS5Okp54/A8r1JqcoBsPPdONmeCr1uT&#10;SxF1RbuHCaC9g9OD3aavN+cCVRlwhxEjDVB09f366/W3q5/w+4E8jVDXFhEsPBPtRXsubJowfMnT&#10;DxLMzl27nhd2MVp1r3gGXslacYPQNheNdgG5o60h4nJPBN0qlMLL8XTkjsMAoxRsYTgJpkFPVVoC&#10;n3rfdBJiBFY/HFsS03LR7/bciT+ye73AH5qdDonswSbYPjidGZSdvEFWPg7Zi5K01BAmNWA9ssMd&#10;sm+hHAkraopGFlazaoeptIAixuclrKKnQvCupCSDoAwNEPrBBj2RQMcfEb6H1A7l3+JEolZIdUZ5&#10;g/QgxgKCNwSSzUupNO03SzSfjC+rujZ6qhnqgMQRkKYtktdVpo1mIorVvBZoQ7QizaWxAGe3lukz&#10;EyJLu05eyoQry3NTKegYddVADey3k0gDtWCZOV+RqrZjcFszfSzkDFH3I6vMz6EbLqaLqT/wh+PF&#10;wHeTZHC6nPuD8dKbBMkomc8T74vOwPOjssoyynQSuy7h+X9XK32/svre94lbycpDTJbmuo+JczsM&#10;AxlktXua7EyF6KKwlb3i2SUUiOC27UGbhkHJxSeMOmh5MZYf10RQjOoXDIos9Hxf90gz8YMJKAeJ&#10;Q8vq0EJYCq5irDCyw7myfXXdiqoo4STPsM/4KUg/r0zJ6KK1UUHcvfieSIXQEWx/u1Gh/4QqDCeA&#10;JvSrIDSnmoo0vc5zgzGYdKfzgiEQYNWwa5OPVaEXuo+Q4X+xGc3vRLZ7/stiM3+A8DVhcum/fPTn&#10;yuEcxoffZ7NfAAAA//8DAFBLAwQUAAYACAAAACEAdMFRIuEAAAAKAQAADwAAAGRycy9kb3ducmV2&#10;LnhtbEyPzWrDMBCE74W+g9hCb4ms2umPazmE0PYUAk0KpbeNvbFNrJWxFNt5+yqn9rbDDLPfZMvJ&#10;tGKg3jWWNah5BIK4sGXDlYav/fvsGYTzyCW2lknDhRws89ubDNPSjvxJw85XIpSwS1FD7X2XSumK&#10;mgy6ue2Ig3e0vUEfZF/JsscxlJtWPkTRozTYcPhQY0frmorT7mw0fIw4rmL1NmxOx/XlZ7/Yfm8U&#10;aX1/N61eQXia/F8YrvgBHfLAdLBnLp1oNcwS9RKiGhIQVzuK4zDlEK7Fk0pA5pn8PyH/BQAA//8D&#10;AFBLAQItABQABgAIAAAAIQC2gziS/gAAAOEBAAATAAAAAAAAAAAAAAAAAAAAAABbQ29udGVudF9U&#10;eXBlc10ueG1sUEsBAi0AFAAGAAgAAAAhADj9If/WAAAAlAEAAAsAAAAAAAAAAAAAAAAALwEAAF9y&#10;ZWxzLy5yZWxzUEsBAi0AFAAGAAgAAAAhAOqZFyFHAwAA5wkAAA4AAAAAAAAAAAAAAAAALgIAAGRy&#10;cy9lMm9Eb2MueG1sUEsBAi0AFAAGAAgAAAAhAHTBUSLhAAAACgEAAA8AAAAAAAAAAAAAAAAAoQUA&#10;AGRycy9kb3ducmV2LnhtbFBLBQYAAAAABAAEAPMAAACvBgAAAAA=&#10;">
            <v:rect id="Rectangle 3" o:spid="_x0000_s1027" style="position:absolute;left:879;top:496;width:10743;height:15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F+wwAAANoAAAAPAAAAZHJzL2Rvd25yZXYueG1sRI/NasMw&#10;EITvhbyD2EBujZxgSnGjhDYQGgI92DU9b62NbWKtjKT65+2jQqHHYWa+YXaHyXRiIOdbywo26wQE&#10;cWV1y7WC8vP0+AzCB2SNnWVSMJOHw37xsMNM25FzGopQiwhhn6GCJoQ+k9JXDRn0a9sTR+9qncEQ&#10;pauldjhGuOnkNkmepMGW40KDPR0bqm7Fj1HQuvTyVdL7XE0f6fhdjKe3vOyUWi2n1xcQgabwH/5r&#10;n7WCLfxeiTdA7u8AAAD//wMAUEsBAi0AFAAGAAgAAAAhANvh9svuAAAAhQEAABMAAAAAAAAAAAAA&#10;AAAAAAAAAFtDb250ZW50X1R5cGVzXS54bWxQSwECLQAUAAYACAAAACEAWvQsW78AAAAVAQAACwAA&#10;AAAAAAAAAAAAAAAfAQAAX3JlbHMvLnJlbHNQSwECLQAUAAYACAAAACEAEd8BfsMAAADaAAAADwAA&#10;AAAAAAAAAAAAAAAHAgAAZHJzL2Rvd25yZXYueG1sUEsFBgAAAAADAAMAtwAAAPcCAAAAAA==&#10;" filled="f" strokeweight=".5pt">
              <v:stroke dashstyle="1 1"/>
            </v:rect>
            <v:rect id="Rectangle 4" o:spid="_x0000_s1028" style="position:absolute;left:970;top:594;width:1056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H6xAAAANoAAAAPAAAAZHJzL2Rvd25yZXYueG1sRI9BawIx&#10;FITvhf6H8AQvRbPaIrIaRQqC0IJ0W0Fvj+S5u7h5WZNU139vCgWPw8x8w8yXnW3EhXyoHSsYDTMQ&#10;xNqZmksFP9/rwRREiMgGG8ek4EYBlovnpznmxl35iy5FLEWCcMhRQRVjm0sZdEUWw9C1xMk7Om8x&#10;JulLaTxeE9w2cpxlE2mx5rRQYUvvFelT8WsVvLxNrNntzzd/KD72u+1Urz6DVqrf61YzEJG6+Aj/&#10;tzdGwSv8XUk3QC7uAAAA//8DAFBLAQItABQABgAIAAAAIQDb4fbL7gAAAIUBAAATAAAAAAAAAAAA&#10;AAAAAAAAAABbQ29udGVudF9UeXBlc10ueG1sUEsBAi0AFAAGAAgAAAAhAFr0LFu/AAAAFQEAAAsA&#10;AAAAAAAAAAAAAAAAHwEAAF9yZWxzLy5yZWxzUEsBAi0AFAAGAAgAAAAhACJBIfrEAAAA2gAAAA8A&#10;AAAAAAAAAAAAAAAABwIAAGRycy9kb3ducmV2LnhtbFBLBQYAAAAAAwADALcAAAD4AgAAAAA=&#10;" filled="f" strokeweight="1.5pt"/>
          </v:group>
        </w:pict>
      </w:r>
    </w:p>
    <w:p w:rsidR="0023446C" w:rsidRDefault="0023446C" w:rsidP="0023446C">
      <w:pPr>
        <w:jc w:val="right"/>
      </w:pPr>
    </w:p>
    <w:p w:rsidR="0023446C" w:rsidRDefault="0023446C" w:rsidP="0023446C">
      <w:pPr>
        <w:jc w:val="right"/>
      </w:pPr>
    </w:p>
    <w:p w:rsidR="00D20A60" w:rsidRDefault="00D20A60" w:rsidP="00D20A60">
      <w:pPr>
        <w:tabs>
          <w:tab w:val="left" w:pos="1176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20A60" w:rsidRDefault="00D20A60" w:rsidP="00D20A60">
      <w:pPr>
        <w:tabs>
          <w:tab w:val="left" w:pos="1176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20A60" w:rsidRPr="00D20A60" w:rsidRDefault="00D20A60" w:rsidP="00D20A60">
      <w:pPr>
        <w:widowControl w:val="0"/>
        <w:spacing w:line="200" w:lineRule="exact"/>
        <w:jc w:val="center"/>
        <w:rPr>
          <w:rFonts w:ascii="Calibri" w:eastAsia="Calibri" w:hAnsi="Calibri"/>
          <w:color w:val="000000"/>
          <w:sz w:val="20"/>
          <w:szCs w:val="20"/>
          <w:lang w:eastAsia="en-US"/>
        </w:rPr>
      </w:pPr>
    </w:p>
    <w:p w:rsidR="00D20A60" w:rsidRPr="00D20A60" w:rsidRDefault="00D20A60" w:rsidP="00D20A60">
      <w:pPr>
        <w:widowControl w:val="0"/>
        <w:spacing w:line="200" w:lineRule="exact"/>
        <w:jc w:val="center"/>
        <w:rPr>
          <w:rFonts w:ascii="Calibri" w:eastAsia="Calibri" w:hAnsi="Calibri"/>
          <w:color w:val="000000"/>
          <w:sz w:val="20"/>
          <w:szCs w:val="20"/>
          <w:lang w:eastAsia="en-US"/>
        </w:rPr>
      </w:pPr>
    </w:p>
    <w:p w:rsidR="00D20A60" w:rsidRPr="00D20A60" w:rsidRDefault="00D20A60" w:rsidP="00D20A60">
      <w:pPr>
        <w:widowControl w:val="0"/>
        <w:spacing w:line="200" w:lineRule="exact"/>
        <w:jc w:val="center"/>
        <w:rPr>
          <w:rFonts w:ascii="Calibri" w:eastAsia="Calibri" w:hAnsi="Calibri"/>
          <w:color w:val="000000"/>
          <w:sz w:val="20"/>
          <w:szCs w:val="20"/>
          <w:lang w:eastAsia="en-US"/>
        </w:rPr>
      </w:pPr>
    </w:p>
    <w:p w:rsidR="00D20A60" w:rsidRPr="00D20A60" w:rsidRDefault="00D20A60" w:rsidP="00D20A60">
      <w:pPr>
        <w:widowControl w:val="0"/>
        <w:spacing w:line="200" w:lineRule="exact"/>
        <w:jc w:val="center"/>
        <w:rPr>
          <w:rFonts w:ascii="Calibri" w:eastAsia="Calibri" w:hAnsi="Calibri"/>
          <w:color w:val="000000"/>
          <w:sz w:val="20"/>
          <w:szCs w:val="20"/>
          <w:lang w:eastAsia="en-US"/>
        </w:rPr>
      </w:pPr>
    </w:p>
    <w:p w:rsidR="00D20A60" w:rsidRPr="00D20A60" w:rsidRDefault="00D20A60" w:rsidP="00D20A60">
      <w:pPr>
        <w:widowControl w:val="0"/>
        <w:ind w:right="85"/>
        <w:jc w:val="center"/>
        <w:rPr>
          <w:color w:val="000000"/>
          <w:sz w:val="28"/>
          <w:szCs w:val="28"/>
          <w:lang w:eastAsia="en-US"/>
        </w:rPr>
      </w:pPr>
      <w:r w:rsidRPr="00D20A60">
        <w:rPr>
          <w:b/>
          <w:bCs/>
          <w:color w:val="000000"/>
          <w:sz w:val="28"/>
          <w:szCs w:val="28"/>
          <w:lang w:eastAsia="en-US"/>
        </w:rPr>
        <w:t>ГЕ</w:t>
      </w:r>
      <w:r w:rsidRPr="00D20A60">
        <w:rPr>
          <w:b/>
          <w:bCs/>
          <w:color w:val="000000"/>
          <w:spacing w:val="-4"/>
          <w:sz w:val="28"/>
          <w:szCs w:val="28"/>
          <w:lang w:eastAsia="en-US"/>
        </w:rPr>
        <w:t>Н</w:t>
      </w:r>
      <w:r w:rsidRPr="00D20A60">
        <w:rPr>
          <w:b/>
          <w:bCs/>
          <w:color w:val="000000"/>
          <w:spacing w:val="-2"/>
          <w:sz w:val="28"/>
          <w:szCs w:val="28"/>
          <w:lang w:eastAsia="en-US"/>
        </w:rPr>
        <w:t>Е</w:t>
      </w:r>
      <w:r w:rsidRPr="00D20A60">
        <w:rPr>
          <w:b/>
          <w:bCs/>
          <w:color w:val="000000"/>
          <w:sz w:val="28"/>
          <w:szCs w:val="28"/>
          <w:lang w:eastAsia="en-US"/>
        </w:rPr>
        <w:t>Р</w:t>
      </w:r>
      <w:r w:rsidRPr="00D20A60">
        <w:rPr>
          <w:b/>
          <w:bCs/>
          <w:color w:val="000000"/>
          <w:spacing w:val="-2"/>
          <w:sz w:val="28"/>
          <w:szCs w:val="28"/>
          <w:lang w:eastAsia="en-US"/>
        </w:rPr>
        <w:t>А</w:t>
      </w:r>
      <w:r w:rsidRPr="00D20A60">
        <w:rPr>
          <w:b/>
          <w:bCs/>
          <w:color w:val="000000"/>
          <w:sz w:val="28"/>
          <w:szCs w:val="28"/>
          <w:lang w:eastAsia="en-US"/>
        </w:rPr>
        <w:t>ЛЬ</w:t>
      </w:r>
      <w:r w:rsidRPr="00D20A60">
        <w:rPr>
          <w:b/>
          <w:bCs/>
          <w:color w:val="000000"/>
          <w:spacing w:val="-1"/>
          <w:sz w:val="28"/>
          <w:szCs w:val="28"/>
          <w:lang w:eastAsia="en-US"/>
        </w:rPr>
        <w:t>Н</w:t>
      </w:r>
      <w:r w:rsidRPr="00D20A60">
        <w:rPr>
          <w:b/>
          <w:bCs/>
          <w:color w:val="000000"/>
          <w:sz w:val="28"/>
          <w:szCs w:val="28"/>
          <w:lang w:eastAsia="en-US"/>
        </w:rPr>
        <w:t>ЫЙ ПЛ</w:t>
      </w:r>
      <w:r w:rsidRPr="00D20A60">
        <w:rPr>
          <w:b/>
          <w:bCs/>
          <w:color w:val="000000"/>
          <w:spacing w:val="-2"/>
          <w:sz w:val="28"/>
          <w:szCs w:val="28"/>
          <w:lang w:eastAsia="en-US"/>
        </w:rPr>
        <w:t>А</w:t>
      </w:r>
      <w:r w:rsidRPr="00D20A60">
        <w:rPr>
          <w:b/>
          <w:bCs/>
          <w:color w:val="000000"/>
          <w:sz w:val="28"/>
          <w:szCs w:val="28"/>
          <w:lang w:eastAsia="en-US"/>
        </w:rPr>
        <w:t>Н</w:t>
      </w:r>
    </w:p>
    <w:p w:rsidR="00B362A9" w:rsidRPr="00EC2867" w:rsidRDefault="00B362A9" w:rsidP="00B362A9">
      <w:pPr>
        <w:spacing w:before="5"/>
        <w:ind w:right="84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МАЙСКОГО СЕЛЬСКОГО ПОСЕЛЕНИЯ</w:t>
      </w:r>
    </w:p>
    <w:p w:rsidR="00D20A60" w:rsidRPr="00D20A60" w:rsidRDefault="00D20A60" w:rsidP="00D20A60">
      <w:pPr>
        <w:widowControl w:val="0"/>
        <w:spacing w:before="5"/>
        <w:ind w:right="84"/>
        <w:jc w:val="center"/>
        <w:rPr>
          <w:b/>
          <w:bCs/>
          <w:color w:val="000000"/>
          <w:sz w:val="28"/>
          <w:szCs w:val="28"/>
          <w:lang w:eastAsia="en-US"/>
        </w:rPr>
      </w:pPr>
      <w:r w:rsidRPr="00D20A60">
        <w:rPr>
          <w:b/>
          <w:bCs/>
          <w:color w:val="000000"/>
          <w:sz w:val="28"/>
          <w:szCs w:val="28"/>
          <w:lang w:eastAsia="en-US"/>
        </w:rPr>
        <w:t>МУНИЦИПАЛЬНОГО РАЙОНА «БЕЛГОРОДСКИЙ РАЙОН» БЕЛГОРОДСКОЙ ОБЛАСТИ</w:t>
      </w:r>
    </w:p>
    <w:p w:rsidR="00D20A60" w:rsidRPr="00D20A60" w:rsidRDefault="00D20A60" w:rsidP="00D20A60">
      <w:pPr>
        <w:widowControl w:val="0"/>
        <w:spacing w:before="5" w:line="361" w:lineRule="auto"/>
        <w:ind w:right="84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D20A60" w:rsidRPr="00D20A60" w:rsidRDefault="00D20A60" w:rsidP="00D20A60">
      <w:pPr>
        <w:widowControl w:val="0"/>
        <w:spacing w:before="5" w:line="361" w:lineRule="auto"/>
        <w:ind w:right="84"/>
        <w:jc w:val="center"/>
        <w:rPr>
          <w:b/>
          <w:bCs/>
          <w:color w:val="000000"/>
          <w:sz w:val="28"/>
          <w:szCs w:val="28"/>
          <w:lang w:eastAsia="en-US"/>
        </w:rPr>
      </w:pPr>
      <w:r w:rsidRPr="00D20A60">
        <w:rPr>
          <w:b/>
          <w:bCs/>
          <w:color w:val="000000"/>
          <w:sz w:val="28"/>
          <w:szCs w:val="28"/>
          <w:lang w:eastAsia="en-US"/>
        </w:rPr>
        <w:t>(ПРОЕКТ ВНЕСЕНИЯ  ИЗМЕНЕНИЙ</w:t>
      </w:r>
      <w:r w:rsidR="007D0449">
        <w:rPr>
          <w:b/>
          <w:bCs/>
          <w:color w:val="000000"/>
          <w:sz w:val="28"/>
          <w:szCs w:val="28"/>
          <w:lang w:eastAsia="en-US"/>
        </w:rPr>
        <w:t>)</w:t>
      </w:r>
    </w:p>
    <w:p w:rsidR="00D20A60" w:rsidRPr="00D20A60" w:rsidRDefault="00D20A60" w:rsidP="00D20A60">
      <w:pPr>
        <w:widowControl w:val="0"/>
        <w:spacing w:line="200" w:lineRule="exact"/>
        <w:jc w:val="center"/>
        <w:rPr>
          <w:rFonts w:ascii="Calibri" w:eastAsia="Calibri" w:hAnsi="Calibri"/>
          <w:color w:val="000000"/>
          <w:sz w:val="20"/>
          <w:szCs w:val="20"/>
          <w:lang w:eastAsia="en-US"/>
        </w:rPr>
      </w:pPr>
    </w:p>
    <w:p w:rsidR="00D20A60" w:rsidRPr="00D20A60" w:rsidRDefault="00D20A60" w:rsidP="00D20A60">
      <w:pPr>
        <w:widowControl w:val="0"/>
        <w:spacing w:before="6" w:line="280" w:lineRule="exact"/>
        <w:jc w:val="center"/>
        <w:rPr>
          <w:rFonts w:ascii="Calibri" w:eastAsia="Calibri" w:hAnsi="Calibri"/>
          <w:color w:val="000000"/>
          <w:sz w:val="28"/>
          <w:szCs w:val="28"/>
          <w:lang w:eastAsia="en-US"/>
        </w:rPr>
      </w:pPr>
    </w:p>
    <w:p w:rsidR="00D20A60" w:rsidRPr="00D20A60" w:rsidRDefault="00D20A60" w:rsidP="00D20A60">
      <w:pPr>
        <w:widowControl w:val="0"/>
        <w:spacing w:before="6" w:line="280" w:lineRule="exact"/>
        <w:jc w:val="center"/>
        <w:rPr>
          <w:rFonts w:ascii="Calibri" w:eastAsia="Calibri" w:hAnsi="Calibri"/>
          <w:color w:val="000000"/>
          <w:sz w:val="28"/>
          <w:szCs w:val="28"/>
          <w:lang w:eastAsia="en-US"/>
        </w:rPr>
      </w:pPr>
    </w:p>
    <w:p w:rsidR="00D20A60" w:rsidRPr="00D20A60" w:rsidRDefault="00D20A60" w:rsidP="00D20A60">
      <w:pPr>
        <w:widowControl w:val="0"/>
        <w:spacing w:before="6" w:line="280" w:lineRule="exact"/>
        <w:jc w:val="center"/>
        <w:rPr>
          <w:rFonts w:ascii="Calibri" w:eastAsia="Calibri" w:hAnsi="Calibri"/>
          <w:color w:val="000000"/>
          <w:sz w:val="28"/>
          <w:szCs w:val="28"/>
          <w:lang w:eastAsia="en-US"/>
        </w:rPr>
      </w:pPr>
    </w:p>
    <w:p w:rsidR="00D20A60" w:rsidRPr="00D20A60" w:rsidRDefault="00D20A60" w:rsidP="00D20A60">
      <w:pPr>
        <w:widowControl w:val="0"/>
        <w:spacing w:line="359" w:lineRule="auto"/>
        <w:ind w:right="86"/>
        <w:jc w:val="center"/>
        <w:rPr>
          <w:color w:val="000000"/>
          <w:sz w:val="28"/>
          <w:szCs w:val="28"/>
          <w:lang w:eastAsia="en-US"/>
        </w:rPr>
      </w:pPr>
      <w:r w:rsidRPr="00D20A60">
        <w:rPr>
          <w:b/>
          <w:bCs/>
          <w:color w:val="000000"/>
          <w:sz w:val="28"/>
          <w:szCs w:val="28"/>
          <w:lang w:eastAsia="en-US"/>
        </w:rPr>
        <w:t>МАТЕРИАЛЫ  ПО  ОБОСНОВАНИЮ  ГЕНЕРАЛЬНОГО  ПЛАНА</w:t>
      </w:r>
    </w:p>
    <w:p w:rsidR="0023446C" w:rsidRDefault="0023446C" w:rsidP="0023446C">
      <w:pPr>
        <w:tabs>
          <w:tab w:val="left" w:pos="3780"/>
        </w:tabs>
        <w:jc w:val="center"/>
        <w:rPr>
          <w:b/>
          <w:bCs/>
          <w:sz w:val="28"/>
          <w:szCs w:val="28"/>
        </w:rPr>
      </w:pPr>
    </w:p>
    <w:p w:rsidR="0023446C" w:rsidRDefault="0023446C" w:rsidP="0023446C">
      <w:pPr>
        <w:tabs>
          <w:tab w:val="left" w:pos="3780"/>
        </w:tabs>
        <w:jc w:val="center"/>
        <w:rPr>
          <w:b/>
          <w:bCs/>
          <w:sz w:val="28"/>
          <w:szCs w:val="28"/>
        </w:rPr>
      </w:pPr>
    </w:p>
    <w:p w:rsidR="0023446C" w:rsidRDefault="0023446C" w:rsidP="0023446C">
      <w:pPr>
        <w:jc w:val="center"/>
        <w:rPr>
          <w:b/>
          <w:sz w:val="28"/>
          <w:szCs w:val="28"/>
        </w:rPr>
      </w:pPr>
    </w:p>
    <w:p w:rsidR="0023446C" w:rsidRDefault="0023446C" w:rsidP="0023446C">
      <w:pPr>
        <w:jc w:val="center"/>
        <w:rPr>
          <w:b/>
          <w:sz w:val="28"/>
          <w:szCs w:val="28"/>
        </w:rPr>
      </w:pPr>
    </w:p>
    <w:p w:rsidR="0023446C" w:rsidRDefault="0023446C" w:rsidP="0023446C">
      <w:pPr>
        <w:jc w:val="center"/>
        <w:rPr>
          <w:b/>
          <w:sz w:val="28"/>
          <w:szCs w:val="28"/>
        </w:rPr>
      </w:pPr>
    </w:p>
    <w:p w:rsidR="0023446C" w:rsidRDefault="0023446C" w:rsidP="0023446C">
      <w:pPr>
        <w:jc w:val="center"/>
        <w:rPr>
          <w:b/>
          <w:sz w:val="28"/>
          <w:szCs w:val="28"/>
        </w:rPr>
      </w:pPr>
    </w:p>
    <w:p w:rsidR="00832A89" w:rsidRDefault="00832A89" w:rsidP="0023446C">
      <w:pPr>
        <w:jc w:val="center"/>
        <w:rPr>
          <w:b/>
          <w:sz w:val="28"/>
          <w:szCs w:val="28"/>
        </w:rPr>
      </w:pPr>
    </w:p>
    <w:p w:rsidR="00B362A9" w:rsidRDefault="00B362A9" w:rsidP="0023446C">
      <w:pPr>
        <w:jc w:val="center"/>
        <w:rPr>
          <w:b/>
          <w:sz w:val="28"/>
          <w:szCs w:val="28"/>
        </w:rPr>
      </w:pPr>
    </w:p>
    <w:p w:rsidR="0023446C" w:rsidRDefault="0023446C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Default="008A510A" w:rsidP="0023446C">
      <w:pPr>
        <w:jc w:val="center"/>
        <w:rPr>
          <w:b/>
          <w:sz w:val="28"/>
          <w:szCs w:val="28"/>
        </w:rPr>
      </w:pPr>
    </w:p>
    <w:p w:rsidR="008A510A" w:rsidRPr="00BE41FF" w:rsidRDefault="008A510A" w:rsidP="0023446C">
      <w:pPr>
        <w:jc w:val="center"/>
        <w:rPr>
          <w:b/>
          <w:sz w:val="28"/>
          <w:szCs w:val="28"/>
        </w:rPr>
      </w:pPr>
    </w:p>
    <w:p w:rsidR="0023446C" w:rsidRPr="00D20A60" w:rsidRDefault="0023446C" w:rsidP="0023446C">
      <w:pPr>
        <w:jc w:val="center"/>
        <w:rPr>
          <w:sz w:val="36"/>
          <w:szCs w:val="36"/>
        </w:rPr>
      </w:pPr>
      <w:r w:rsidRPr="00D20A60">
        <w:rPr>
          <w:sz w:val="28"/>
          <w:szCs w:val="28"/>
        </w:rPr>
        <w:t>Белгород – 20</w:t>
      </w:r>
      <w:r w:rsidR="008A510A">
        <w:rPr>
          <w:sz w:val="28"/>
          <w:szCs w:val="28"/>
        </w:rPr>
        <w:t>2</w:t>
      </w:r>
      <w:r w:rsidR="00F4285B">
        <w:rPr>
          <w:sz w:val="28"/>
          <w:szCs w:val="28"/>
        </w:rPr>
        <w:t>4</w:t>
      </w:r>
      <w:r w:rsidRPr="00D20A60">
        <w:rPr>
          <w:sz w:val="28"/>
          <w:szCs w:val="28"/>
        </w:rPr>
        <w:t xml:space="preserve"> г.</w:t>
      </w:r>
    </w:p>
    <w:p w:rsidR="00015689" w:rsidRDefault="00015689">
      <w:pPr>
        <w:rPr>
          <w:sz w:val="28"/>
          <w:szCs w:val="28"/>
        </w:rPr>
      </w:pPr>
      <w:bookmarkStart w:id="0" w:name="_Toc507532537"/>
      <w:r>
        <w:rPr>
          <w:sz w:val="28"/>
          <w:szCs w:val="28"/>
        </w:rPr>
        <w:br w:type="page"/>
      </w:r>
    </w:p>
    <w:p w:rsidR="00F4285B" w:rsidRDefault="00231C79" w:rsidP="001F0D21">
      <w:pPr>
        <w:tabs>
          <w:tab w:val="left" w:pos="9639"/>
        </w:tabs>
        <w:ind w:right="12"/>
        <w:jc w:val="center"/>
        <w:rPr>
          <w:noProof/>
        </w:rPr>
      </w:pPr>
      <w:r w:rsidRPr="00273A3C">
        <w:rPr>
          <w:sz w:val="28"/>
          <w:szCs w:val="28"/>
        </w:rPr>
        <w:lastRenderedPageBreak/>
        <w:t>СОДЕРЖАНИЕ</w:t>
      </w:r>
      <w:r w:rsidR="00A43581">
        <w:rPr>
          <w:b/>
          <w:spacing w:val="2"/>
          <w:szCs w:val="28"/>
        </w:rPr>
        <w:fldChar w:fldCharType="begin"/>
      </w:r>
      <w:r w:rsidR="001F0D21">
        <w:rPr>
          <w:b/>
          <w:spacing w:val="2"/>
          <w:szCs w:val="28"/>
        </w:rPr>
        <w:instrText xml:space="preserve"> TOC \o "1-3" \u </w:instrText>
      </w:r>
      <w:r w:rsidR="00A43581">
        <w:rPr>
          <w:b/>
          <w:spacing w:val="2"/>
          <w:szCs w:val="28"/>
        </w:rPr>
        <w:fldChar w:fldCharType="separate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  <w:lang w:eastAsia="en-US"/>
        </w:rPr>
        <w:t>ВВЕДЕНИЕ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7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left" w:pos="480"/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10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2.  Анализ использования территории поселения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_Toc169014224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2.1. Характеристика социальной  инфраструктуры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_Toc169014225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11</w:t>
      </w:r>
      <w:r w:rsidR="00A43581">
        <w:rPr>
          <w:noProof/>
        </w:rPr>
        <w:fldChar w:fldCharType="end"/>
      </w:r>
    </w:p>
    <w:p w:rsidR="00F4285B" w:rsidRDefault="00F4285B">
      <w:pPr>
        <w:pStyle w:val="22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noProof/>
        </w:rPr>
        <w:t>2.2 Анализ состояния  объектов коммунальной инфраструктуры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_Toc169014226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15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2.2.1.Теплоснабжение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_Toc169014227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15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2.2.2.Водоснабжение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_Toc169014228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15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2.2.3. Водоотведение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_Toc169014229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16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2.2.4. Газоснабжение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_Toc169014230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16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2.2.5. Электроснабжение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_Toc169014231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17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2.2.6. Сбор и утилизация твердых бытовых отходов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17</w:t>
      </w:r>
      <w:r w:rsidR="00A43581">
        <w:rPr>
          <w:noProof/>
        </w:rPr>
        <w:fldChar w:fldCharType="end"/>
      </w:r>
    </w:p>
    <w:p w:rsidR="00F4285B" w:rsidRDefault="00F4285B">
      <w:pPr>
        <w:pStyle w:val="22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2.3 Анализ состояния объектов транспортной инфраструктуры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17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2.3.1   Транспортная инфраструктура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_Toc169014234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17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2.3.2 Характеристика функционирования и показатели работы транспортной инфраструктуры по видам транспорта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_Toc169014235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18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  <w:color w:val="000000" w:themeColor="text1"/>
        </w:rPr>
        <w:t>2.3.3  Характеристика условий пешеходного и велосипедного передвижения.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_Toc169014236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19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3. Обоснование выбранного варианта размещения объектов местного значения поселения. Оценка возможного влияния планируемых для размещения объектов местного значения поселения на комплексное развитие этих территорий.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_Toc169014237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19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bCs w:val="0"/>
          <w:noProof/>
          <w:color w:val="000000"/>
        </w:rPr>
        <w:t>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_Toc169014238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20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bCs w:val="0"/>
          <w:noProof/>
          <w:color w:val="000000"/>
        </w:rPr>
        <w:t>5.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_Toc169014239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20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bCs w:val="0"/>
          <w:noProof/>
          <w:color w:val="000000"/>
        </w:rPr>
        <w:t xml:space="preserve">6. </w:t>
      </w:r>
      <w:r>
        <w:rPr>
          <w:noProof/>
        </w:rPr>
        <w:t xml:space="preserve">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</w:t>
      </w:r>
      <w:r>
        <w:rPr>
          <w:noProof/>
        </w:rPr>
        <w:lastRenderedPageBreak/>
        <w:t>указанием категорий земель, к которым планируется отнести эти земельные участки, и целей их планируемого использования.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_Toc169014240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21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bCs w:val="0"/>
          <w:noProof/>
          <w:color w:val="000000"/>
        </w:rPr>
        <w:t>7.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_Toc169014241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24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noProof/>
          <w:lang w:eastAsia="en-US"/>
        </w:rPr>
        <w:t>8. Градостроительные ограничения и особые условия использования территории сельского поселения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28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Охранные зоны электрических сетей.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28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Водоохранные зоны, прибрежно  защитные зоны, береговая полоса водных объектов.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_Toc169014244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28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Зона санитарной охраны источников водоснабжения.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_Toc169014245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30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Санитарно-защитные зоны.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_Toc169014246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8.5.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Охранные зоны газопроводных сетей.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_Toc169014247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8.6.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Защитные зоны объектов культурного наследия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_Toc169014248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8.7.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Охранная зона линий связи.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_Toc169014249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b/>
          <w:noProof/>
        </w:rPr>
        <w:t>8.8.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b/>
          <w:noProof/>
        </w:rPr>
        <w:t>Охранная зона нефтепродуктопровода.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_Toc169014250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32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rFonts w:eastAsia="Calibri"/>
          <w:noProof/>
          <w:lang w:eastAsia="en-US"/>
        </w:rPr>
        <w:t>8.9.  Придорожная полоса.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_Toc169014251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32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13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9. . Анализ состояния территории и разработка мероприятий по предупреждению чрезвычайных ситуаций природного и техногенного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33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9.1. Перечень и характеристика основных факторов риска возникновения чрезвычайных ситуаций природного и техногенного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33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noProof/>
        </w:rPr>
        <w:t>9.1</w:t>
      </w:r>
      <w:r w:rsidRPr="00F7635E">
        <w:rPr>
          <w:noProof/>
        </w:rPr>
        <w:t>.1. Перечень возможных источников ЧС природного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_Toc169014254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34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</w:rPr>
        <w:t>9.1.2. Опасные гидрологические явления и процессы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_Toc169014255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35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9.2. Перечень источников чрезвычайных ситуаций техногенного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_Toc169014256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35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9.3. Перечень возможных источников чрезвычайных ситуаций биологосоциального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_Toc169014257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37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9.4 Мероприятия по предупреждению чрезвычайных ситуаций природного и техногенного характера. Перечень мероприятий по обеспечению пожарной безопасности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_Toc169014258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38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9.5. Мероприятия по защите территорий от чрезвычайных ситуаций природного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_Toc169014260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38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22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7635E">
        <w:rPr>
          <w:i/>
          <w:noProof/>
        </w:rPr>
        <w:t>9.6. Мероприятия по защите территорий от чрезвычайных ситуаций техногенного характера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_Toc169014261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39</w:t>
      </w:r>
      <w:r w:rsidR="00A43581">
        <w:rPr>
          <w:noProof/>
        </w:rPr>
        <w:fldChar w:fldCharType="end"/>
      </w:r>
    </w:p>
    <w:p w:rsidR="00F4285B" w:rsidRDefault="00F4285B" w:rsidP="00F4285B">
      <w:pPr>
        <w:pStyle w:val="13"/>
        <w:tabs>
          <w:tab w:val="right" w:pos="10016"/>
        </w:tabs>
        <w:spacing w:before="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F7635E">
        <w:rPr>
          <w:noProof/>
          <w:spacing w:val="-6"/>
          <w:kern w:val="36"/>
        </w:rPr>
        <w:t>9.8. Состав сил и средств пожарно-спасательных подразделений.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  <w:spacing w:val="-6"/>
          <w:kern w:val="36"/>
        </w:rPr>
        <w:t xml:space="preserve">9.8.1. </w:t>
      </w:r>
      <w:r w:rsidRPr="00F7635E">
        <w:rPr>
          <w:i/>
          <w:noProof/>
        </w:rPr>
        <w:t>Поисково-спасательная служба.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left" w:pos="960"/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noProof/>
        </w:rPr>
        <w:t>1.1.1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F7635E">
        <w:rPr>
          <w:noProof/>
          <w:spacing w:val="-6"/>
          <w:kern w:val="36"/>
        </w:rPr>
        <w:t xml:space="preserve">Служба </w:t>
      </w:r>
      <w:r w:rsidRPr="00F7635E">
        <w:rPr>
          <w:noProof/>
        </w:rPr>
        <w:t>создана на основании постановления Главы администрации Белгородской области от 07.03.2001 г. №152.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_Toc169014264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41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  <w:spacing w:val="-6"/>
          <w:kern w:val="36"/>
        </w:rPr>
        <w:t>9.8.2. Государственная противопожарная служба Белгородской области</w:t>
      </w:r>
      <w:r w:rsidRPr="00F7635E">
        <w:rPr>
          <w:noProof/>
          <w:spacing w:val="-6"/>
          <w:kern w:val="36"/>
        </w:rPr>
        <w:t>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_Toc169014265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42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</w:rPr>
        <w:t>9.8.3. Центр управления в кризисных ситуациях Главного управления МЧС России по Белгородской области.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_Toc169014266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43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</w:rPr>
        <w:t>9.8.4.Государственная инспекция по маломерным судам.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_Toc169014267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44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</w:rPr>
        <w:t>9.8.5. ФГБУ «Судебно-экспертное учреждение Федеральной противопожарной службы «Испытательная пожарная лаборатория» по Белгородской области».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_Toc169014268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44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</w:rPr>
        <w:t>9.8.6. Психологическая служба Главного управления МЧС России по Белгородской области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_Toc169014269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44</w:t>
      </w:r>
      <w:r w:rsidR="00A43581">
        <w:rPr>
          <w:noProof/>
        </w:rPr>
        <w:fldChar w:fldCharType="end"/>
      </w:r>
    </w:p>
    <w:p w:rsidR="00F4285B" w:rsidRDefault="00F4285B">
      <w:pPr>
        <w:pStyle w:val="32"/>
        <w:tabs>
          <w:tab w:val="right" w:pos="1001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7635E">
        <w:rPr>
          <w:i/>
          <w:noProof/>
        </w:rPr>
        <w:t>9.8.7. Техника и оборудование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_Toc169014270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44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9. Приложение к тому 2 «Материалы по обоснованию генерального плана»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_Toc169014271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45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Приложение 1</w:t>
      </w: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_Toc169014272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45</w:t>
      </w:r>
      <w:r w:rsidR="00A43581">
        <w:rPr>
          <w:noProof/>
        </w:rPr>
        <w:fldChar w:fldCharType="end"/>
      </w:r>
    </w:p>
    <w:p w:rsidR="00F4285B" w:rsidRDefault="00F4285B">
      <w:pPr>
        <w:pStyle w:val="13"/>
        <w:tabs>
          <w:tab w:val="right" w:pos="1001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ab/>
      </w:r>
      <w:r w:rsidR="00A43581">
        <w:rPr>
          <w:noProof/>
        </w:rPr>
        <w:fldChar w:fldCharType="begin"/>
      </w:r>
      <w:r>
        <w:rPr>
          <w:noProof/>
        </w:rPr>
        <w:instrText xml:space="preserve"> PAGEREF _Toc169014273 \h </w:instrText>
      </w:r>
      <w:r w:rsidR="00A43581">
        <w:rPr>
          <w:noProof/>
        </w:rPr>
      </w:r>
      <w:r w:rsidR="00A43581">
        <w:rPr>
          <w:noProof/>
        </w:rPr>
        <w:fldChar w:fldCharType="separate"/>
      </w:r>
      <w:r>
        <w:rPr>
          <w:noProof/>
        </w:rPr>
        <w:t>46</w:t>
      </w:r>
      <w:r w:rsidR="00A43581">
        <w:rPr>
          <w:noProof/>
        </w:rPr>
        <w:fldChar w:fldCharType="end"/>
      </w:r>
    </w:p>
    <w:p w:rsidR="001F0D21" w:rsidRDefault="00A43581" w:rsidP="001F0D21">
      <w:pPr>
        <w:tabs>
          <w:tab w:val="left" w:pos="9639"/>
        </w:tabs>
        <w:ind w:right="12"/>
        <w:jc w:val="center"/>
        <w:rPr>
          <w:b/>
          <w:spacing w:val="2"/>
          <w:szCs w:val="28"/>
        </w:rPr>
      </w:pPr>
      <w:r>
        <w:rPr>
          <w:b/>
          <w:spacing w:val="2"/>
          <w:szCs w:val="28"/>
        </w:rPr>
        <w:fldChar w:fldCharType="end"/>
      </w:r>
    </w:p>
    <w:p w:rsidR="001F0D21" w:rsidRDefault="001F0D21">
      <w:pPr>
        <w:rPr>
          <w:b/>
          <w:spacing w:val="2"/>
          <w:szCs w:val="28"/>
        </w:rPr>
      </w:pPr>
      <w:r>
        <w:rPr>
          <w:b/>
          <w:spacing w:val="2"/>
          <w:szCs w:val="28"/>
        </w:rPr>
        <w:br w:type="page"/>
      </w:r>
    </w:p>
    <w:bookmarkEnd w:id="0"/>
    <w:p w:rsidR="00F82FFD" w:rsidRPr="00F26DFC" w:rsidRDefault="00231C79" w:rsidP="001F0D21">
      <w:pPr>
        <w:tabs>
          <w:tab w:val="left" w:pos="9639"/>
        </w:tabs>
        <w:ind w:right="12"/>
        <w:jc w:val="center"/>
      </w:pPr>
      <w:r>
        <w:rPr>
          <w:sz w:val="28"/>
          <w:szCs w:val="28"/>
        </w:rPr>
        <w:t>СОСТАВ  ПРОЕКТНЫХ  МАТЕРИАЛОВ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3"/>
        <w:gridCol w:w="7790"/>
        <w:gridCol w:w="1069"/>
      </w:tblGrid>
      <w:tr w:rsidR="00F82FFD" w:rsidRPr="007B5335" w:rsidTr="00376534">
        <w:trPr>
          <w:trHeight w:val="726"/>
        </w:trPr>
        <w:tc>
          <w:tcPr>
            <w:tcW w:w="675" w:type="pct"/>
            <w:shd w:val="pct10" w:color="auto" w:fill="auto"/>
            <w:vAlign w:val="center"/>
          </w:tcPr>
          <w:p w:rsidR="00F82FFD" w:rsidRPr="00E63084" w:rsidRDefault="00F82FFD" w:rsidP="00376534">
            <w:pPr>
              <w:pStyle w:val="110"/>
              <w:rPr>
                <w:rStyle w:val="aff9"/>
                <w:sz w:val="24"/>
                <w:szCs w:val="24"/>
              </w:rPr>
            </w:pPr>
            <w:r w:rsidRPr="00E63084">
              <w:rPr>
                <w:rStyle w:val="aff9"/>
                <w:sz w:val="24"/>
                <w:szCs w:val="24"/>
              </w:rPr>
              <w:t>№пп</w:t>
            </w:r>
          </w:p>
        </w:tc>
        <w:tc>
          <w:tcPr>
            <w:tcW w:w="3803" w:type="pct"/>
            <w:shd w:val="pct10" w:color="auto" w:fill="auto"/>
            <w:vAlign w:val="center"/>
          </w:tcPr>
          <w:p w:rsidR="00F82FFD" w:rsidRPr="00E63084" w:rsidRDefault="00F82FFD" w:rsidP="00376534">
            <w:pPr>
              <w:pStyle w:val="110"/>
              <w:rPr>
                <w:rStyle w:val="aff9"/>
                <w:sz w:val="24"/>
                <w:szCs w:val="24"/>
              </w:rPr>
            </w:pPr>
            <w:r w:rsidRPr="00E63084">
              <w:rPr>
                <w:rStyle w:val="aff9"/>
                <w:sz w:val="24"/>
                <w:szCs w:val="24"/>
              </w:rPr>
              <w:t>Наименование</w:t>
            </w:r>
          </w:p>
        </w:tc>
        <w:tc>
          <w:tcPr>
            <w:tcW w:w="522" w:type="pct"/>
            <w:shd w:val="pct10" w:color="auto" w:fill="auto"/>
            <w:vAlign w:val="center"/>
          </w:tcPr>
          <w:p w:rsidR="00F82FFD" w:rsidRPr="00E63084" w:rsidRDefault="00F82FFD" w:rsidP="00376534">
            <w:pPr>
              <w:pStyle w:val="110"/>
              <w:rPr>
                <w:rStyle w:val="aff9"/>
                <w:sz w:val="24"/>
                <w:szCs w:val="24"/>
              </w:rPr>
            </w:pPr>
            <w:proofErr w:type="gramStart"/>
            <w:r w:rsidRPr="00E63084">
              <w:rPr>
                <w:rStyle w:val="aff9"/>
                <w:sz w:val="24"/>
                <w:szCs w:val="24"/>
              </w:rPr>
              <w:t>Приме-чание</w:t>
            </w:r>
            <w:proofErr w:type="gramEnd"/>
          </w:p>
        </w:tc>
      </w:tr>
      <w:tr w:rsidR="00376534" w:rsidRPr="007B5335" w:rsidTr="00376534">
        <w:trPr>
          <w:trHeight w:val="511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B362A9" w:rsidRDefault="00376534" w:rsidP="00B362A9">
            <w:pPr>
              <w:pStyle w:val="110"/>
              <w:rPr>
                <w:b/>
                <w:sz w:val="28"/>
                <w:szCs w:val="28"/>
              </w:rPr>
            </w:pPr>
            <w:r w:rsidRPr="00376534">
              <w:rPr>
                <w:b/>
                <w:sz w:val="28"/>
                <w:szCs w:val="28"/>
              </w:rPr>
              <w:t xml:space="preserve">Генеральный план </w:t>
            </w:r>
            <w:r w:rsidR="00B362A9">
              <w:rPr>
                <w:b/>
                <w:sz w:val="28"/>
                <w:szCs w:val="28"/>
              </w:rPr>
              <w:t>Майского сельского поселения</w:t>
            </w:r>
          </w:p>
          <w:p w:rsidR="00376534" w:rsidRPr="00B362A9" w:rsidRDefault="00D20A60" w:rsidP="00B362A9">
            <w:pPr>
              <w:pStyle w:val="110"/>
              <w:rPr>
                <w:rStyle w:val="aff9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Белгородск</w:t>
            </w:r>
            <w:r w:rsidR="00B362A9">
              <w:rPr>
                <w:b/>
                <w:sz w:val="28"/>
                <w:szCs w:val="28"/>
              </w:rPr>
              <w:t>ого</w:t>
            </w:r>
            <w:r>
              <w:rPr>
                <w:b/>
                <w:sz w:val="28"/>
                <w:szCs w:val="28"/>
              </w:rPr>
              <w:t xml:space="preserve"> район</w:t>
            </w:r>
            <w:r w:rsidR="00B362A9">
              <w:rPr>
                <w:b/>
                <w:sz w:val="28"/>
                <w:szCs w:val="28"/>
              </w:rPr>
              <w:t>а</w:t>
            </w:r>
            <w:r w:rsidR="00376534" w:rsidRPr="00376534">
              <w:rPr>
                <w:b/>
                <w:sz w:val="28"/>
                <w:szCs w:val="28"/>
              </w:rPr>
              <w:t>Белгородской области</w:t>
            </w:r>
          </w:p>
        </w:tc>
      </w:tr>
      <w:tr w:rsidR="00F82FFD" w:rsidRPr="007B5335" w:rsidTr="00376534">
        <w:trPr>
          <w:trHeight w:val="454"/>
        </w:trPr>
        <w:tc>
          <w:tcPr>
            <w:tcW w:w="675" w:type="pct"/>
            <w:vAlign w:val="center"/>
          </w:tcPr>
          <w:p w:rsidR="00F82FFD" w:rsidRPr="00E63084" w:rsidRDefault="00F82FFD" w:rsidP="003765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03" w:type="pct"/>
          </w:tcPr>
          <w:p w:rsidR="00F82FFD" w:rsidRPr="00E63084" w:rsidRDefault="00F82FFD" w:rsidP="00376534">
            <w:pPr>
              <w:spacing w:before="120" w:after="120"/>
              <w:rPr>
                <w:sz w:val="28"/>
                <w:szCs w:val="28"/>
              </w:rPr>
            </w:pPr>
            <w:r w:rsidRPr="00E63084">
              <w:rPr>
                <w:sz w:val="28"/>
                <w:szCs w:val="28"/>
              </w:rPr>
              <w:t>Положение о территориальном планировании</w:t>
            </w:r>
          </w:p>
        </w:tc>
        <w:tc>
          <w:tcPr>
            <w:tcW w:w="522" w:type="pct"/>
          </w:tcPr>
          <w:p w:rsidR="00F82FFD" w:rsidRPr="00E63084" w:rsidRDefault="00F82FFD" w:rsidP="00376534">
            <w:pPr>
              <w:rPr>
                <w:sz w:val="28"/>
                <w:szCs w:val="28"/>
              </w:rPr>
            </w:pPr>
          </w:p>
        </w:tc>
      </w:tr>
      <w:tr w:rsidR="00F82FFD" w:rsidRPr="007B5335" w:rsidTr="00376534">
        <w:trPr>
          <w:trHeight w:val="454"/>
        </w:trPr>
        <w:tc>
          <w:tcPr>
            <w:tcW w:w="675" w:type="pct"/>
            <w:vAlign w:val="center"/>
          </w:tcPr>
          <w:p w:rsidR="00F82FFD" w:rsidRPr="00E63084" w:rsidRDefault="00F82FFD" w:rsidP="004A54B9">
            <w:pPr>
              <w:jc w:val="center"/>
              <w:rPr>
                <w:sz w:val="28"/>
                <w:szCs w:val="28"/>
              </w:rPr>
            </w:pPr>
            <w:r w:rsidRPr="00E63084">
              <w:rPr>
                <w:sz w:val="28"/>
                <w:szCs w:val="28"/>
              </w:rPr>
              <w:t>1.</w:t>
            </w:r>
            <w:r w:rsidR="004A54B9">
              <w:rPr>
                <w:sz w:val="28"/>
                <w:szCs w:val="28"/>
              </w:rPr>
              <w:t>1</w:t>
            </w:r>
          </w:p>
        </w:tc>
        <w:tc>
          <w:tcPr>
            <w:tcW w:w="3803" w:type="pct"/>
            <w:vAlign w:val="center"/>
          </w:tcPr>
          <w:p w:rsidR="00F82FFD" w:rsidRPr="00E63084" w:rsidRDefault="00352D78" w:rsidP="00270C2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BE6133">
              <w:rPr>
                <w:sz w:val="28"/>
                <w:szCs w:val="28"/>
              </w:rPr>
              <w:t xml:space="preserve">арта планируемого размещения объектов местного значения </w:t>
            </w:r>
            <w:r w:rsidR="00270C2E">
              <w:rPr>
                <w:sz w:val="28"/>
                <w:szCs w:val="28"/>
              </w:rPr>
              <w:t>Майского сельского поселения.</w:t>
            </w:r>
          </w:p>
        </w:tc>
        <w:tc>
          <w:tcPr>
            <w:tcW w:w="522" w:type="pct"/>
          </w:tcPr>
          <w:p w:rsidR="00F82FFD" w:rsidRPr="00E63084" w:rsidRDefault="00F82FFD" w:rsidP="00376534">
            <w:pPr>
              <w:rPr>
                <w:sz w:val="28"/>
                <w:szCs w:val="28"/>
              </w:rPr>
            </w:pPr>
          </w:p>
        </w:tc>
      </w:tr>
      <w:tr w:rsidR="00F82FFD" w:rsidRPr="007B5335" w:rsidTr="00376534">
        <w:trPr>
          <w:trHeight w:val="454"/>
        </w:trPr>
        <w:tc>
          <w:tcPr>
            <w:tcW w:w="675" w:type="pct"/>
            <w:vAlign w:val="center"/>
          </w:tcPr>
          <w:p w:rsidR="00F82FFD" w:rsidRPr="00E63084" w:rsidRDefault="00352D78" w:rsidP="00D2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20A60">
              <w:rPr>
                <w:sz w:val="28"/>
                <w:szCs w:val="28"/>
              </w:rPr>
              <w:t>2</w:t>
            </w:r>
          </w:p>
        </w:tc>
        <w:tc>
          <w:tcPr>
            <w:tcW w:w="3803" w:type="pct"/>
            <w:vAlign w:val="center"/>
          </w:tcPr>
          <w:p w:rsidR="00F82FFD" w:rsidRPr="00E63084" w:rsidRDefault="00F82FFD" w:rsidP="00270C2E">
            <w:pPr>
              <w:spacing w:before="120" w:after="120"/>
              <w:rPr>
                <w:sz w:val="28"/>
                <w:szCs w:val="28"/>
              </w:rPr>
            </w:pPr>
            <w:r w:rsidRPr="00E63084">
              <w:rPr>
                <w:sz w:val="28"/>
                <w:szCs w:val="28"/>
              </w:rPr>
              <w:t>Карта границ населенных пунктов</w:t>
            </w:r>
            <w:r w:rsidR="00352D78">
              <w:rPr>
                <w:sz w:val="28"/>
                <w:szCs w:val="28"/>
              </w:rPr>
              <w:t xml:space="preserve">, входящих в состав </w:t>
            </w:r>
            <w:r w:rsidR="00270C2E">
              <w:rPr>
                <w:sz w:val="28"/>
                <w:szCs w:val="28"/>
              </w:rPr>
              <w:t>Ма</w:t>
            </w:r>
            <w:r w:rsidR="00270C2E">
              <w:rPr>
                <w:sz w:val="28"/>
                <w:szCs w:val="28"/>
              </w:rPr>
              <w:t>й</w:t>
            </w:r>
            <w:r w:rsidR="00270C2E">
              <w:rPr>
                <w:sz w:val="28"/>
                <w:szCs w:val="28"/>
              </w:rPr>
              <w:t>ского сельского поселения.</w:t>
            </w:r>
          </w:p>
        </w:tc>
        <w:tc>
          <w:tcPr>
            <w:tcW w:w="522" w:type="pct"/>
          </w:tcPr>
          <w:p w:rsidR="00F82FFD" w:rsidRPr="00E63084" w:rsidRDefault="00F82FFD" w:rsidP="00376534">
            <w:pPr>
              <w:rPr>
                <w:sz w:val="28"/>
                <w:szCs w:val="28"/>
              </w:rPr>
            </w:pPr>
          </w:p>
        </w:tc>
      </w:tr>
      <w:tr w:rsidR="00F82FFD" w:rsidRPr="007B5335" w:rsidTr="00376534">
        <w:trPr>
          <w:trHeight w:val="454"/>
        </w:trPr>
        <w:tc>
          <w:tcPr>
            <w:tcW w:w="675" w:type="pct"/>
            <w:vAlign w:val="center"/>
          </w:tcPr>
          <w:p w:rsidR="00F82FFD" w:rsidRPr="00E63084" w:rsidRDefault="00352D78" w:rsidP="00D2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20A60">
              <w:rPr>
                <w:sz w:val="28"/>
                <w:szCs w:val="28"/>
              </w:rPr>
              <w:t>3</w:t>
            </w:r>
          </w:p>
        </w:tc>
        <w:tc>
          <w:tcPr>
            <w:tcW w:w="3803" w:type="pct"/>
            <w:vAlign w:val="center"/>
          </w:tcPr>
          <w:p w:rsidR="00F82FFD" w:rsidRPr="00E63084" w:rsidRDefault="00F82FFD" w:rsidP="00376534">
            <w:pPr>
              <w:spacing w:before="120" w:after="120"/>
              <w:rPr>
                <w:sz w:val="28"/>
                <w:szCs w:val="28"/>
              </w:rPr>
            </w:pPr>
            <w:r w:rsidRPr="00E63084">
              <w:rPr>
                <w:sz w:val="28"/>
                <w:szCs w:val="28"/>
              </w:rPr>
              <w:t xml:space="preserve">Карта </w:t>
            </w:r>
            <w:proofErr w:type="gramStart"/>
            <w:r w:rsidRPr="00E63084">
              <w:rPr>
                <w:sz w:val="28"/>
                <w:szCs w:val="28"/>
              </w:rPr>
              <w:t>функциональных</w:t>
            </w:r>
            <w:proofErr w:type="gramEnd"/>
            <w:r w:rsidRPr="00E63084">
              <w:rPr>
                <w:sz w:val="28"/>
                <w:szCs w:val="28"/>
              </w:rPr>
              <w:t xml:space="preserve"> зон</w:t>
            </w:r>
            <w:r w:rsidR="00270C2E">
              <w:rPr>
                <w:sz w:val="28"/>
                <w:szCs w:val="28"/>
              </w:rPr>
              <w:t>Майского сельского поселения;</w:t>
            </w:r>
            <w:r w:rsidR="004A54B9">
              <w:rPr>
                <w:sz w:val="28"/>
                <w:szCs w:val="28"/>
              </w:rPr>
              <w:t>.</w:t>
            </w:r>
          </w:p>
        </w:tc>
        <w:tc>
          <w:tcPr>
            <w:tcW w:w="522" w:type="pct"/>
          </w:tcPr>
          <w:p w:rsidR="00F82FFD" w:rsidRPr="00E63084" w:rsidRDefault="00F82FFD" w:rsidP="00376534">
            <w:pPr>
              <w:rPr>
                <w:sz w:val="28"/>
                <w:szCs w:val="28"/>
              </w:rPr>
            </w:pPr>
          </w:p>
        </w:tc>
      </w:tr>
      <w:tr w:rsidR="00CD3B3E" w:rsidRPr="007B5335" w:rsidTr="00CD3B3E">
        <w:trPr>
          <w:trHeight w:val="454"/>
        </w:trPr>
        <w:tc>
          <w:tcPr>
            <w:tcW w:w="5000" w:type="pct"/>
            <w:gridSpan w:val="3"/>
            <w:vAlign w:val="center"/>
          </w:tcPr>
          <w:p w:rsidR="00B362A9" w:rsidRDefault="00CD3B3E" w:rsidP="00B362A9">
            <w:pPr>
              <w:pStyle w:val="1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902671">
              <w:rPr>
                <w:b/>
                <w:sz w:val="28"/>
                <w:szCs w:val="28"/>
              </w:rPr>
              <w:t>атериал</w:t>
            </w:r>
            <w:r>
              <w:rPr>
                <w:b/>
                <w:sz w:val="28"/>
                <w:szCs w:val="28"/>
              </w:rPr>
              <w:t>ы</w:t>
            </w:r>
            <w:r w:rsidRPr="00902671">
              <w:rPr>
                <w:b/>
                <w:sz w:val="28"/>
                <w:szCs w:val="28"/>
              </w:rPr>
              <w:t xml:space="preserve"> по обоснованиюгенерального плана</w:t>
            </w:r>
          </w:p>
          <w:p w:rsidR="00B362A9" w:rsidRDefault="00B362A9" w:rsidP="00B362A9">
            <w:pPr>
              <w:pStyle w:val="11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Майского сельского поселения</w:t>
            </w:r>
          </w:p>
          <w:p w:rsidR="00CD3B3E" w:rsidRPr="00902671" w:rsidRDefault="00B362A9" w:rsidP="00B362A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Белгородского района </w:t>
            </w:r>
            <w:r w:rsidRPr="00376534">
              <w:rPr>
                <w:b/>
                <w:sz w:val="28"/>
                <w:szCs w:val="28"/>
              </w:rPr>
              <w:t>Белгородской области</w:t>
            </w:r>
          </w:p>
        </w:tc>
      </w:tr>
      <w:tr w:rsidR="00CD3B3E" w:rsidRPr="007B5335" w:rsidTr="00CD3B3E">
        <w:trPr>
          <w:trHeight w:val="454"/>
        </w:trPr>
        <w:tc>
          <w:tcPr>
            <w:tcW w:w="5000" w:type="pct"/>
            <w:gridSpan w:val="3"/>
            <w:vAlign w:val="center"/>
          </w:tcPr>
          <w:p w:rsidR="00CD3B3E" w:rsidRPr="00270C2E" w:rsidRDefault="00270C2E" w:rsidP="00A36768">
            <w:pPr>
              <w:jc w:val="center"/>
              <w:rPr>
                <w:i/>
                <w:sz w:val="28"/>
                <w:szCs w:val="28"/>
              </w:rPr>
            </w:pPr>
            <w:r w:rsidRPr="00270C2E">
              <w:rPr>
                <w:rStyle w:val="aff9"/>
                <w:sz w:val="28"/>
                <w:szCs w:val="28"/>
              </w:rPr>
              <w:t>М</w:t>
            </w:r>
            <w:r w:rsidR="00CD3B3E" w:rsidRPr="00270C2E">
              <w:rPr>
                <w:rStyle w:val="aff9"/>
                <w:sz w:val="28"/>
                <w:szCs w:val="28"/>
              </w:rPr>
              <w:t>атериалы</w:t>
            </w:r>
            <w:r w:rsidRPr="00270C2E">
              <w:rPr>
                <w:rStyle w:val="aff9"/>
                <w:sz w:val="28"/>
                <w:szCs w:val="28"/>
              </w:rPr>
              <w:t xml:space="preserve"> в текстовой форме</w:t>
            </w:r>
            <w:r>
              <w:rPr>
                <w:rStyle w:val="aff9"/>
                <w:sz w:val="28"/>
                <w:szCs w:val="28"/>
              </w:rPr>
              <w:t>:</w:t>
            </w:r>
          </w:p>
        </w:tc>
      </w:tr>
      <w:tr w:rsidR="00CD3B3E" w:rsidRPr="007B5335" w:rsidTr="00376534">
        <w:trPr>
          <w:trHeight w:val="454"/>
        </w:trPr>
        <w:tc>
          <w:tcPr>
            <w:tcW w:w="675" w:type="pct"/>
            <w:vAlign w:val="center"/>
          </w:tcPr>
          <w:p w:rsidR="00CD3B3E" w:rsidRPr="008258C1" w:rsidRDefault="00CD3B3E" w:rsidP="00A367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03" w:type="pct"/>
            <w:vAlign w:val="center"/>
          </w:tcPr>
          <w:p w:rsidR="00CD3B3E" w:rsidRDefault="00CD3B3E" w:rsidP="00CD3B3E">
            <w:pPr>
              <w:rPr>
                <w:sz w:val="28"/>
                <w:szCs w:val="28"/>
              </w:rPr>
            </w:pPr>
            <w:r w:rsidRPr="00902671">
              <w:rPr>
                <w:sz w:val="28"/>
                <w:szCs w:val="28"/>
              </w:rPr>
              <w:t>Материалы по обоснованию генерального плана</w:t>
            </w:r>
          </w:p>
          <w:p w:rsidR="00CD3B3E" w:rsidRPr="00902671" w:rsidRDefault="00B362A9" w:rsidP="00CD3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Майского сельского </w:t>
            </w:r>
            <w:r w:rsidRPr="00BE6133">
              <w:rPr>
                <w:sz w:val="28"/>
                <w:szCs w:val="28"/>
              </w:rPr>
              <w:t>поселения</w:t>
            </w:r>
          </w:p>
        </w:tc>
        <w:tc>
          <w:tcPr>
            <w:tcW w:w="522" w:type="pct"/>
          </w:tcPr>
          <w:p w:rsidR="00CD3B3E" w:rsidRPr="00902671" w:rsidRDefault="00CD3B3E" w:rsidP="00A36768">
            <w:pPr>
              <w:rPr>
                <w:sz w:val="28"/>
                <w:szCs w:val="28"/>
              </w:rPr>
            </w:pPr>
          </w:p>
        </w:tc>
      </w:tr>
      <w:tr w:rsidR="00CD3B3E" w:rsidRPr="007B5335" w:rsidTr="00CD3B3E">
        <w:trPr>
          <w:trHeight w:val="454"/>
        </w:trPr>
        <w:tc>
          <w:tcPr>
            <w:tcW w:w="5000" w:type="pct"/>
            <w:gridSpan w:val="3"/>
            <w:vAlign w:val="center"/>
          </w:tcPr>
          <w:p w:rsidR="00CD3B3E" w:rsidRPr="00270C2E" w:rsidRDefault="00270C2E" w:rsidP="00A36768">
            <w:pPr>
              <w:jc w:val="center"/>
              <w:rPr>
                <w:sz w:val="28"/>
                <w:szCs w:val="28"/>
              </w:rPr>
            </w:pPr>
            <w:r w:rsidRPr="00270C2E">
              <w:rPr>
                <w:rStyle w:val="aff9"/>
                <w:sz w:val="28"/>
                <w:szCs w:val="28"/>
              </w:rPr>
              <w:t>М</w:t>
            </w:r>
            <w:r w:rsidR="00CD3B3E" w:rsidRPr="00270C2E">
              <w:rPr>
                <w:rStyle w:val="aff9"/>
                <w:sz w:val="28"/>
                <w:szCs w:val="28"/>
              </w:rPr>
              <w:t>атериалы</w:t>
            </w:r>
            <w:r w:rsidRPr="00270C2E">
              <w:rPr>
                <w:rStyle w:val="aff9"/>
                <w:sz w:val="28"/>
                <w:szCs w:val="28"/>
              </w:rPr>
              <w:t xml:space="preserve"> в виде карт:</w:t>
            </w:r>
          </w:p>
        </w:tc>
      </w:tr>
      <w:tr w:rsidR="00CD3B3E" w:rsidRPr="007B5335" w:rsidTr="00376534">
        <w:trPr>
          <w:trHeight w:val="454"/>
        </w:trPr>
        <w:tc>
          <w:tcPr>
            <w:tcW w:w="675" w:type="pct"/>
            <w:vAlign w:val="center"/>
          </w:tcPr>
          <w:p w:rsidR="00CD3B3E" w:rsidRPr="00F36931" w:rsidRDefault="00CD3B3E" w:rsidP="004A54B9">
            <w:pPr>
              <w:jc w:val="center"/>
              <w:rPr>
                <w:sz w:val="28"/>
                <w:szCs w:val="28"/>
              </w:rPr>
            </w:pPr>
            <w:r w:rsidRPr="00CD3B3E">
              <w:rPr>
                <w:sz w:val="28"/>
                <w:szCs w:val="28"/>
              </w:rPr>
              <w:t>2.</w:t>
            </w:r>
            <w:r w:rsidR="004A54B9">
              <w:rPr>
                <w:sz w:val="28"/>
                <w:szCs w:val="28"/>
              </w:rPr>
              <w:t>1</w:t>
            </w:r>
          </w:p>
        </w:tc>
        <w:tc>
          <w:tcPr>
            <w:tcW w:w="3803" w:type="pct"/>
            <w:vAlign w:val="center"/>
          </w:tcPr>
          <w:p w:rsidR="00D20A60" w:rsidRDefault="00CD3B3E" w:rsidP="00D20A60">
            <w:pPr>
              <w:rPr>
                <w:sz w:val="28"/>
                <w:szCs w:val="28"/>
              </w:rPr>
            </w:pPr>
            <w:r w:rsidRPr="00902671">
              <w:rPr>
                <w:sz w:val="28"/>
                <w:szCs w:val="28"/>
              </w:rPr>
              <w:t xml:space="preserve">Карта </w:t>
            </w:r>
            <w:r w:rsidR="00D20A60">
              <w:rPr>
                <w:sz w:val="28"/>
                <w:szCs w:val="28"/>
              </w:rPr>
              <w:t>м</w:t>
            </w:r>
            <w:r w:rsidR="00D20A60" w:rsidRPr="00902671">
              <w:rPr>
                <w:sz w:val="28"/>
                <w:szCs w:val="28"/>
              </w:rPr>
              <w:t>атериал</w:t>
            </w:r>
            <w:r w:rsidR="00D20A60">
              <w:rPr>
                <w:sz w:val="28"/>
                <w:szCs w:val="28"/>
              </w:rPr>
              <w:t>ов</w:t>
            </w:r>
            <w:r w:rsidR="00D20A60" w:rsidRPr="00902671">
              <w:rPr>
                <w:sz w:val="28"/>
                <w:szCs w:val="28"/>
              </w:rPr>
              <w:t xml:space="preserve"> по обоснованию генерального плана</w:t>
            </w:r>
          </w:p>
          <w:p w:rsidR="00CD3B3E" w:rsidRPr="00902671" w:rsidRDefault="00B362A9" w:rsidP="00B362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Майского сельского</w:t>
            </w:r>
            <w:r w:rsidR="00D20A60" w:rsidRPr="00BE6133">
              <w:rPr>
                <w:sz w:val="28"/>
                <w:szCs w:val="28"/>
              </w:rPr>
              <w:t>поселения</w:t>
            </w:r>
          </w:p>
        </w:tc>
        <w:tc>
          <w:tcPr>
            <w:tcW w:w="522" w:type="pct"/>
          </w:tcPr>
          <w:p w:rsidR="00CD3B3E" w:rsidRPr="00902671" w:rsidRDefault="00CD3B3E" w:rsidP="00A36768">
            <w:pPr>
              <w:rPr>
                <w:sz w:val="28"/>
                <w:szCs w:val="28"/>
              </w:rPr>
            </w:pPr>
          </w:p>
        </w:tc>
      </w:tr>
    </w:tbl>
    <w:p w:rsidR="00F26DFC" w:rsidRDefault="00F26DFC" w:rsidP="00F26DFC">
      <w:pPr>
        <w:pStyle w:val="10"/>
      </w:pPr>
      <w:bookmarkStart w:id="1" w:name="_Toc505770529"/>
      <w:bookmarkStart w:id="2" w:name="_Toc507532538"/>
      <w:bookmarkStart w:id="3" w:name="_Toc505694974"/>
    </w:p>
    <w:p w:rsidR="00F26DFC" w:rsidRDefault="00F26DFC">
      <w:pPr>
        <w:rPr>
          <w:rFonts w:cs="Arial"/>
          <w:b/>
          <w:bCs/>
          <w:kern w:val="32"/>
          <w:sz w:val="28"/>
          <w:szCs w:val="32"/>
        </w:rPr>
      </w:pPr>
      <w:r>
        <w:br w:type="page"/>
      </w:r>
    </w:p>
    <w:p w:rsidR="00F26DFC" w:rsidRPr="00F26DFC" w:rsidRDefault="00693B7D" w:rsidP="001F0D21">
      <w:pPr>
        <w:pStyle w:val="10"/>
        <w:rPr>
          <w:lang w:eastAsia="en-US"/>
        </w:rPr>
      </w:pPr>
      <w:bookmarkStart w:id="4" w:name="_Toc169014222"/>
      <w:bookmarkEnd w:id="1"/>
      <w:bookmarkEnd w:id="2"/>
      <w:r>
        <w:rPr>
          <w:lang w:eastAsia="en-US"/>
        </w:rPr>
        <w:t>ВВЕДЕНИЕ</w:t>
      </w:r>
      <w:bookmarkEnd w:id="4"/>
    </w:p>
    <w:p w:rsidR="00774268" w:rsidRPr="00774268" w:rsidRDefault="00774268" w:rsidP="00774268">
      <w:pPr>
        <w:spacing w:line="276" w:lineRule="auto"/>
        <w:ind w:left="142" w:right="51" w:firstLine="539"/>
        <w:jc w:val="both"/>
        <w:rPr>
          <w:color w:val="000000" w:themeColor="text1"/>
          <w:sz w:val="28"/>
          <w:szCs w:val="28"/>
        </w:rPr>
      </w:pPr>
      <w:proofErr w:type="gramStart"/>
      <w:r w:rsidRPr="00774268">
        <w:rPr>
          <w:color w:val="000000" w:themeColor="text1"/>
          <w:sz w:val="28"/>
          <w:szCs w:val="28"/>
        </w:rPr>
        <w:t xml:space="preserve">Проект внесения изменений в генеральный план </w:t>
      </w:r>
      <w:r w:rsidR="00C12786">
        <w:rPr>
          <w:color w:val="000000" w:themeColor="text1"/>
          <w:sz w:val="28"/>
          <w:szCs w:val="28"/>
        </w:rPr>
        <w:t>Майского сельского пос</w:t>
      </w:r>
      <w:r w:rsidR="00C12786">
        <w:rPr>
          <w:color w:val="000000" w:themeColor="text1"/>
          <w:sz w:val="28"/>
          <w:szCs w:val="28"/>
        </w:rPr>
        <w:t>е</w:t>
      </w:r>
      <w:r w:rsidR="00C12786">
        <w:rPr>
          <w:color w:val="000000" w:themeColor="text1"/>
          <w:sz w:val="28"/>
          <w:szCs w:val="28"/>
        </w:rPr>
        <w:t>ления</w:t>
      </w:r>
      <w:r w:rsidRPr="00774268">
        <w:rPr>
          <w:color w:val="000000" w:themeColor="text1"/>
          <w:sz w:val="28"/>
          <w:szCs w:val="28"/>
        </w:rPr>
        <w:t xml:space="preserve"> муниципального района «Белгородский район» Белгородской области</w:t>
      </w:r>
      <w:r w:rsidR="008A510A" w:rsidRPr="008A510A">
        <w:rPr>
          <w:color w:val="000000" w:themeColor="text1"/>
          <w:sz w:val="28"/>
          <w:szCs w:val="28"/>
        </w:rPr>
        <w:t>пр</w:t>
      </w:r>
      <w:r w:rsidR="008A510A" w:rsidRPr="008A510A">
        <w:rPr>
          <w:color w:val="000000" w:themeColor="text1"/>
          <w:sz w:val="28"/>
          <w:szCs w:val="28"/>
        </w:rPr>
        <w:t>и</w:t>
      </w:r>
      <w:r w:rsidR="008A510A" w:rsidRPr="008A510A">
        <w:rPr>
          <w:color w:val="000000" w:themeColor="text1"/>
          <w:sz w:val="28"/>
          <w:szCs w:val="28"/>
        </w:rPr>
        <w:t xml:space="preserve">менительно к части населенного пункта «Поселок Майский» </w:t>
      </w:r>
      <w:r w:rsidRPr="00774268">
        <w:rPr>
          <w:color w:val="000000" w:themeColor="text1"/>
          <w:sz w:val="28"/>
          <w:szCs w:val="28"/>
        </w:rPr>
        <w:t xml:space="preserve"> (далее по тексту – </w:t>
      </w:r>
      <w:r w:rsidR="00C12786">
        <w:rPr>
          <w:color w:val="000000" w:themeColor="text1"/>
          <w:sz w:val="28"/>
          <w:szCs w:val="28"/>
        </w:rPr>
        <w:t>сельское поселение</w:t>
      </w:r>
      <w:r w:rsidRPr="00774268">
        <w:rPr>
          <w:color w:val="000000" w:themeColor="text1"/>
          <w:sz w:val="28"/>
          <w:szCs w:val="28"/>
        </w:rPr>
        <w:t xml:space="preserve">, поселение)  </w:t>
      </w:r>
      <w:r w:rsidR="00C12786" w:rsidRPr="00C12786">
        <w:rPr>
          <w:color w:val="000000" w:themeColor="text1"/>
          <w:sz w:val="28"/>
          <w:szCs w:val="28"/>
        </w:rPr>
        <w:t xml:space="preserve">разработан </w:t>
      </w:r>
      <w:r w:rsidR="008A510A">
        <w:rPr>
          <w:color w:val="000000" w:themeColor="text1"/>
          <w:sz w:val="28"/>
          <w:szCs w:val="28"/>
        </w:rPr>
        <w:t>в соответствии части 6 статьи 15 З</w:t>
      </w:r>
      <w:r w:rsidR="008A510A">
        <w:rPr>
          <w:color w:val="000000" w:themeColor="text1"/>
          <w:sz w:val="28"/>
          <w:szCs w:val="28"/>
        </w:rPr>
        <w:t>а</w:t>
      </w:r>
      <w:r w:rsidR="008A510A">
        <w:rPr>
          <w:color w:val="000000" w:themeColor="text1"/>
          <w:sz w:val="28"/>
          <w:szCs w:val="28"/>
        </w:rPr>
        <w:t>кона Белгородской области «О регулировании градостроительной деятельности в Белгородской области» от</w:t>
      </w:r>
      <w:r w:rsidR="00C53105">
        <w:rPr>
          <w:color w:val="000000" w:themeColor="text1"/>
          <w:sz w:val="28"/>
          <w:szCs w:val="28"/>
        </w:rPr>
        <w:t xml:space="preserve"> 10.07.2007 года (в редакции закона Белгородской о</w:t>
      </w:r>
      <w:r w:rsidR="00C53105">
        <w:rPr>
          <w:color w:val="000000" w:themeColor="text1"/>
          <w:sz w:val="28"/>
          <w:szCs w:val="28"/>
        </w:rPr>
        <w:t>б</w:t>
      </w:r>
      <w:r w:rsidR="00C53105">
        <w:rPr>
          <w:color w:val="000000" w:themeColor="text1"/>
          <w:sz w:val="28"/>
          <w:szCs w:val="28"/>
        </w:rPr>
        <w:t>ласти №239 от 24.11.2022 года)</w:t>
      </w:r>
      <w:r w:rsidR="00C12786" w:rsidRPr="009F3552">
        <w:rPr>
          <w:color w:val="000000" w:themeColor="text1"/>
          <w:sz w:val="28"/>
          <w:szCs w:val="28"/>
        </w:rPr>
        <w:t>.</w:t>
      </w:r>
      <w:proofErr w:type="gramEnd"/>
    </w:p>
    <w:p w:rsidR="00774268" w:rsidRPr="00774268" w:rsidRDefault="00774268" w:rsidP="00774268">
      <w:pPr>
        <w:pStyle w:val="af0"/>
        <w:spacing w:line="276" w:lineRule="auto"/>
        <w:ind w:left="115" w:right="118" w:firstLine="720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 xml:space="preserve">Настоятельная потребность внесения изменений в Генеральный план </w:t>
      </w:r>
      <w:r w:rsidR="00C12786">
        <w:rPr>
          <w:color w:val="000000" w:themeColor="text1"/>
          <w:sz w:val="28"/>
          <w:szCs w:val="28"/>
        </w:rPr>
        <w:t>сел</w:t>
      </w:r>
      <w:r w:rsidR="00C12786">
        <w:rPr>
          <w:color w:val="000000" w:themeColor="text1"/>
          <w:sz w:val="28"/>
          <w:szCs w:val="28"/>
        </w:rPr>
        <w:t>ь</w:t>
      </w:r>
      <w:r w:rsidR="00C12786">
        <w:rPr>
          <w:color w:val="000000" w:themeColor="text1"/>
          <w:sz w:val="28"/>
          <w:szCs w:val="28"/>
        </w:rPr>
        <w:t>ского</w:t>
      </w:r>
      <w:r w:rsidRPr="00774268">
        <w:rPr>
          <w:color w:val="000000" w:themeColor="text1"/>
          <w:sz w:val="28"/>
          <w:szCs w:val="28"/>
        </w:rPr>
        <w:t xml:space="preserve"> поселения продиктована необходимостью</w:t>
      </w:r>
      <w:r w:rsidR="007C37A6">
        <w:rPr>
          <w:color w:val="000000" w:themeColor="text1"/>
          <w:sz w:val="28"/>
          <w:szCs w:val="28"/>
        </w:rPr>
        <w:t>реализации инвестиционного проекта в целях жилищного строительства</w:t>
      </w:r>
      <w:r w:rsidR="00C12786" w:rsidRPr="00C12786">
        <w:rPr>
          <w:color w:val="000000" w:themeColor="text1"/>
          <w:sz w:val="28"/>
          <w:szCs w:val="28"/>
        </w:rPr>
        <w:t>.</w:t>
      </w:r>
    </w:p>
    <w:p w:rsidR="00774268" w:rsidRPr="00774268" w:rsidRDefault="00774268" w:rsidP="00774268">
      <w:pPr>
        <w:pStyle w:val="af0"/>
        <w:spacing w:line="276" w:lineRule="auto"/>
        <w:ind w:left="115" w:right="118" w:firstLine="720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 xml:space="preserve">В проекте генерального плана приняты следующие проектные периоды: </w:t>
      </w:r>
    </w:p>
    <w:p w:rsidR="00774268" w:rsidRPr="00774268" w:rsidRDefault="00774268" w:rsidP="00774268">
      <w:pPr>
        <w:pStyle w:val="af0"/>
        <w:spacing w:line="276" w:lineRule="auto"/>
        <w:ind w:left="115" w:right="118" w:firstLine="720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>- 2007 - 1 января 2012гг. – 1 этап реализации Генерального плана (этап з</w:t>
      </w:r>
      <w:r w:rsidRPr="00774268">
        <w:rPr>
          <w:color w:val="000000" w:themeColor="text1"/>
          <w:sz w:val="28"/>
          <w:szCs w:val="28"/>
        </w:rPr>
        <w:t>а</w:t>
      </w:r>
      <w:r w:rsidRPr="00774268">
        <w:rPr>
          <w:color w:val="000000" w:themeColor="text1"/>
          <w:sz w:val="28"/>
          <w:szCs w:val="28"/>
        </w:rPr>
        <w:t>вершен);</w:t>
      </w:r>
    </w:p>
    <w:p w:rsidR="00774268" w:rsidRPr="00774268" w:rsidRDefault="00774268" w:rsidP="00774268">
      <w:pPr>
        <w:pStyle w:val="af0"/>
        <w:spacing w:line="276" w:lineRule="auto"/>
        <w:ind w:left="115" w:right="118" w:firstLine="720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>- исходный год, принятый за основу расчетов прогнозирования – 1 января 201</w:t>
      </w:r>
      <w:r w:rsidR="00C12786">
        <w:rPr>
          <w:color w:val="000000" w:themeColor="text1"/>
          <w:sz w:val="28"/>
          <w:szCs w:val="28"/>
        </w:rPr>
        <w:t>8</w:t>
      </w:r>
      <w:r w:rsidRPr="00774268">
        <w:rPr>
          <w:color w:val="000000" w:themeColor="text1"/>
          <w:sz w:val="28"/>
          <w:szCs w:val="28"/>
        </w:rPr>
        <w:t xml:space="preserve"> года; </w:t>
      </w:r>
    </w:p>
    <w:p w:rsidR="00774268" w:rsidRPr="00774268" w:rsidRDefault="00774268" w:rsidP="00774268">
      <w:pPr>
        <w:pStyle w:val="af0"/>
        <w:spacing w:line="276" w:lineRule="auto"/>
        <w:ind w:left="115" w:right="118" w:firstLine="720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>- расчетный срок реализации генерального плана – 203</w:t>
      </w:r>
      <w:r w:rsidR="00783FFC">
        <w:rPr>
          <w:color w:val="000000" w:themeColor="text1"/>
          <w:sz w:val="28"/>
          <w:szCs w:val="28"/>
        </w:rPr>
        <w:t>8</w:t>
      </w:r>
      <w:r w:rsidRPr="00774268">
        <w:rPr>
          <w:color w:val="000000" w:themeColor="text1"/>
          <w:sz w:val="28"/>
          <w:szCs w:val="28"/>
        </w:rPr>
        <w:t xml:space="preserve"> год.</w:t>
      </w:r>
    </w:p>
    <w:p w:rsidR="00774268" w:rsidRPr="00774268" w:rsidRDefault="00774268" w:rsidP="00774268">
      <w:pPr>
        <w:pStyle w:val="ad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  <w:lang w:eastAsia="en-US"/>
        </w:rPr>
      </w:pPr>
      <w:r w:rsidRPr="00774268">
        <w:rPr>
          <w:color w:val="000000" w:themeColor="text1"/>
          <w:sz w:val="28"/>
          <w:szCs w:val="28"/>
          <w:lang w:eastAsia="en-US"/>
        </w:rPr>
        <w:t xml:space="preserve">Площадь </w:t>
      </w:r>
      <w:r w:rsidR="00C12786">
        <w:rPr>
          <w:color w:val="000000" w:themeColor="text1"/>
          <w:sz w:val="28"/>
          <w:szCs w:val="28"/>
          <w:lang w:eastAsia="en-US"/>
        </w:rPr>
        <w:t>Майского сельского поселения</w:t>
      </w:r>
      <w:r w:rsidRPr="00774268">
        <w:rPr>
          <w:color w:val="000000" w:themeColor="text1"/>
          <w:sz w:val="28"/>
          <w:szCs w:val="28"/>
          <w:lang w:eastAsia="en-US"/>
        </w:rPr>
        <w:t xml:space="preserve"> равна </w:t>
      </w:r>
      <w:r w:rsidRPr="003C2209">
        <w:rPr>
          <w:color w:val="auto"/>
          <w:sz w:val="28"/>
          <w:szCs w:val="28"/>
          <w:lang w:eastAsia="en-US"/>
        </w:rPr>
        <w:t>5</w:t>
      </w:r>
      <w:r w:rsidR="003C2209" w:rsidRPr="003C2209">
        <w:rPr>
          <w:color w:val="auto"/>
          <w:sz w:val="28"/>
          <w:szCs w:val="28"/>
          <w:lang w:eastAsia="en-US"/>
        </w:rPr>
        <w:t>9</w:t>
      </w:r>
      <w:r w:rsidRPr="003C2209">
        <w:rPr>
          <w:color w:val="auto"/>
          <w:sz w:val="28"/>
          <w:szCs w:val="28"/>
          <w:lang w:eastAsia="en-US"/>
        </w:rPr>
        <w:t>63</w:t>
      </w:r>
      <w:r w:rsidRPr="00774268">
        <w:rPr>
          <w:color w:val="000000" w:themeColor="text1"/>
          <w:sz w:val="28"/>
          <w:szCs w:val="28"/>
          <w:lang w:eastAsia="en-US"/>
        </w:rPr>
        <w:t xml:space="preserve"> га. Численность насел</w:t>
      </w:r>
      <w:r w:rsidRPr="00774268">
        <w:rPr>
          <w:color w:val="000000" w:themeColor="text1"/>
          <w:sz w:val="28"/>
          <w:szCs w:val="28"/>
          <w:lang w:eastAsia="en-US"/>
        </w:rPr>
        <w:t>е</w:t>
      </w:r>
      <w:r w:rsidRPr="00774268">
        <w:rPr>
          <w:color w:val="000000" w:themeColor="text1"/>
          <w:sz w:val="28"/>
          <w:szCs w:val="28"/>
          <w:lang w:eastAsia="en-US"/>
        </w:rPr>
        <w:t>ния на 01.01.201</w:t>
      </w:r>
      <w:r w:rsidR="00C12786">
        <w:rPr>
          <w:color w:val="000000" w:themeColor="text1"/>
          <w:sz w:val="28"/>
          <w:szCs w:val="28"/>
          <w:lang w:eastAsia="en-US"/>
        </w:rPr>
        <w:t>8</w:t>
      </w:r>
      <w:r w:rsidRPr="00774268">
        <w:rPr>
          <w:color w:val="000000" w:themeColor="text1"/>
          <w:sz w:val="28"/>
          <w:szCs w:val="28"/>
          <w:lang w:eastAsia="en-US"/>
        </w:rPr>
        <w:t>г. составила 1</w:t>
      </w:r>
      <w:r w:rsidR="00C12786">
        <w:rPr>
          <w:color w:val="000000" w:themeColor="text1"/>
          <w:sz w:val="28"/>
          <w:szCs w:val="28"/>
          <w:lang w:eastAsia="en-US"/>
        </w:rPr>
        <w:t>0623</w:t>
      </w:r>
      <w:r w:rsidRPr="00774268">
        <w:rPr>
          <w:color w:val="000000" w:themeColor="text1"/>
          <w:sz w:val="28"/>
          <w:szCs w:val="28"/>
          <w:lang w:eastAsia="en-US"/>
        </w:rPr>
        <w:t xml:space="preserve"> человек.</w:t>
      </w:r>
    </w:p>
    <w:p w:rsidR="003C2209" w:rsidRPr="00774268" w:rsidRDefault="00774268" w:rsidP="00774268">
      <w:pPr>
        <w:pStyle w:val="af0"/>
        <w:spacing w:line="276" w:lineRule="auto"/>
        <w:ind w:right="118" w:firstLine="835"/>
        <w:jc w:val="both"/>
        <w:rPr>
          <w:color w:val="000000" w:themeColor="text1"/>
          <w:sz w:val="28"/>
          <w:szCs w:val="28"/>
        </w:rPr>
      </w:pPr>
      <w:r w:rsidRPr="00774268">
        <w:rPr>
          <w:color w:val="000000" w:themeColor="text1"/>
          <w:sz w:val="28"/>
          <w:szCs w:val="28"/>
        </w:rPr>
        <w:t xml:space="preserve"> На расчетный срок реализации генерального плана (203</w:t>
      </w:r>
      <w:r w:rsidR="00C12786">
        <w:rPr>
          <w:color w:val="000000" w:themeColor="text1"/>
          <w:sz w:val="28"/>
          <w:szCs w:val="28"/>
        </w:rPr>
        <w:t>8</w:t>
      </w:r>
      <w:r w:rsidRPr="00774268">
        <w:rPr>
          <w:color w:val="000000" w:themeColor="text1"/>
          <w:sz w:val="28"/>
          <w:szCs w:val="28"/>
        </w:rPr>
        <w:t xml:space="preserve"> год) прогнозная численность населения </w:t>
      </w:r>
      <w:r w:rsidR="00EE0599">
        <w:rPr>
          <w:color w:val="000000" w:themeColor="text1"/>
          <w:sz w:val="28"/>
          <w:szCs w:val="28"/>
        </w:rPr>
        <w:t>Майского сельского поселения</w:t>
      </w:r>
      <w:r w:rsidRPr="00774268">
        <w:rPr>
          <w:color w:val="000000" w:themeColor="text1"/>
          <w:sz w:val="28"/>
          <w:szCs w:val="28"/>
        </w:rPr>
        <w:t xml:space="preserve"> составит </w:t>
      </w:r>
      <w:r w:rsidR="003C2209">
        <w:rPr>
          <w:color w:val="000000" w:themeColor="text1"/>
          <w:sz w:val="28"/>
          <w:szCs w:val="28"/>
        </w:rPr>
        <w:t>13</w:t>
      </w:r>
      <w:r w:rsidRPr="00774268">
        <w:rPr>
          <w:color w:val="000000" w:themeColor="text1"/>
          <w:sz w:val="28"/>
          <w:szCs w:val="28"/>
        </w:rPr>
        <w:t>,</w:t>
      </w:r>
      <w:r w:rsidR="003C2209">
        <w:rPr>
          <w:color w:val="000000" w:themeColor="text1"/>
          <w:sz w:val="28"/>
          <w:szCs w:val="28"/>
        </w:rPr>
        <w:t>86</w:t>
      </w:r>
      <w:r w:rsidRPr="00774268">
        <w:rPr>
          <w:color w:val="000000" w:themeColor="text1"/>
          <w:sz w:val="28"/>
          <w:szCs w:val="28"/>
        </w:rPr>
        <w:t xml:space="preserve"> тыс. чел</w:t>
      </w:r>
      <w:r w:rsidRPr="00774268">
        <w:rPr>
          <w:color w:val="000000" w:themeColor="text1"/>
          <w:sz w:val="28"/>
          <w:szCs w:val="28"/>
        </w:rPr>
        <w:t>о</w:t>
      </w:r>
      <w:r w:rsidRPr="00774268">
        <w:rPr>
          <w:color w:val="000000" w:themeColor="text1"/>
          <w:sz w:val="28"/>
          <w:szCs w:val="28"/>
        </w:rPr>
        <w:t xml:space="preserve">век. </w:t>
      </w:r>
    </w:p>
    <w:p w:rsidR="00774268" w:rsidRPr="00657945" w:rsidRDefault="00774268" w:rsidP="00774268">
      <w:pPr>
        <w:adjustRightInd w:val="0"/>
        <w:spacing w:line="276" w:lineRule="auto"/>
        <w:jc w:val="both"/>
        <w:rPr>
          <w:rFonts w:eastAsiaTheme="minorHAnsi"/>
          <w:color w:val="000000" w:themeColor="text1"/>
          <w:sz w:val="28"/>
          <w:szCs w:val="28"/>
        </w:rPr>
      </w:pPr>
      <w:r w:rsidRPr="00657945">
        <w:rPr>
          <w:rFonts w:eastAsiaTheme="minorHAnsi"/>
          <w:color w:val="000000" w:themeColor="text1"/>
          <w:sz w:val="28"/>
          <w:szCs w:val="28"/>
        </w:rPr>
        <w:t xml:space="preserve">Цели выполняемой работы: </w:t>
      </w:r>
    </w:p>
    <w:p w:rsidR="00774268" w:rsidRPr="00657945" w:rsidRDefault="00774268" w:rsidP="00774268">
      <w:pPr>
        <w:adjustRightInd w:val="0"/>
        <w:spacing w:line="276" w:lineRule="auto"/>
        <w:ind w:firstLine="720"/>
        <w:jc w:val="both"/>
        <w:rPr>
          <w:rFonts w:eastAsiaTheme="minorHAnsi"/>
          <w:color w:val="000000" w:themeColor="text1"/>
          <w:sz w:val="28"/>
          <w:szCs w:val="28"/>
        </w:rPr>
      </w:pPr>
      <w:r w:rsidRPr="00657945">
        <w:rPr>
          <w:rFonts w:eastAsiaTheme="minorHAnsi"/>
          <w:color w:val="000000" w:themeColor="text1"/>
          <w:sz w:val="28"/>
          <w:szCs w:val="28"/>
        </w:rPr>
        <w:t xml:space="preserve">- обоснование предлагаемых градостроительных решений на основе анализа современного использования территории, возможных направлений ее развития и прогнозируемых ограничений; </w:t>
      </w:r>
    </w:p>
    <w:p w:rsidR="00774268" w:rsidRPr="00657945" w:rsidRDefault="00774268" w:rsidP="00774268">
      <w:pPr>
        <w:adjustRightInd w:val="0"/>
        <w:spacing w:line="276" w:lineRule="auto"/>
        <w:ind w:firstLine="720"/>
        <w:jc w:val="both"/>
        <w:rPr>
          <w:rFonts w:eastAsiaTheme="minorHAnsi"/>
          <w:color w:val="000000" w:themeColor="text1"/>
          <w:sz w:val="28"/>
          <w:szCs w:val="28"/>
        </w:rPr>
      </w:pPr>
      <w:r w:rsidRPr="00657945">
        <w:rPr>
          <w:rFonts w:eastAsiaTheme="minorHAnsi"/>
          <w:color w:val="000000" w:themeColor="text1"/>
          <w:sz w:val="28"/>
          <w:szCs w:val="28"/>
        </w:rPr>
        <w:t>-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</w:t>
      </w:r>
      <w:r w:rsidRPr="00657945">
        <w:rPr>
          <w:rFonts w:eastAsiaTheme="minorHAnsi"/>
          <w:color w:val="000000" w:themeColor="text1"/>
          <w:sz w:val="28"/>
          <w:szCs w:val="28"/>
        </w:rPr>
        <w:t>а</w:t>
      </w:r>
      <w:r w:rsidRPr="00657945">
        <w:rPr>
          <w:rFonts w:eastAsiaTheme="minorHAnsi"/>
          <w:color w:val="000000" w:themeColor="text1"/>
          <w:sz w:val="28"/>
          <w:szCs w:val="28"/>
        </w:rPr>
        <w:t>структур, а также территорий для строительства промышленного либо сельскох</w:t>
      </w:r>
      <w:r w:rsidRPr="00657945">
        <w:rPr>
          <w:rFonts w:eastAsiaTheme="minorHAnsi"/>
          <w:color w:val="000000" w:themeColor="text1"/>
          <w:sz w:val="28"/>
          <w:szCs w:val="28"/>
        </w:rPr>
        <w:t>о</w:t>
      </w:r>
      <w:r w:rsidRPr="00657945">
        <w:rPr>
          <w:rFonts w:eastAsiaTheme="minorHAnsi"/>
          <w:color w:val="000000" w:themeColor="text1"/>
          <w:sz w:val="28"/>
          <w:szCs w:val="28"/>
        </w:rPr>
        <w:t xml:space="preserve">зяйственного производства с учетом </w:t>
      </w:r>
      <w:r>
        <w:rPr>
          <w:rFonts w:eastAsiaTheme="minorHAnsi"/>
          <w:color w:val="000000" w:themeColor="text1"/>
          <w:sz w:val="28"/>
          <w:szCs w:val="28"/>
        </w:rPr>
        <w:t>выше</w:t>
      </w:r>
      <w:r w:rsidRPr="00657945">
        <w:rPr>
          <w:rFonts w:eastAsiaTheme="minorHAnsi"/>
          <w:color w:val="000000" w:themeColor="text1"/>
          <w:sz w:val="28"/>
          <w:szCs w:val="28"/>
        </w:rPr>
        <w:t xml:space="preserve">перечисленных факторов; </w:t>
      </w:r>
    </w:p>
    <w:p w:rsidR="003C2209" w:rsidRDefault="00774268" w:rsidP="003C2209">
      <w:pPr>
        <w:adjustRightInd w:val="0"/>
        <w:spacing w:line="276" w:lineRule="auto"/>
        <w:ind w:firstLine="720"/>
        <w:jc w:val="both"/>
        <w:rPr>
          <w:rFonts w:eastAsiaTheme="minorHAnsi"/>
          <w:color w:val="000000" w:themeColor="text1"/>
          <w:sz w:val="28"/>
          <w:szCs w:val="28"/>
        </w:rPr>
      </w:pPr>
      <w:r w:rsidRPr="00657945">
        <w:rPr>
          <w:rFonts w:eastAsiaTheme="minorHAnsi"/>
          <w:color w:val="000000" w:themeColor="text1"/>
          <w:sz w:val="28"/>
          <w:szCs w:val="28"/>
        </w:rPr>
        <w:t>- обеспечение принятия органами местного самоуправления решений о р</w:t>
      </w:r>
      <w:r w:rsidRPr="00657945">
        <w:rPr>
          <w:rFonts w:eastAsiaTheme="minorHAnsi"/>
          <w:color w:val="000000" w:themeColor="text1"/>
          <w:sz w:val="28"/>
          <w:szCs w:val="28"/>
        </w:rPr>
        <w:t>е</w:t>
      </w:r>
      <w:r w:rsidRPr="00657945">
        <w:rPr>
          <w:rFonts w:eastAsiaTheme="minorHAnsi"/>
          <w:color w:val="000000" w:themeColor="text1"/>
          <w:sz w:val="28"/>
          <w:szCs w:val="28"/>
        </w:rPr>
        <w:t>зервировании земель, об изъятии земельных участков для муниципальных нужд,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участков, предназначенных для размещения указанных объектов;</w:t>
      </w:r>
    </w:p>
    <w:p w:rsidR="00693B7D" w:rsidRDefault="00693B7D" w:rsidP="00693B7D">
      <w:pPr>
        <w:adjustRightInd w:val="0"/>
        <w:spacing w:line="276" w:lineRule="auto"/>
        <w:ind w:firstLine="720"/>
        <w:jc w:val="both"/>
        <w:rPr>
          <w:rFonts w:eastAsiaTheme="minorHAnsi"/>
          <w:color w:val="000000" w:themeColor="text1"/>
          <w:sz w:val="28"/>
          <w:szCs w:val="28"/>
        </w:rPr>
      </w:pPr>
    </w:p>
    <w:p w:rsidR="009272DF" w:rsidRDefault="009272DF" w:rsidP="00693B7D">
      <w:pPr>
        <w:adjustRightInd w:val="0"/>
        <w:spacing w:line="276" w:lineRule="auto"/>
        <w:ind w:firstLine="720"/>
        <w:jc w:val="both"/>
        <w:rPr>
          <w:rFonts w:eastAsiaTheme="minorHAnsi"/>
          <w:color w:val="000000" w:themeColor="text1"/>
          <w:sz w:val="28"/>
          <w:szCs w:val="28"/>
        </w:rPr>
      </w:pPr>
    </w:p>
    <w:p w:rsidR="001F0156" w:rsidRPr="0004167A" w:rsidRDefault="001F0156" w:rsidP="0004167A">
      <w:pPr>
        <w:adjustRightInd w:val="0"/>
        <w:spacing w:line="276" w:lineRule="auto"/>
        <w:jc w:val="center"/>
        <w:rPr>
          <w:b/>
          <w:i/>
          <w:sz w:val="26"/>
          <w:szCs w:val="26"/>
        </w:rPr>
      </w:pPr>
      <w:r w:rsidRPr="0004167A">
        <w:rPr>
          <w:b/>
          <w:i/>
          <w:sz w:val="26"/>
          <w:szCs w:val="26"/>
        </w:rPr>
        <w:t>Нормативная база:</w:t>
      </w:r>
    </w:p>
    <w:p w:rsidR="001F0156" w:rsidRPr="0077553A" w:rsidRDefault="001F0156" w:rsidP="001F0156">
      <w:pPr>
        <w:pStyle w:val="affc"/>
        <w:ind w:firstLine="0"/>
        <w:rPr>
          <w:lang w:val="ru-RU"/>
        </w:rPr>
      </w:pPr>
      <w:r w:rsidRPr="0077553A">
        <w:rPr>
          <w:lang w:val="ru-RU"/>
        </w:rPr>
        <w:t>В результате анализа требований действующего законодательства и нормативных документов установлено, что проект внесения изменений в генеральный план должен осуществляться с с</w:t>
      </w:r>
      <w:r w:rsidRPr="0077553A">
        <w:rPr>
          <w:lang w:val="ru-RU"/>
        </w:rPr>
        <w:t>о</w:t>
      </w:r>
      <w:r w:rsidRPr="0077553A">
        <w:rPr>
          <w:lang w:val="ru-RU"/>
        </w:rPr>
        <w:t>блюдением требований следующих документов:</w:t>
      </w:r>
    </w:p>
    <w:p w:rsidR="001F0156" w:rsidRPr="0008747A" w:rsidRDefault="001F0156" w:rsidP="001F0156">
      <w:pPr>
        <w:pStyle w:val="affc"/>
        <w:spacing w:before="120"/>
        <w:ind w:firstLine="0"/>
        <w:rPr>
          <w:b/>
          <w:i/>
          <w:u w:val="single"/>
          <w:lang w:val="ru-RU"/>
        </w:rPr>
      </w:pPr>
      <w:r w:rsidRPr="0008747A">
        <w:rPr>
          <w:b/>
          <w:i/>
          <w:u w:val="single"/>
          <w:lang w:val="ru-RU"/>
        </w:rPr>
        <w:t>1. Законы Российской Федерации и Белгородской области: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Градостроительный кодекс Российской Федерации (№190-ФЗ от 29.12.2004, (ред. от 29.07.2017);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Федеральный закон «О введении в действие Градостроительного кодекса Российской Ф</w:t>
      </w:r>
      <w:r w:rsidRPr="0077553A">
        <w:rPr>
          <w:lang w:val="ru-RU"/>
        </w:rPr>
        <w:t>е</w:t>
      </w:r>
      <w:r w:rsidRPr="0077553A">
        <w:rPr>
          <w:lang w:val="ru-RU"/>
        </w:rPr>
        <w:t>дерации» (№191-ФЗ от 29.12.2004) (ред. от 29 июля 2017 г.);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 xml:space="preserve">Земельный кодекс Российской Федерации (№136-ФЗ от 25.10.2001, ред. от </w:t>
      </w:r>
      <w:r>
        <w:rPr>
          <w:lang w:val="ru-RU"/>
        </w:rPr>
        <w:t>01</w:t>
      </w:r>
      <w:r w:rsidRPr="0077553A">
        <w:rPr>
          <w:lang w:val="ru-RU"/>
        </w:rPr>
        <w:t>.0</w:t>
      </w:r>
      <w:r>
        <w:rPr>
          <w:lang w:val="ru-RU"/>
        </w:rPr>
        <w:t>7</w:t>
      </w:r>
      <w:r w:rsidRPr="0077553A">
        <w:rPr>
          <w:lang w:val="ru-RU"/>
        </w:rPr>
        <w:t>.201</w:t>
      </w:r>
      <w:r>
        <w:rPr>
          <w:lang w:val="ru-RU"/>
        </w:rPr>
        <w:t>7</w:t>
      </w:r>
      <w:r w:rsidRPr="0077553A">
        <w:rPr>
          <w:lang w:val="ru-RU"/>
        </w:rPr>
        <w:t>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Лесной кодекс Российской Федерации (№200-ФЗ от 04.12.2006, ред. от 01.0</w:t>
      </w:r>
      <w:r>
        <w:rPr>
          <w:lang w:val="ru-RU"/>
        </w:rPr>
        <w:t>7</w:t>
      </w:r>
      <w:r w:rsidRPr="0077553A">
        <w:rPr>
          <w:lang w:val="ru-RU"/>
        </w:rPr>
        <w:t>.201</w:t>
      </w:r>
      <w:r>
        <w:rPr>
          <w:lang w:val="ru-RU"/>
        </w:rPr>
        <w:t>7</w:t>
      </w:r>
      <w:r w:rsidRPr="0077553A">
        <w:rPr>
          <w:lang w:val="ru-RU"/>
        </w:rPr>
        <w:t xml:space="preserve">); 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Водный кодекс Российской Федерации (№74-ФЗ от 03.06.2006, ред. от 26.07.2017);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 xml:space="preserve">Федеральный закон «Об объектах культурного наследия (памятниках истории и культуры) народов Российской Федерации» (№73-ФЗ от 25.06.2002, ред. от </w:t>
      </w:r>
      <w:r w:rsidRPr="0077553A">
        <w:rPr>
          <w:rFonts w:ascii="Arial" w:hAnsi="Arial"/>
          <w:color w:val="000000"/>
          <w:shd w:val="clear" w:color="auto" w:fill="FFFFFF"/>
          <w:lang w:val="ru-RU"/>
        </w:rPr>
        <w:t>07.03.2017</w:t>
      </w:r>
      <w:r w:rsidRPr="0077553A">
        <w:rPr>
          <w:lang w:val="ru-RU"/>
        </w:rPr>
        <w:t>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Федеральный закон «Об общих принципах организации местного самоуправления в Ро</w:t>
      </w:r>
      <w:r w:rsidRPr="0077553A">
        <w:rPr>
          <w:lang w:val="ru-RU"/>
        </w:rPr>
        <w:t>с</w:t>
      </w:r>
      <w:r w:rsidRPr="0077553A">
        <w:rPr>
          <w:lang w:val="ru-RU"/>
        </w:rPr>
        <w:t xml:space="preserve">сийской Федерации» (№131-ФЗ от 06.10.2003, ред. </w:t>
      </w:r>
      <w:r w:rsidRPr="003A756C">
        <w:rPr>
          <w:lang w:val="ru-RU"/>
        </w:rPr>
        <w:t>от 29.07.2017 </w:t>
      </w:r>
      <w:hyperlink r:id="rId8" w:anchor="dst100311" w:history="1">
        <w:r w:rsidRPr="003A756C">
          <w:rPr>
            <w:lang w:val="ru-RU"/>
          </w:rPr>
          <w:t>N 279-ФЗ</w:t>
        </w:r>
      </w:hyperlink>
      <w:r w:rsidRPr="003A756C">
        <w:rPr>
          <w:lang w:val="ru-RU"/>
        </w:rPr>
        <w:t>,</w:t>
      </w:r>
      <w:r w:rsidRPr="0077553A">
        <w:rPr>
          <w:lang w:val="ru-RU"/>
        </w:rPr>
        <w:t>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 xml:space="preserve">Федеральный закон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(№257-ФЗ от 18.10.2007, ред. </w:t>
      </w:r>
      <w:r w:rsidRPr="003A756C">
        <w:rPr>
          <w:lang w:val="ru-RU"/>
        </w:rPr>
        <w:t>от 07.02.2017</w:t>
      </w:r>
      <w:proofErr w:type="gramStart"/>
      <w:r w:rsidRPr="003A756C">
        <w:rPr>
          <w:lang w:val="ru-RU"/>
        </w:rPr>
        <w:t> </w:t>
      </w:r>
      <w:r w:rsidRPr="0077553A">
        <w:rPr>
          <w:lang w:val="ru-RU"/>
        </w:rPr>
        <w:t>)</w:t>
      </w:r>
      <w:proofErr w:type="gramEnd"/>
      <w:r w:rsidRPr="0077553A">
        <w:rPr>
          <w:lang w:val="ru-RU"/>
        </w:rPr>
        <w:t>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Закон Белгородской области «О регулировании градостроительной деятельности в Белг</w:t>
      </w:r>
      <w:r w:rsidRPr="0077553A">
        <w:rPr>
          <w:lang w:val="ru-RU"/>
        </w:rPr>
        <w:t>о</w:t>
      </w:r>
      <w:r w:rsidRPr="0077553A">
        <w:rPr>
          <w:lang w:val="ru-RU"/>
        </w:rPr>
        <w:t>родской области»</w:t>
      </w:r>
      <w:proofErr w:type="gramStart"/>
      <w:r w:rsidRPr="0077553A">
        <w:rPr>
          <w:lang w:val="ru-RU"/>
        </w:rPr>
        <w:t>;(</w:t>
      </w:r>
      <w:proofErr w:type="gramEnd"/>
      <w:r w:rsidRPr="0077553A">
        <w:rPr>
          <w:lang w:val="ru-RU"/>
        </w:rPr>
        <w:t>от 10.07.2007 № 133</w:t>
      </w:r>
      <w:r>
        <w:rPr>
          <w:lang w:val="ru-RU"/>
        </w:rPr>
        <w:t xml:space="preserve"> ред. </w:t>
      </w:r>
      <w:hyperlink r:id="rId9" w:history="1">
        <w:r w:rsidRPr="003A756C">
          <w:rPr>
            <w:lang w:val="ru-RU"/>
          </w:rPr>
          <w:t>от 08.11.2016 N 110</w:t>
        </w:r>
      </w:hyperlink>
      <w:r w:rsidRPr="0077553A">
        <w:rPr>
          <w:lang w:val="ru-RU"/>
        </w:rPr>
        <w:t>)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Закон Белгородской области от 15.12.2008 № 248 «Об административно-территориальном устройстве Белгородской области»;</w:t>
      </w:r>
    </w:p>
    <w:p w:rsidR="001F0156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Закон Белгородской области от 20.12.2004 г № 159 «Об установлении границ муниципал</w:t>
      </w:r>
      <w:r w:rsidRPr="0077553A">
        <w:rPr>
          <w:lang w:val="ru-RU"/>
        </w:rPr>
        <w:t>ь</w:t>
      </w:r>
      <w:r w:rsidRPr="0077553A">
        <w:rPr>
          <w:lang w:val="ru-RU"/>
        </w:rPr>
        <w:t>ных</w:t>
      </w:r>
      <w:r w:rsidRPr="0077553A">
        <w:rPr>
          <w:color w:val="000000"/>
          <w:lang w:val="ru-RU"/>
        </w:rPr>
        <w:t xml:space="preserve"> образований и наделением их статусом городского, сельского поселения, городского округа, муниципального района Белгородской области» (ред. от 29.04.2015 № </w:t>
      </w:r>
      <w:r w:rsidRPr="003A756C">
        <w:rPr>
          <w:lang w:val="ru-RU"/>
        </w:rPr>
        <w:t>353)</w:t>
      </w:r>
    </w:p>
    <w:p w:rsidR="001F0156" w:rsidRPr="0008747A" w:rsidRDefault="001F0156" w:rsidP="001F0156">
      <w:pPr>
        <w:pStyle w:val="affc"/>
        <w:spacing w:before="120"/>
        <w:ind w:firstLine="0"/>
        <w:rPr>
          <w:b/>
          <w:i/>
          <w:u w:val="single"/>
          <w:lang w:val="ru-RU"/>
        </w:rPr>
      </w:pPr>
      <w:r w:rsidRPr="0008747A">
        <w:rPr>
          <w:b/>
          <w:i/>
          <w:u w:val="single"/>
          <w:lang w:val="ru-RU"/>
        </w:rPr>
        <w:t>2. Строительные нормы и правила: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42.13330.2011. Свод правил. Градостроительство. Планировка и застройка городских и сельских поселений. Актуализированная редакция СНиП 2.07.01-89* (утв. Приказом Минреги</w:t>
      </w:r>
      <w:r w:rsidRPr="0077553A">
        <w:rPr>
          <w:lang w:val="ru-RU"/>
        </w:rPr>
        <w:t>о</w:t>
      </w:r>
      <w:r w:rsidRPr="0077553A">
        <w:rPr>
          <w:lang w:val="ru-RU"/>
        </w:rPr>
        <w:t>на РФ от 28.12.2010 № 820);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22.13330.2011. Свод правил. Основания зданий и сооружений. Актуализированная р</w:t>
      </w:r>
      <w:r w:rsidRPr="0077553A">
        <w:rPr>
          <w:lang w:val="ru-RU"/>
        </w:rPr>
        <w:t>е</w:t>
      </w:r>
      <w:r w:rsidRPr="0077553A">
        <w:rPr>
          <w:lang w:val="ru-RU"/>
        </w:rPr>
        <w:t>дакция СНиП 2.02.01-83* (утв. Приказом Минрегиона РФ от 28.12.2010 № 823) (ред. от 01.11.2011);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32.13330.2012. Свод правил. Канализация. Наружные сети и сооружения. Актуализир</w:t>
      </w:r>
      <w:r w:rsidRPr="0077553A">
        <w:rPr>
          <w:lang w:val="ru-RU"/>
        </w:rPr>
        <w:t>о</w:t>
      </w:r>
      <w:r w:rsidRPr="0077553A">
        <w:rPr>
          <w:lang w:val="ru-RU"/>
        </w:rPr>
        <w:t>ванная редакция СНиП 2.04.03-85 (утв. Приказом Минрегиона России от 29.12.2011 № 635/11);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31.13330.2012. Свод правил. Водоснабжение. Наружные сети и сооружения. Актуал</w:t>
      </w:r>
      <w:r w:rsidRPr="0077553A">
        <w:rPr>
          <w:lang w:val="ru-RU"/>
        </w:rPr>
        <w:t>и</w:t>
      </w:r>
      <w:r w:rsidRPr="0077553A">
        <w:rPr>
          <w:lang w:val="ru-RU"/>
        </w:rPr>
        <w:t>зированная редакция СНиП 2.04.02-84* (утв. Приказом Минрегиона России от 29.12.2011</w:t>
      </w:r>
      <w:r w:rsidR="005B08B3">
        <w:rPr>
          <w:lang w:val="ru-RU"/>
        </w:rPr>
        <w:t xml:space="preserve"> №</w:t>
      </w:r>
      <w:r w:rsidRPr="0077553A">
        <w:rPr>
          <w:lang w:val="ru-RU"/>
        </w:rPr>
        <w:t>635/14);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36.13330.2012. Свод правил. Магистральные трубопроводы. Актуализированная реда</w:t>
      </w:r>
      <w:r w:rsidRPr="0077553A">
        <w:rPr>
          <w:lang w:val="ru-RU"/>
        </w:rPr>
        <w:t>к</w:t>
      </w:r>
      <w:r w:rsidRPr="0077553A">
        <w:rPr>
          <w:lang w:val="ru-RU"/>
        </w:rPr>
        <w:t>ция СНиП 2.05.06-85* (утв. Приказом Госстроя России от 25.12.2012 № 108/ГС);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34.13330.2012. Свод правил. Автомобильные дороги. Актуализированная редакция СНиП 2.05.02-85* (утв. Приказом Минрегиона России от 30.06.2012 № 266);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8.13130.2009. Свод правил. Системы противопожарной защиты. Источники наружного противопожарного водоснабжения. Требования пожарной безопасности (утв. Приказом МЧС РФ от 25.03.2009 № 178) (ред. от 09.12.2010);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СП 11-102-97 «Инженерно-экологические изыскания для строительства»;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 xml:space="preserve">СНиП 2.06.15-85 «Инженерная защита территорий от затопления и подтопления»; 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СНиП 11-04-2003 «Инструкция о порядке разработки, согласования, экспертизы и утве</w:t>
      </w:r>
      <w:r w:rsidRPr="0077553A">
        <w:rPr>
          <w:lang w:val="ru-RU"/>
        </w:rPr>
        <w:t>р</w:t>
      </w:r>
      <w:r w:rsidRPr="0077553A">
        <w:rPr>
          <w:lang w:val="ru-RU"/>
        </w:rPr>
        <w:t>ждения градостроительной документации» и др.;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Приказ Министерства регионального развития РФ от 30 января 2012 г. № 19 «Об утве</w:t>
      </w:r>
      <w:r w:rsidRPr="0077553A">
        <w:rPr>
          <w:lang w:val="ru-RU"/>
        </w:rPr>
        <w:t>р</w:t>
      </w:r>
      <w:r w:rsidRPr="0077553A">
        <w:rPr>
          <w:lang w:val="ru-RU"/>
        </w:rPr>
        <w:t>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</w:t>
      </w:r>
      <w:r w:rsidRPr="0077553A">
        <w:rPr>
          <w:lang w:val="ru-RU"/>
        </w:rPr>
        <w:t>е</w:t>
      </w:r>
      <w:r w:rsidRPr="0077553A">
        <w:rPr>
          <w:lang w:val="ru-RU"/>
        </w:rPr>
        <w:t>ния».</w:t>
      </w:r>
    </w:p>
    <w:p w:rsidR="001F0156" w:rsidRPr="0008747A" w:rsidRDefault="001F0156" w:rsidP="001F0156">
      <w:pPr>
        <w:pStyle w:val="affc"/>
        <w:spacing w:before="120"/>
        <w:ind w:firstLine="0"/>
        <w:rPr>
          <w:b/>
          <w:i/>
          <w:u w:val="single"/>
          <w:lang w:val="ru-RU"/>
        </w:rPr>
      </w:pPr>
      <w:r w:rsidRPr="0008747A">
        <w:rPr>
          <w:b/>
          <w:i/>
          <w:u w:val="single"/>
          <w:lang w:val="ru-RU"/>
        </w:rPr>
        <w:t>3. Санитарные правила и нормы (СанПиН):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СанПиН 2.2.1/2.1.1.1200-03 «Санитарно-защитные зоны и санитарная классификация пре</w:t>
      </w:r>
      <w:r w:rsidRPr="0077553A">
        <w:rPr>
          <w:lang w:val="ru-RU"/>
        </w:rPr>
        <w:t>д</w:t>
      </w:r>
      <w:r w:rsidRPr="0077553A">
        <w:rPr>
          <w:lang w:val="ru-RU"/>
        </w:rPr>
        <w:t>приятий, сооружений и иных объектов»;</w:t>
      </w:r>
      <w:r w:rsidRPr="003644F2">
        <w:rPr>
          <w:lang w:val="ru-RU"/>
        </w:rPr>
        <w:t xml:space="preserve"> ред. от 25.04.2014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СанПиН 2.1.4.1110-02 «Зоны санитарной охраны источников водоснабжения и водопров</w:t>
      </w:r>
      <w:r w:rsidRPr="0077553A">
        <w:rPr>
          <w:lang w:val="ru-RU"/>
        </w:rPr>
        <w:t>о</w:t>
      </w:r>
      <w:r w:rsidRPr="0077553A">
        <w:rPr>
          <w:lang w:val="ru-RU"/>
        </w:rPr>
        <w:t>дов питьевого назначения»;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СанПиН 2.1.7.2790-10 «Санитарно-эпидемиологические требования к обращению с мед</w:t>
      </w:r>
      <w:r w:rsidRPr="0077553A">
        <w:rPr>
          <w:lang w:val="ru-RU"/>
        </w:rPr>
        <w:t>и</w:t>
      </w:r>
      <w:r w:rsidRPr="0077553A">
        <w:rPr>
          <w:lang w:val="ru-RU"/>
        </w:rPr>
        <w:t>цинскими отходами»;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СанПиН 2971-84 «Санитарные правила и нормы защиты населения от воздействия эле</w:t>
      </w:r>
      <w:r w:rsidRPr="0077553A">
        <w:rPr>
          <w:lang w:val="ru-RU"/>
        </w:rPr>
        <w:t>к</w:t>
      </w:r>
      <w:r w:rsidRPr="0077553A">
        <w:rPr>
          <w:lang w:val="ru-RU"/>
        </w:rPr>
        <w:t>трического поля, создаваемого воздушными линиями электропередачи (ВЛ) переменного тока промышленной частоты»;</w:t>
      </w:r>
    </w:p>
    <w:p w:rsidR="001F0156" w:rsidRPr="0077553A" w:rsidRDefault="001F0156" w:rsidP="00E83FF1">
      <w:pPr>
        <w:pStyle w:val="affc"/>
        <w:numPr>
          <w:ilvl w:val="0"/>
          <w:numId w:val="4"/>
        </w:numPr>
        <w:ind w:left="0" w:firstLine="0"/>
        <w:rPr>
          <w:lang w:val="ru-RU"/>
        </w:rPr>
      </w:pPr>
      <w:r w:rsidRPr="0077553A">
        <w:rPr>
          <w:lang w:val="ru-RU"/>
        </w:rPr>
        <w:t>СанПиН 2.1.7.1287-03 «Почва, очистка населенных мест, бытовые и промышленные отх</w:t>
      </w:r>
      <w:r w:rsidRPr="0077553A">
        <w:rPr>
          <w:lang w:val="ru-RU"/>
        </w:rPr>
        <w:t>о</w:t>
      </w:r>
      <w:r w:rsidRPr="0077553A">
        <w:rPr>
          <w:lang w:val="ru-RU"/>
        </w:rPr>
        <w:t>ды, санитарная охрана почвы» и др.</w:t>
      </w:r>
    </w:p>
    <w:p w:rsidR="00693B7D" w:rsidRDefault="00693B7D">
      <w:pPr>
        <w:rPr>
          <w:rFonts w:cs="Arial"/>
          <w:b/>
          <w:bCs/>
          <w:kern w:val="32"/>
          <w:sz w:val="28"/>
          <w:szCs w:val="32"/>
        </w:rPr>
      </w:pPr>
      <w:r>
        <w:br w:type="page"/>
      </w:r>
    </w:p>
    <w:p w:rsidR="00A445A2" w:rsidRPr="00241CFA" w:rsidRDefault="00A445A2" w:rsidP="00693B7D">
      <w:pPr>
        <w:pStyle w:val="10"/>
        <w:numPr>
          <w:ilvl w:val="0"/>
          <w:numId w:val="29"/>
        </w:numPr>
        <w:ind w:left="0" w:firstLine="360"/>
        <w:jc w:val="both"/>
      </w:pPr>
      <w:bookmarkStart w:id="5" w:name="_Toc169014223"/>
      <w:r w:rsidRPr="00241CFA">
        <w:t>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</w:t>
      </w:r>
      <w:r w:rsidRPr="00241CFA">
        <w:t>е</w:t>
      </w:r>
      <w:r w:rsidR="00A7399E" w:rsidRPr="00241CFA">
        <w:t>ния поселения</w:t>
      </w:r>
      <w:bookmarkEnd w:id="3"/>
      <w:bookmarkEnd w:id="5"/>
    </w:p>
    <w:p w:rsidR="00F0018D" w:rsidRPr="00F0018D" w:rsidRDefault="00F0018D" w:rsidP="00F0018D">
      <w:pPr>
        <w:pStyle w:val="af0"/>
        <w:spacing w:line="276" w:lineRule="auto"/>
        <w:ind w:right="114" w:firstLine="567"/>
        <w:jc w:val="both"/>
        <w:rPr>
          <w:color w:val="000000" w:themeColor="text1"/>
          <w:sz w:val="28"/>
          <w:szCs w:val="28"/>
        </w:rPr>
      </w:pPr>
    </w:p>
    <w:p w:rsidR="00F0018D" w:rsidRPr="00F0018D" w:rsidRDefault="00F0018D" w:rsidP="00F0018D">
      <w:pPr>
        <w:pStyle w:val="af0"/>
        <w:spacing w:line="276" w:lineRule="auto"/>
        <w:ind w:right="114" w:firstLine="567"/>
        <w:jc w:val="both"/>
        <w:rPr>
          <w:color w:val="000000" w:themeColor="text1"/>
          <w:sz w:val="28"/>
          <w:szCs w:val="28"/>
        </w:rPr>
      </w:pPr>
      <w:r w:rsidRPr="00F0018D">
        <w:rPr>
          <w:color w:val="000000" w:themeColor="text1"/>
          <w:sz w:val="28"/>
          <w:szCs w:val="28"/>
        </w:rPr>
        <w:t xml:space="preserve">Перечень муниципальных программ развития </w:t>
      </w:r>
      <w:r w:rsidR="003C2209">
        <w:rPr>
          <w:color w:val="000000" w:themeColor="text1"/>
          <w:sz w:val="28"/>
          <w:szCs w:val="28"/>
        </w:rPr>
        <w:t>Майского сельского поселения</w:t>
      </w:r>
      <w:r w:rsidRPr="00F0018D">
        <w:rPr>
          <w:color w:val="000000" w:themeColor="text1"/>
          <w:sz w:val="28"/>
          <w:szCs w:val="28"/>
        </w:rPr>
        <w:t xml:space="preserve"> Белгородского района Белгородской области:</w:t>
      </w:r>
    </w:p>
    <w:p w:rsidR="00F0018D" w:rsidRPr="00F0018D" w:rsidRDefault="00F0018D" w:rsidP="00F0018D">
      <w:pPr>
        <w:pStyle w:val="af0"/>
        <w:widowControl w:val="0"/>
        <w:numPr>
          <w:ilvl w:val="0"/>
          <w:numId w:val="23"/>
        </w:numPr>
        <w:autoSpaceDE w:val="0"/>
        <w:autoSpaceDN w:val="0"/>
        <w:spacing w:after="0" w:line="276" w:lineRule="auto"/>
        <w:ind w:left="0" w:right="114" w:firstLine="851"/>
        <w:jc w:val="both"/>
        <w:rPr>
          <w:color w:val="000000" w:themeColor="text1"/>
          <w:sz w:val="28"/>
          <w:szCs w:val="28"/>
        </w:rPr>
      </w:pPr>
      <w:r w:rsidRPr="00F0018D">
        <w:rPr>
          <w:color w:val="000000" w:themeColor="text1"/>
          <w:sz w:val="28"/>
          <w:szCs w:val="28"/>
        </w:rPr>
        <w:t xml:space="preserve">Программа комплексного  развития транспортной инфраструктуры </w:t>
      </w:r>
      <w:r w:rsidR="003C2209">
        <w:rPr>
          <w:color w:val="000000" w:themeColor="text1"/>
          <w:sz w:val="28"/>
          <w:szCs w:val="28"/>
        </w:rPr>
        <w:t>Майского сельского поселения Белгородского района</w:t>
      </w:r>
      <w:r w:rsidRPr="00F0018D">
        <w:rPr>
          <w:color w:val="000000" w:themeColor="text1"/>
          <w:sz w:val="28"/>
          <w:szCs w:val="28"/>
        </w:rPr>
        <w:t xml:space="preserve"> на 2018 – 2030 годы, утве</w:t>
      </w:r>
      <w:r w:rsidRPr="00F0018D">
        <w:rPr>
          <w:color w:val="000000" w:themeColor="text1"/>
          <w:sz w:val="28"/>
          <w:szCs w:val="28"/>
        </w:rPr>
        <w:t>р</w:t>
      </w:r>
      <w:r w:rsidRPr="00F0018D">
        <w:rPr>
          <w:color w:val="000000" w:themeColor="text1"/>
          <w:sz w:val="28"/>
          <w:szCs w:val="28"/>
        </w:rPr>
        <w:t xml:space="preserve">жденная решением </w:t>
      </w:r>
      <w:r w:rsidR="00D856CA">
        <w:rPr>
          <w:color w:val="000000" w:themeColor="text1"/>
          <w:sz w:val="28"/>
          <w:szCs w:val="28"/>
        </w:rPr>
        <w:t>земского</w:t>
      </w:r>
      <w:r w:rsidRPr="00F0018D">
        <w:rPr>
          <w:color w:val="000000" w:themeColor="text1"/>
          <w:sz w:val="28"/>
          <w:szCs w:val="28"/>
        </w:rPr>
        <w:t xml:space="preserve"> собрания </w:t>
      </w:r>
      <w:r w:rsidR="00D856CA">
        <w:rPr>
          <w:color w:val="000000" w:themeColor="text1"/>
          <w:sz w:val="28"/>
          <w:szCs w:val="28"/>
        </w:rPr>
        <w:t>Майского сельского поселения</w:t>
      </w:r>
      <w:r w:rsidRPr="00F0018D">
        <w:rPr>
          <w:color w:val="000000" w:themeColor="text1"/>
          <w:sz w:val="28"/>
          <w:szCs w:val="28"/>
        </w:rPr>
        <w:t xml:space="preserve">  № </w:t>
      </w:r>
      <w:r w:rsidR="00D856CA">
        <w:rPr>
          <w:color w:val="000000" w:themeColor="text1"/>
          <w:sz w:val="28"/>
          <w:szCs w:val="28"/>
        </w:rPr>
        <w:t>297</w:t>
      </w:r>
      <w:r w:rsidRPr="00F0018D">
        <w:rPr>
          <w:color w:val="000000" w:themeColor="text1"/>
          <w:sz w:val="28"/>
          <w:szCs w:val="28"/>
        </w:rPr>
        <w:t xml:space="preserve"> от 2</w:t>
      </w:r>
      <w:r w:rsidR="00D856CA">
        <w:rPr>
          <w:color w:val="000000" w:themeColor="text1"/>
          <w:sz w:val="28"/>
          <w:szCs w:val="28"/>
        </w:rPr>
        <w:t>0</w:t>
      </w:r>
      <w:r w:rsidRPr="00F0018D">
        <w:rPr>
          <w:color w:val="000000" w:themeColor="text1"/>
          <w:sz w:val="28"/>
          <w:szCs w:val="28"/>
        </w:rPr>
        <w:t>.12.2017.</w:t>
      </w:r>
    </w:p>
    <w:p w:rsidR="00F0018D" w:rsidRPr="00F0018D" w:rsidRDefault="00F0018D" w:rsidP="00F0018D">
      <w:pPr>
        <w:pStyle w:val="af0"/>
        <w:widowControl w:val="0"/>
        <w:numPr>
          <w:ilvl w:val="0"/>
          <w:numId w:val="23"/>
        </w:numPr>
        <w:autoSpaceDE w:val="0"/>
        <w:autoSpaceDN w:val="0"/>
        <w:spacing w:after="0" w:line="276" w:lineRule="auto"/>
        <w:ind w:left="0" w:right="114" w:firstLine="851"/>
        <w:jc w:val="both"/>
        <w:rPr>
          <w:color w:val="000000" w:themeColor="text1"/>
          <w:sz w:val="28"/>
          <w:szCs w:val="28"/>
        </w:rPr>
      </w:pPr>
      <w:r w:rsidRPr="00F0018D">
        <w:rPr>
          <w:color w:val="000000" w:themeColor="text1"/>
          <w:sz w:val="28"/>
          <w:szCs w:val="28"/>
        </w:rPr>
        <w:t xml:space="preserve">Программа комплексного развития социальной инфраструктуры </w:t>
      </w:r>
      <w:r w:rsidR="00D856CA">
        <w:rPr>
          <w:color w:val="000000" w:themeColor="text1"/>
          <w:sz w:val="28"/>
          <w:szCs w:val="28"/>
        </w:rPr>
        <w:t>Ма</w:t>
      </w:r>
      <w:r w:rsidR="00D856CA">
        <w:rPr>
          <w:color w:val="000000" w:themeColor="text1"/>
          <w:sz w:val="28"/>
          <w:szCs w:val="28"/>
        </w:rPr>
        <w:t>й</w:t>
      </w:r>
      <w:r w:rsidR="00D856CA">
        <w:rPr>
          <w:color w:val="000000" w:themeColor="text1"/>
          <w:sz w:val="28"/>
          <w:szCs w:val="28"/>
        </w:rPr>
        <w:t>ского сельского поселения</w:t>
      </w:r>
      <w:r w:rsidRPr="00F0018D">
        <w:rPr>
          <w:color w:val="000000" w:themeColor="text1"/>
          <w:sz w:val="28"/>
          <w:szCs w:val="28"/>
        </w:rPr>
        <w:t xml:space="preserve"> муниципального района «Белгородский район» Белг</w:t>
      </w:r>
      <w:r w:rsidRPr="00F0018D">
        <w:rPr>
          <w:color w:val="000000" w:themeColor="text1"/>
          <w:sz w:val="28"/>
          <w:szCs w:val="28"/>
        </w:rPr>
        <w:t>о</w:t>
      </w:r>
      <w:r w:rsidRPr="00F0018D">
        <w:rPr>
          <w:color w:val="000000" w:themeColor="text1"/>
          <w:sz w:val="28"/>
          <w:szCs w:val="28"/>
        </w:rPr>
        <w:t xml:space="preserve">родской области на 2017 - 2026 годы, утвержденная решением </w:t>
      </w:r>
      <w:r w:rsidR="00D856CA">
        <w:rPr>
          <w:color w:val="000000" w:themeColor="text1"/>
          <w:sz w:val="28"/>
          <w:szCs w:val="28"/>
        </w:rPr>
        <w:t>земского</w:t>
      </w:r>
      <w:r w:rsidRPr="00F0018D">
        <w:rPr>
          <w:color w:val="000000" w:themeColor="text1"/>
          <w:sz w:val="28"/>
          <w:szCs w:val="28"/>
        </w:rPr>
        <w:t xml:space="preserve"> собрания </w:t>
      </w:r>
      <w:r w:rsidR="00D856CA">
        <w:rPr>
          <w:color w:val="000000" w:themeColor="text1"/>
          <w:sz w:val="28"/>
          <w:szCs w:val="28"/>
        </w:rPr>
        <w:t>Майского сельского поселения</w:t>
      </w:r>
      <w:r w:rsidRPr="00F0018D">
        <w:rPr>
          <w:color w:val="000000" w:themeColor="text1"/>
          <w:sz w:val="28"/>
          <w:szCs w:val="28"/>
        </w:rPr>
        <w:t xml:space="preserve"> № </w:t>
      </w:r>
      <w:r w:rsidR="00D856CA">
        <w:rPr>
          <w:color w:val="000000" w:themeColor="text1"/>
          <w:sz w:val="28"/>
          <w:szCs w:val="28"/>
        </w:rPr>
        <w:t>296</w:t>
      </w:r>
      <w:r w:rsidRPr="00F0018D">
        <w:rPr>
          <w:color w:val="000000" w:themeColor="text1"/>
          <w:sz w:val="28"/>
          <w:szCs w:val="28"/>
        </w:rPr>
        <w:t xml:space="preserve"> от 2</w:t>
      </w:r>
      <w:r w:rsidR="00D856CA">
        <w:rPr>
          <w:color w:val="000000" w:themeColor="text1"/>
          <w:sz w:val="28"/>
          <w:szCs w:val="28"/>
        </w:rPr>
        <w:t>0</w:t>
      </w:r>
      <w:r w:rsidRPr="00F0018D">
        <w:rPr>
          <w:color w:val="000000" w:themeColor="text1"/>
          <w:sz w:val="28"/>
          <w:szCs w:val="28"/>
        </w:rPr>
        <w:t>.12.2017г.</w:t>
      </w:r>
    </w:p>
    <w:p w:rsidR="00F0018D" w:rsidRPr="00F0018D" w:rsidRDefault="00F0018D" w:rsidP="00F0018D">
      <w:pPr>
        <w:pStyle w:val="af0"/>
        <w:widowControl w:val="0"/>
        <w:numPr>
          <w:ilvl w:val="0"/>
          <w:numId w:val="23"/>
        </w:numPr>
        <w:autoSpaceDE w:val="0"/>
        <w:autoSpaceDN w:val="0"/>
        <w:spacing w:after="0" w:line="276" w:lineRule="auto"/>
        <w:ind w:left="0" w:right="114" w:firstLine="851"/>
        <w:jc w:val="both"/>
        <w:rPr>
          <w:color w:val="000000" w:themeColor="text1"/>
          <w:sz w:val="28"/>
          <w:szCs w:val="28"/>
        </w:rPr>
      </w:pPr>
      <w:r w:rsidRPr="00F0018D">
        <w:rPr>
          <w:color w:val="000000" w:themeColor="text1"/>
          <w:sz w:val="28"/>
          <w:szCs w:val="28"/>
        </w:rPr>
        <w:t>Программа комплексного развития систем коммунальной инфрастру</w:t>
      </w:r>
      <w:r w:rsidRPr="00F0018D">
        <w:rPr>
          <w:color w:val="000000" w:themeColor="text1"/>
          <w:sz w:val="28"/>
          <w:szCs w:val="28"/>
        </w:rPr>
        <w:t>к</w:t>
      </w:r>
      <w:r w:rsidRPr="00F0018D">
        <w:rPr>
          <w:color w:val="000000" w:themeColor="text1"/>
          <w:sz w:val="28"/>
          <w:szCs w:val="28"/>
        </w:rPr>
        <w:t xml:space="preserve">туры </w:t>
      </w:r>
      <w:r w:rsidR="00434003">
        <w:rPr>
          <w:color w:val="000000" w:themeColor="text1"/>
          <w:sz w:val="28"/>
          <w:szCs w:val="28"/>
        </w:rPr>
        <w:t>Майского сельского поселения</w:t>
      </w:r>
      <w:r w:rsidRPr="00F0018D">
        <w:rPr>
          <w:color w:val="000000" w:themeColor="text1"/>
          <w:sz w:val="28"/>
          <w:szCs w:val="28"/>
        </w:rPr>
        <w:t xml:space="preserve"> Белгородского района Белгородской области на </w:t>
      </w:r>
      <w:r w:rsidR="00434003">
        <w:rPr>
          <w:color w:val="000000" w:themeColor="text1"/>
          <w:sz w:val="28"/>
          <w:szCs w:val="28"/>
        </w:rPr>
        <w:t xml:space="preserve">период </w:t>
      </w:r>
      <w:r w:rsidRPr="00F0018D">
        <w:rPr>
          <w:color w:val="000000" w:themeColor="text1"/>
          <w:sz w:val="28"/>
          <w:szCs w:val="28"/>
        </w:rPr>
        <w:t>2016-20</w:t>
      </w:r>
      <w:r w:rsidR="00434003">
        <w:rPr>
          <w:color w:val="000000" w:themeColor="text1"/>
          <w:sz w:val="28"/>
          <w:szCs w:val="28"/>
        </w:rPr>
        <w:t>28гг.</w:t>
      </w:r>
      <w:r w:rsidRPr="00F0018D">
        <w:rPr>
          <w:color w:val="000000" w:themeColor="text1"/>
          <w:sz w:val="28"/>
          <w:szCs w:val="28"/>
        </w:rPr>
        <w:t xml:space="preserve">, утвержденная решением </w:t>
      </w:r>
      <w:r w:rsidR="00434003">
        <w:rPr>
          <w:color w:val="000000" w:themeColor="text1"/>
          <w:sz w:val="28"/>
          <w:szCs w:val="28"/>
        </w:rPr>
        <w:t>Муниципального советаБелг</w:t>
      </w:r>
      <w:r w:rsidR="00434003">
        <w:rPr>
          <w:color w:val="000000" w:themeColor="text1"/>
          <w:sz w:val="28"/>
          <w:szCs w:val="28"/>
        </w:rPr>
        <w:t>о</w:t>
      </w:r>
      <w:r w:rsidR="00434003">
        <w:rPr>
          <w:color w:val="000000" w:themeColor="text1"/>
          <w:sz w:val="28"/>
          <w:szCs w:val="28"/>
        </w:rPr>
        <w:t xml:space="preserve">родского района </w:t>
      </w:r>
      <w:r w:rsidRPr="00F0018D">
        <w:rPr>
          <w:color w:val="000000" w:themeColor="text1"/>
          <w:sz w:val="28"/>
          <w:szCs w:val="28"/>
        </w:rPr>
        <w:t>№ 2</w:t>
      </w:r>
      <w:r w:rsidR="00434003">
        <w:rPr>
          <w:color w:val="000000" w:themeColor="text1"/>
          <w:sz w:val="28"/>
          <w:szCs w:val="28"/>
        </w:rPr>
        <w:t>71</w:t>
      </w:r>
      <w:r w:rsidRPr="00F0018D">
        <w:rPr>
          <w:color w:val="000000" w:themeColor="text1"/>
          <w:sz w:val="28"/>
          <w:szCs w:val="28"/>
        </w:rPr>
        <w:t xml:space="preserve"> от </w:t>
      </w:r>
      <w:r w:rsidR="00434003">
        <w:rPr>
          <w:color w:val="000000" w:themeColor="text1"/>
          <w:sz w:val="28"/>
          <w:szCs w:val="28"/>
        </w:rPr>
        <w:t>03</w:t>
      </w:r>
      <w:r w:rsidRPr="00F0018D">
        <w:rPr>
          <w:color w:val="000000" w:themeColor="text1"/>
          <w:sz w:val="28"/>
          <w:szCs w:val="28"/>
        </w:rPr>
        <w:t>.1</w:t>
      </w:r>
      <w:r w:rsidR="00434003">
        <w:rPr>
          <w:color w:val="000000" w:themeColor="text1"/>
          <w:sz w:val="28"/>
          <w:szCs w:val="28"/>
        </w:rPr>
        <w:t>2</w:t>
      </w:r>
      <w:r w:rsidRPr="00F0018D">
        <w:rPr>
          <w:color w:val="000000" w:themeColor="text1"/>
          <w:sz w:val="28"/>
          <w:szCs w:val="28"/>
        </w:rPr>
        <w:t>.2015г.</w:t>
      </w:r>
    </w:p>
    <w:p w:rsidR="00455EE3" w:rsidRPr="00F0018D" w:rsidRDefault="00F0018D" w:rsidP="00F0018D">
      <w:pPr>
        <w:rPr>
          <w:b/>
          <w:bCs/>
          <w:color w:val="000000" w:themeColor="text1"/>
          <w:sz w:val="28"/>
          <w:szCs w:val="28"/>
        </w:rPr>
      </w:pPr>
      <w:r w:rsidRPr="00F0018D">
        <w:rPr>
          <w:color w:val="000000" w:themeColor="text1"/>
          <w:sz w:val="28"/>
          <w:szCs w:val="28"/>
        </w:rPr>
        <w:br w:type="page"/>
      </w:r>
    </w:p>
    <w:p w:rsidR="00A445A2" w:rsidRPr="00532239" w:rsidRDefault="00A445A2" w:rsidP="009272DF">
      <w:pPr>
        <w:pStyle w:val="10"/>
        <w:jc w:val="both"/>
      </w:pPr>
      <w:bookmarkStart w:id="6" w:name="_Toc505694975"/>
      <w:bookmarkStart w:id="7" w:name="_Toc169014224"/>
      <w:r w:rsidRPr="00AB7FE1">
        <w:t xml:space="preserve">2. </w:t>
      </w:r>
      <w:bookmarkEnd w:id="6"/>
      <w:r w:rsidRPr="00532239">
        <w:t xml:space="preserve"> Анализ использования территории поселения</w:t>
      </w:r>
      <w:bookmarkEnd w:id="7"/>
    </w:p>
    <w:p w:rsidR="007603AA" w:rsidRPr="007603AA" w:rsidRDefault="007603AA" w:rsidP="007603AA">
      <w:pPr>
        <w:tabs>
          <w:tab w:val="left" w:pos="-720"/>
        </w:tabs>
        <w:ind w:right="-39" w:firstLine="567"/>
        <w:jc w:val="both"/>
        <w:rPr>
          <w:sz w:val="28"/>
          <w:szCs w:val="28"/>
        </w:rPr>
      </w:pPr>
      <w:r w:rsidRPr="007603AA">
        <w:rPr>
          <w:sz w:val="28"/>
          <w:szCs w:val="28"/>
        </w:rPr>
        <w:t>Майское сельское поселение муниципального района «Белгородский район» Белгородской области, в соответствии с п.1-20 ст. 4 закона Белгородской области от 20 декабря 2004 года № 159 «Об установлении границ муниципальных образ</w:t>
      </w:r>
      <w:r w:rsidRPr="007603AA">
        <w:rPr>
          <w:sz w:val="28"/>
          <w:szCs w:val="28"/>
        </w:rPr>
        <w:t>о</w:t>
      </w:r>
      <w:r w:rsidRPr="007603AA">
        <w:rPr>
          <w:sz w:val="28"/>
          <w:szCs w:val="28"/>
        </w:rPr>
        <w:t>ваний и наделении их статусом городского, сельского поселения, городского окр</w:t>
      </w:r>
      <w:r w:rsidRPr="007603AA">
        <w:rPr>
          <w:sz w:val="28"/>
          <w:szCs w:val="28"/>
        </w:rPr>
        <w:t>у</w:t>
      </w:r>
      <w:r w:rsidRPr="007603AA">
        <w:rPr>
          <w:sz w:val="28"/>
          <w:szCs w:val="28"/>
        </w:rPr>
        <w:t>га, муниципального района» обладает статусом сельского поселения и входит в с</w:t>
      </w:r>
      <w:r w:rsidRPr="007603AA">
        <w:rPr>
          <w:sz w:val="28"/>
          <w:szCs w:val="28"/>
        </w:rPr>
        <w:t>о</w:t>
      </w:r>
      <w:r w:rsidRPr="007603AA">
        <w:rPr>
          <w:sz w:val="28"/>
          <w:szCs w:val="28"/>
        </w:rPr>
        <w:t xml:space="preserve">став муниципального района «Белгородский район» Белгородской области. </w:t>
      </w:r>
    </w:p>
    <w:p w:rsidR="007603AA" w:rsidRDefault="007603AA" w:rsidP="007603AA">
      <w:pPr>
        <w:tabs>
          <w:tab w:val="left" w:pos="-720"/>
        </w:tabs>
        <w:ind w:right="-39" w:firstLine="567"/>
        <w:jc w:val="both"/>
        <w:rPr>
          <w:sz w:val="28"/>
          <w:szCs w:val="28"/>
        </w:rPr>
      </w:pPr>
      <w:r w:rsidRPr="007603AA">
        <w:rPr>
          <w:sz w:val="28"/>
          <w:szCs w:val="28"/>
        </w:rPr>
        <w:t>Административным центром поселения является поселок Майский.</w:t>
      </w:r>
    </w:p>
    <w:p w:rsidR="00A445A2" w:rsidRPr="00DF6F54" w:rsidRDefault="00A445A2" w:rsidP="007603AA">
      <w:pPr>
        <w:tabs>
          <w:tab w:val="left" w:pos="-720"/>
        </w:tabs>
        <w:ind w:right="-39" w:firstLine="567"/>
        <w:jc w:val="both"/>
        <w:rPr>
          <w:sz w:val="28"/>
          <w:szCs w:val="28"/>
        </w:rPr>
      </w:pPr>
      <w:r w:rsidRPr="00270780">
        <w:rPr>
          <w:sz w:val="28"/>
          <w:szCs w:val="28"/>
        </w:rPr>
        <w:t xml:space="preserve">Площадь </w:t>
      </w:r>
      <w:r w:rsidR="007603AA">
        <w:rPr>
          <w:sz w:val="28"/>
          <w:szCs w:val="28"/>
        </w:rPr>
        <w:t>сельского</w:t>
      </w:r>
      <w:r w:rsidRPr="00270780">
        <w:rPr>
          <w:sz w:val="28"/>
          <w:szCs w:val="28"/>
        </w:rPr>
        <w:t xml:space="preserve"> поселения в существующих границах составляет </w:t>
      </w:r>
      <w:r w:rsidR="00DF6F54">
        <w:rPr>
          <w:sz w:val="28"/>
          <w:szCs w:val="28"/>
        </w:rPr>
        <w:t>5</w:t>
      </w:r>
      <w:r w:rsidR="007603AA">
        <w:rPr>
          <w:sz w:val="28"/>
          <w:szCs w:val="28"/>
        </w:rPr>
        <w:t>9</w:t>
      </w:r>
      <w:r w:rsidR="00DF6F54">
        <w:rPr>
          <w:sz w:val="28"/>
          <w:szCs w:val="28"/>
        </w:rPr>
        <w:t xml:space="preserve">63 </w:t>
      </w:r>
      <w:r w:rsidR="00F139AE">
        <w:rPr>
          <w:sz w:val="28"/>
          <w:szCs w:val="28"/>
        </w:rPr>
        <w:t>г</w:t>
      </w:r>
      <w:r w:rsidRPr="007C0122">
        <w:rPr>
          <w:sz w:val="28"/>
          <w:szCs w:val="28"/>
        </w:rPr>
        <w:t>а</w:t>
      </w:r>
      <w:r w:rsidRPr="00270780">
        <w:rPr>
          <w:sz w:val="28"/>
          <w:szCs w:val="28"/>
        </w:rPr>
        <w:t>.</w:t>
      </w:r>
    </w:p>
    <w:p w:rsidR="00A34A91" w:rsidRPr="00A34A91" w:rsidRDefault="009272DF" w:rsidP="00DC28A6">
      <w:pPr>
        <w:pStyle w:val="3"/>
        <w:numPr>
          <w:ilvl w:val="0"/>
          <w:numId w:val="0"/>
        </w:numPr>
        <w:ind w:left="720"/>
      </w:pPr>
      <w:bookmarkStart w:id="8" w:name="_Toc505770534"/>
      <w:bookmarkStart w:id="9" w:name="_Toc507532540"/>
      <w:bookmarkStart w:id="10" w:name="_Toc169014225"/>
      <w:r>
        <w:t>2.1.</w:t>
      </w:r>
      <w:r w:rsidR="00A34A91" w:rsidRPr="00A34A91">
        <w:t xml:space="preserve"> Характеристика социальной  инфраструктуры</w:t>
      </w:r>
      <w:bookmarkEnd w:id="8"/>
      <w:bookmarkEnd w:id="9"/>
      <w:bookmarkEnd w:id="10"/>
    </w:p>
    <w:p w:rsidR="007603AA" w:rsidRDefault="007603AA" w:rsidP="00A34A91">
      <w:pPr>
        <w:pStyle w:val="aff1"/>
        <w:rPr>
          <w:b/>
          <w:i/>
        </w:rPr>
      </w:pPr>
    </w:p>
    <w:p w:rsidR="00A34A91" w:rsidRPr="00A34A91" w:rsidRDefault="00A34A91" w:rsidP="00A34A91">
      <w:pPr>
        <w:pStyle w:val="aff1"/>
        <w:rPr>
          <w:b/>
          <w:i/>
        </w:rPr>
      </w:pPr>
      <w:r w:rsidRPr="00A34A91">
        <w:rPr>
          <w:b/>
          <w:i/>
        </w:rPr>
        <w:t>Образование</w:t>
      </w:r>
    </w:p>
    <w:p w:rsidR="007603AA" w:rsidRPr="007603AA" w:rsidRDefault="007603AA" w:rsidP="007603AA">
      <w:pPr>
        <w:tabs>
          <w:tab w:val="left" w:pos="1134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03AA">
        <w:rPr>
          <w:rFonts w:eastAsia="Calibri"/>
          <w:sz w:val="28"/>
          <w:szCs w:val="28"/>
          <w:lang w:eastAsia="en-US"/>
        </w:rPr>
        <w:t>Основными направлениями муниципальной системы Майского сельского посел</w:t>
      </w:r>
      <w:r w:rsidRPr="007603AA">
        <w:rPr>
          <w:rFonts w:eastAsia="Calibri"/>
          <w:sz w:val="28"/>
          <w:szCs w:val="28"/>
          <w:lang w:eastAsia="en-US"/>
        </w:rPr>
        <w:t>е</w:t>
      </w:r>
      <w:r w:rsidRPr="007603AA">
        <w:rPr>
          <w:rFonts w:eastAsia="Calibri"/>
          <w:sz w:val="28"/>
          <w:szCs w:val="28"/>
          <w:lang w:eastAsia="en-US"/>
        </w:rPr>
        <w:t>ния муниципального района «Белгородский район» Белгородской области являю</w:t>
      </w:r>
      <w:r w:rsidRPr="007603AA">
        <w:rPr>
          <w:rFonts w:eastAsia="Calibri"/>
          <w:sz w:val="28"/>
          <w:szCs w:val="28"/>
          <w:lang w:eastAsia="en-US"/>
        </w:rPr>
        <w:t>т</w:t>
      </w:r>
      <w:r w:rsidRPr="007603AA">
        <w:rPr>
          <w:rFonts w:eastAsia="Calibri"/>
          <w:sz w:val="28"/>
          <w:szCs w:val="28"/>
          <w:lang w:eastAsia="en-US"/>
        </w:rPr>
        <w:t>ся развитие современной инфраструктуры и комфортной  образовательной среды, обеспечение детей в возрасте от 1 до 6 лет местами в дошкольных образовател</w:t>
      </w:r>
      <w:r w:rsidRPr="007603AA">
        <w:rPr>
          <w:rFonts w:eastAsia="Calibri"/>
          <w:sz w:val="28"/>
          <w:szCs w:val="28"/>
          <w:lang w:eastAsia="en-US"/>
        </w:rPr>
        <w:t>ь</w:t>
      </w:r>
      <w:r w:rsidRPr="007603AA">
        <w:rPr>
          <w:rFonts w:eastAsia="Calibri"/>
          <w:sz w:val="28"/>
          <w:szCs w:val="28"/>
          <w:lang w:eastAsia="en-US"/>
        </w:rPr>
        <w:t xml:space="preserve">ных учреждениях. </w:t>
      </w:r>
    </w:p>
    <w:p w:rsidR="007603AA" w:rsidRPr="007603AA" w:rsidRDefault="007603AA" w:rsidP="007603AA">
      <w:pPr>
        <w:tabs>
          <w:tab w:val="left" w:pos="1134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03AA">
        <w:rPr>
          <w:rFonts w:eastAsia="Calibri"/>
          <w:sz w:val="28"/>
          <w:szCs w:val="28"/>
          <w:lang w:eastAsia="en-US"/>
        </w:rPr>
        <w:t>Образовательная система Майского сельского поселения муниципального района «Белгородский район» Белгородской области представлена следующими образов</w:t>
      </w:r>
      <w:r w:rsidRPr="007603AA">
        <w:rPr>
          <w:rFonts w:eastAsia="Calibri"/>
          <w:sz w:val="28"/>
          <w:szCs w:val="28"/>
          <w:lang w:eastAsia="en-US"/>
        </w:rPr>
        <w:t>а</w:t>
      </w:r>
      <w:r w:rsidRPr="007603AA">
        <w:rPr>
          <w:rFonts w:eastAsia="Calibri"/>
          <w:sz w:val="28"/>
          <w:szCs w:val="28"/>
          <w:lang w:eastAsia="en-US"/>
        </w:rPr>
        <w:t>тельными учреждениями:</w:t>
      </w:r>
    </w:p>
    <w:p w:rsidR="007603AA" w:rsidRPr="007603AA" w:rsidRDefault="007603AA" w:rsidP="007603AA">
      <w:pPr>
        <w:tabs>
          <w:tab w:val="left" w:pos="1134"/>
        </w:tabs>
        <w:spacing w:after="200" w:line="276" w:lineRule="auto"/>
        <w:ind w:left="106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03AA">
        <w:rPr>
          <w:rFonts w:eastAsia="Calibri"/>
          <w:sz w:val="28"/>
          <w:szCs w:val="28"/>
          <w:lang w:eastAsia="en-US"/>
        </w:rPr>
        <w:t>1.</w:t>
      </w:r>
      <w:r w:rsidRPr="007603AA">
        <w:rPr>
          <w:rFonts w:eastAsia="Calibri"/>
          <w:sz w:val="28"/>
          <w:szCs w:val="28"/>
          <w:lang w:eastAsia="en-US"/>
        </w:rPr>
        <w:tab/>
        <w:t xml:space="preserve">  муниципальные общеобразовательные учреждения  -1;</w:t>
      </w:r>
    </w:p>
    <w:p w:rsidR="007603AA" w:rsidRPr="007603AA" w:rsidRDefault="007603AA" w:rsidP="007603AA">
      <w:pPr>
        <w:tabs>
          <w:tab w:val="left" w:pos="1134"/>
        </w:tabs>
        <w:spacing w:after="200" w:line="276" w:lineRule="auto"/>
        <w:ind w:left="106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03AA">
        <w:rPr>
          <w:rFonts w:eastAsia="Calibri"/>
          <w:sz w:val="28"/>
          <w:szCs w:val="28"/>
          <w:lang w:eastAsia="en-US"/>
        </w:rPr>
        <w:t>2.</w:t>
      </w:r>
      <w:r w:rsidRPr="007603AA">
        <w:rPr>
          <w:rFonts w:eastAsia="Calibri"/>
          <w:sz w:val="28"/>
          <w:szCs w:val="28"/>
          <w:lang w:eastAsia="en-US"/>
        </w:rPr>
        <w:tab/>
        <w:t xml:space="preserve">  </w:t>
      </w:r>
      <w:proofErr w:type="gramStart"/>
      <w:r w:rsidRPr="007603AA">
        <w:rPr>
          <w:rFonts w:eastAsia="Calibri"/>
          <w:sz w:val="28"/>
          <w:szCs w:val="28"/>
          <w:lang w:eastAsia="en-US"/>
        </w:rPr>
        <w:t>муниципальные</w:t>
      </w:r>
      <w:proofErr w:type="gramEnd"/>
      <w:r w:rsidRPr="007603AA">
        <w:rPr>
          <w:rFonts w:eastAsia="Calibri"/>
          <w:sz w:val="28"/>
          <w:szCs w:val="28"/>
          <w:lang w:eastAsia="en-US"/>
        </w:rPr>
        <w:t xml:space="preserve"> дошкольные образовательные учреждение  - 2; </w:t>
      </w:r>
    </w:p>
    <w:p w:rsidR="007603AA" w:rsidRDefault="007603AA" w:rsidP="007603AA">
      <w:pPr>
        <w:tabs>
          <w:tab w:val="left" w:pos="1134"/>
        </w:tabs>
        <w:spacing w:after="200" w:line="276" w:lineRule="auto"/>
        <w:ind w:left="106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603AA">
        <w:rPr>
          <w:rFonts w:eastAsia="Calibri"/>
          <w:sz w:val="28"/>
          <w:szCs w:val="28"/>
          <w:lang w:eastAsia="en-US"/>
        </w:rPr>
        <w:t>3.</w:t>
      </w:r>
      <w:r w:rsidRPr="007603AA">
        <w:rPr>
          <w:rFonts w:eastAsia="Calibri"/>
          <w:sz w:val="28"/>
          <w:szCs w:val="28"/>
          <w:lang w:eastAsia="en-US"/>
        </w:rPr>
        <w:tab/>
        <w:t xml:space="preserve">  частные дошкольные учреждения  - 2</w:t>
      </w:r>
    </w:p>
    <w:p w:rsidR="007603AA" w:rsidRDefault="006D6483" w:rsidP="007603AA">
      <w:pPr>
        <w:widowControl w:val="0"/>
        <w:autoSpaceDE w:val="0"/>
        <w:autoSpaceDN w:val="0"/>
        <w:ind w:firstLine="567"/>
        <w:rPr>
          <w:rFonts w:eastAsia="Calibri"/>
          <w:sz w:val="28"/>
          <w:szCs w:val="28"/>
          <w:lang w:eastAsia="en-US"/>
        </w:rPr>
      </w:pPr>
      <w:r w:rsidRPr="006D6483">
        <w:rPr>
          <w:rFonts w:eastAsia="Calibri"/>
          <w:sz w:val="28"/>
          <w:szCs w:val="28"/>
          <w:lang w:eastAsia="en-US"/>
        </w:rPr>
        <w:t xml:space="preserve">Обеспеченность городского </w:t>
      </w:r>
      <w:r w:rsidR="007603AA">
        <w:rPr>
          <w:rFonts w:eastAsia="Calibri"/>
          <w:sz w:val="28"/>
          <w:szCs w:val="28"/>
          <w:lang w:eastAsia="en-US"/>
        </w:rPr>
        <w:t xml:space="preserve">Майского сельского </w:t>
      </w:r>
      <w:r w:rsidRPr="006D6483">
        <w:rPr>
          <w:rFonts w:eastAsia="Calibri"/>
          <w:sz w:val="28"/>
          <w:szCs w:val="28"/>
          <w:lang w:eastAsia="en-US"/>
        </w:rPr>
        <w:t>поселения муниципальными общеобразовательными учреждениями представлена в следующей таблице:</w:t>
      </w:r>
    </w:p>
    <w:p w:rsidR="007603AA" w:rsidRDefault="007603AA" w:rsidP="00A701DB">
      <w:pPr>
        <w:widowControl w:val="0"/>
        <w:autoSpaceDE w:val="0"/>
        <w:autoSpaceDN w:val="0"/>
        <w:ind w:firstLine="720"/>
        <w:jc w:val="right"/>
        <w:rPr>
          <w:sz w:val="28"/>
          <w:szCs w:val="28"/>
        </w:rPr>
      </w:pPr>
    </w:p>
    <w:p w:rsidR="00A701DB" w:rsidRDefault="00A701DB" w:rsidP="00A701DB">
      <w:pPr>
        <w:widowControl w:val="0"/>
        <w:autoSpaceDE w:val="0"/>
        <w:autoSpaceDN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9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3948"/>
        <w:gridCol w:w="1276"/>
        <w:gridCol w:w="1408"/>
        <w:gridCol w:w="1427"/>
        <w:gridCol w:w="1134"/>
      </w:tblGrid>
      <w:tr w:rsidR="007603AA" w:rsidRPr="007603AA" w:rsidTr="007603AA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bCs/>
                <w:color w:val="000000"/>
                <w:sz w:val="22"/>
                <w:szCs w:val="22"/>
              </w:rPr>
              <w:t>Наименование учреждения образ</w:t>
            </w:r>
            <w:r w:rsidRPr="007603AA">
              <w:rPr>
                <w:rFonts w:eastAsia="Calibri"/>
                <w:b/>
                <w:bCs/>
                <w:color w:val="000000"/>
                <w:sz w:val="22"/>
                <w:szCs w:val="22"/>
              </w:rPr>
              <w:t>о</w:t>
            </w:r>
            <w:r w:rsidRPr="007603AA">
              <w:rPr>
                <w:rFonts w:eastAsia="Calibri"/>
                <w:b/>
                <w:bCs/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ind w:left="-131" w:right="-95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Проектная мощность</w:t>
            </w:r>
          </w:p>
          <w:p w:rsidR="007603AA" w:rsidRPr="007603AA" w:rsidRDefault="007603AA" w:rsidP="007603AA">
            <w:pPr>
              <w:ind w:left="-131" w:right="-95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(мест)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ind w:left="-131" w:right="-95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Потребность (мест)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ind w:left="-131" w:right="-95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Современное состояние (человек)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ind w:left="-131" w:right="-95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Дефицит, избыток</w:t>
            </w:r>
            <w:proofErr w:type="gramStart"/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 xml:space="preserve"> </w:t>
            </w:r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br/>
              <w:t xml:space="preserve">(-,+ </w:t>
            </w:r>
            <w:proofErr w:type="gramEnd"/>
            <w:r w:rsidRPr="007603AA">
              <w:rPr>
                <w:rFonts w:eastAsia="Calibri"/>
                <w:b/>
                <w:color w:val="000000"/>
                <w:sz w:val="22"/>
                <w:szCs w:val="22"/>
              </w:rPr>
              <w:t>мест)</w:t>
            </w:r>
          </w:p>
        </w:tc>
      </w:tr>
      <w:tr w:rsidR="007603AA" w:rsidRPr="007603AA" w:rsidTr="007603AA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A43581" w:rsidP="007603AA">
            <w:pPr>
              <w:ind w:left="-134" w:right="-108"/>
              <w:jc w:val="center"/>
              <w:rPr>
                <w:rFonts w:eastAsia="Calibri"/>
                <w:color w:val="000000"/>
              </w:rPr>
            </w:pPr>
            <w:hyperlink r:id="rId10" w:tgtFrame="_blank" w:history="1">
              <w:r w:rsidR="007603AA" w:rsidRPr="00465D60">
                <w:rPr>
                  <w:rFonts w:eastAsia="Calibri"/>
                  <w:color w:val="000000"/>
                </w:rPr>
                <w:t>Муниципальное общеобразовательное учреждение «Майская гимназия Бе</w:t>
              </w:r>
              <w:r w:rsidR="007603AA" w:rsidRPr="00465D60">
                <w:rPr>
                  <w:rFonts w:eastAsia="Calibri"/>
                  <w:color w:val="000000"/>
                </w:rPr>
                <w:t>л</w:t>
              </w:r>
              <w:r w:rsidR="007603AA" w:rsidRPr="00465D60">
                <w:rPr>
                  <w:rFonts w:eastAsia="Calibri"/>
                  <w:color w:val="000000"/>
                </w:rPr>
                <w:t>городского района Белгородской о</w:t>
              </w:r>
              <w:r w:rsidR="007603AA" w:rsidRPr="00465D60">
                <w:rPr>
                  <w:rFonts w:eastAsia="Calibri"/>
                  <w:color w:val="000000"/>
                </w:rPr>
                <w:t>б</w:t>
              </w:r>
              <w:r w:rsidR="007603AA" w:rsidRPr="00465D60">
                <w:rPr>
                  <w:rFonts w:eastAsia="Calibri"/>
                  <w:color w:val="000000"/>
                </w:rPr>
                <w:t>ласти»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color w:val="000000"/>
                <w:sz w:val="22"/>
                <w:szCs w:val="22"/>
              </w:rPr>
              <w:t>1257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3AA" w:rsidRPr="007603AA" w:rsidRDefault="007603AA" w:rsidP="007603AA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7603AA">
              <w:rPr>
                <w:rFonts w:eastAsia="Calibri"/>
                <w:color w:val="000000"/>
                <w:sz w:val="22"/>
                <w:szCs w:val="22"/>
              </w:rPr>
              <w:t>-407</w:t>
            </w:r>
          </w:p>
        </w:tc>
      </w:tr>
    </w:tbl>
    <w:p w:rsidR="007603AA" w:rsidRDefault="007603AA" w:rsidP="00A701DB">
      <w:pPr>
        <w:widowControl w:val="0"/>
        <w:autoSpaceDE w:val="0"/>
        <w:autoSpaceDN w:val="0"/>
        <w:ind w:firstLine="720"/>
        <w:jc w:val="right"/>
        <w:rPr>
          <w:rFonts w:eastAsia="Calibri"/>
          <w:sz w:val="28"/>
          <w:szCs w:val="28"/>
          <w:lang w:eastAsia="en-US"/>
        </w:rPr>
      </w:pP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В муниципальном общеобразовательном учреждении наблюдается дефицит мест, в связи с многочисленностью населения поселения, за которыми закреплено общеобразовательное учреждение, что не позволяет обеспечить режим работы указанного учреждения в одну смену.</w:t>
      </w: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С учетом роста численности населения школьного возраста при существу</w:t>
      </w:r>
      <w:r w:rsidRPr="00465D60">
        <w:rPr>
          <w:rFonts w:eastAsia="Calibri"/>
          <w:sz w:val="28"/>
          <w:szCs w:val="28"/>
          <w:lang w:eastAsia="en-US"/>
        </w:rPr>
        <w:t>ю</w:t>
      </w:r>
      <w:r w:rsidRPr="00465D60">
        <w:rPr>
          <w:rFonts w:eastAsia="Calibri"/>
          <w:sz w:val="28"/>
          <w:szCs w:val="28"/>
          <w:lang w:eastAsia="en-US"/>
        </w:rPr>
        <w:t>щей проектной мощности существует дефицит мест в общеобразовательном учр</w:t>
      </w:r>
      <w:r w:rsidRPr="00465D60">
        <w:rPr>
          <w:rFonts w:eastAsia="Calibri"/>
          <w:sz w:val="28"/>
          <w:szCs w:val="28"/>
          <w:lang w:eastAsia="en-US"/>
        </w:rPr>
        <w:t>е</w:t>
      </w:r>
      <w:r w:rsidRPr="00465D60">
        <w:rPr>
          <w:rFonts w:eastAsia="Calibri"/>
          <w:sz w:val="28"/>
          <w:szCs w:val="28"/>
          <w:lang w:eastAsia="en-US"/>
        </w:rPr>
        <w:t xml:space="preserve">ждении сельского поселения, количество детей обучающихся  во  вторую  смену составляет 472 человека. </w:t>
      </w: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Таким образом, в сельском  поселении остро стоит проблема строительства новых общеобразовательных учреждений.</w:t>
      </w: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Дошкольное образование сельского поселения представлено 4 учреждени</w:t>
      </w:r>
      <w:r w:rsidRPr="00465D60">
        <w:rPr>
          <w:rFonts w:eastAsia="Calibri"/>
          <w:sz w:val="28"/>
          <w:szCs w:val="28"/>
          <w:lang w:eastAsia="en-US"/>
        </w:rPr>
        <w:t>я</w:t>
      </w:r>
      <w:r w:rsidRPr="00465D60">
        <w:rPr>
          <w:rFonts w:eastAsia="Calibri"/>
          <w:sz w:val="28"/>
          <w:szCs w:val="28"/>
          <w:lang w:eastAsia="en-US"/>
        </w:rPr>
        <w:t xml:space="preserve">ми,  из которых  2 - муниципальных  дошкольных образовательных учреждений,  2 – частных. </w:t>
      </w: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Охват детей дошкольным образованием (в возрасте от 2 до 7 лет) в 2017 году  возрос  до 89,3%  и  составляет 642 ребенка, из них: 595 детей зачислены в мун</w:t>
      </w:r>
      <w:r w:rsidRPr="00465D60">
        <w:rPr>
          <w:rFonts w:eastAsia="Calibri"/>
          <w:sz w:val="28"/>
          <w:szCs w:val="28"/>
          <w:lang w:eastAsia="en-US"/>
        </w:rPr>
        <w:t>и</w:t>
      </w:r>
      <w:r w:rsidRPr="00465D60">
        <w:rPr>
          <w:rFonts w:eastAsia="Calibri"/>
          <w:sz w:val="28"/>
          <w:szCs w:val="28"/>
          <w:lang w:eastAsia="en-US"/>
        </w:rPr>
        <w:t>ципальные дошкольные образовательные учреждения и  47 детей - в частные д</w:t>
      </w:r>
      <w:r w:rsidRPr="00465D60">
        <w:rPr>
          <w:rFonts w:eastAsia="Calibri"/>
          <w:sz w:val="28"/>
          <w:szCs w:val="28"/>
          <w:lang w:eastAsia="en-US"/>
        </w:rPr>
        <w:t>о</w:t>
      </w:r>
      <w:r w:rsidRPr="00465D60">
        <w:rPr>
          <w:rFonts w:eastAsia="Calibri"/>
          <w:sz w:val="28"/>
          <w:szCs w:val="28"/>
          <w:lang w:eastAsia="en-US"/>
        </w:rPr>
        <w:t>школьные организации.</w:t>
      </w:r>
    </w:p>
    <w:p w:rsidR="00465D60" w:rsidRP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Данный показатель выполнен за счет реализации системы мероприятий, о</w:t>
      </w:r>
      <w:r w:rsidRPr="00465D60">
        <w:rPr>
          <w:rFonts w:eastAsia="Calibri"/>
          <w:sz w:val="28"/>
          <w:szCs w:val="28"/>
          <w:lang w:eastAsia="en-US"/>
        </w:rPr>
        <w:t>п</w:t>
      </w:r>
      <w:r w:rsidRPr="00465D60">
        <w:rPr>
          <w:rFonts w:eastAsia="Calibri"/>
          <w:sz w:val="28"/>
          <w:szCs w:val="28"/>
          <w:lang w:eastAsia="en-US"/>
        </w:rPr>
        <w:t xml:space="preserve">тимизации  численности детей в  </w:t>
      </w:r>
      <w:proofErr w:type="gramStart"/>
      <w:r w:rsidRPr="00465D60">
        <w:rPr>
          <w:rFonts w:eastAsia="Calibri"/>
          <w:sz w:val="28"/>
          <w:szCs w:val="28"/>
          <w:lang w:eastAsia="en-US"/>
        </w:rPr>
        <w:t>группах полного  дня</w:t>
      </w:r>
      <w:proofErr w:type="gramEnd"/>
      <w:r w:rsidRPr="00465D60">
        <w:rPr>
          <w:rFonts w:eastAsia="Calibri"/>
          <w:sz w:val="28"/>
          <w:szCs w:val="28"/>
          <w:lang w:eastAsia="en-US"/>
        </w:rPr>
        <w:t xml:space="preserve"> пребывания, а также разв</w:t>
      </w:r>
      <w:r w:rsidRPr="00465D60">
        <w:rPr>
          <w:rFonts w:eastAsia="Calibri"/>
          <w:sz w:val="28"/>
          <w:szCs w:val="28"/>
          <w:lang w:eastAsia="en-US"/>
        </w:rPr>
        <w:t>и</w:t>
      </w:r>
      <w:r w:rsidRPr="00465D60">
        <w:rPr>
          <w:rFonts w:eastAsia="Calibri"/>
          <w:sz w:val="28"/>
          <w:szCs w:val="28"/>
          <w:lang w:eastAsia="en-US"/>
        </w:rPr>
        <w:t>тия вариативных форм дошкольного образования.</w:t>
      </w:r>
    </w:p>
    <w:p w:rsidR="00465D60" w:rsidRDefault="00465D60" w:rsidP="00465D60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65D60">
        <w:rPr>
          <w:rFonts w:eastAsia="Calibri"/>
          <w:sz w:val="28"/>
          <w:szCs w:val="28"/>
          <w:lang w:eastAsia="en-US"/>
        </w:rPr>
        <w:t>Однако</w:t>
      </w:r>
      <w:proofErr w:type="gramStart"/>
      <w:r w:rsidRPr="00465D60">
        <w:rPr>
          <w:rFonts w:eastAsia="Calibri"/>
          <w:sz w:val="28"/>
          <w:szCs w:val="28"/>
          <w:lang w:eastAsia="en-US"/>
        </w:rPr>
        <w:t>,</w:t>
      </w:r>
      <w:proofErr w:type="gramEnd"/>
      <w:r w:rsidRPr="00465D60">
        <w:rPr>
          <w:rFonts w:eastAsia="Calibri"/>
          <w:sz w:val="28"/>
          <w:szCs w:val="28"/>
          <w:lang w:eastAsia="en-US"/>
        </w:rPr>
        <w:t xml:space="preserve"> остается задача обеспечения местами в дошкольных образовател</w:t>
      </w:r>
      <w:r w:rsidRPr="00465D60">
        <w:rPr>
          <w:rFonts w:eastAsia="Calibri"/>
          <w:sz w:val="28"/>
          <w:szCs w:val="28"/>
          <w:lang w:eastAsia="en-US"/>
        </w:rPr>
        <w:t>ь</w:t>
      </w:r>
      <w:r w:rsidRPr="00465D60">
        <w:rPr>
          <w:rFonts w:eastAsia="Calibri"/>
          <w:sz w:val="28"/>
          <w:szCs w:val="28"/>
          <w:lang w:eastAsia="en-US"/>
        </w:rPr>
        <w:t>ных учреждениях  шаговой доступности в населенных пунктах сельского посел</w:t>
      </w:r>
      <w:r w:rsidRPr="00465D60">
        <w:rPr>
          <w:rFonts w:eastAsia="Calibri"/>
          <w:sz w:val="28"/>
          <w:szCs w:val="28"/>
          <w:lang w:eastAsia="en-US"/>
        </w:rPr>
        <w:t>е</w:t>
      </w:r>
      <w:r w:rsidRPr="00465D60">
        <w:rPr>
          <w:rFonts w:eastAsia="Calibri"/>
          <w:sz w:val="28"/>
          <w:szCs w:val="28"/>
          <w:lang w:eastAsia="en-US"/>
        </w:rPr>
        <w:t>ния (п. Майский,  с. Новая  Деревня), в которых наблюдается острый дефицит м</w:t>
      </w:r>
      <w:r w:rsidRPr="00465D60">
        <w:rPr>
          <w:rFonts w:eastAsia="Calibri"/>
          <w:sz w:val="28"/>
          <w:szCs w:val="28"/>
          <w:lang w:eastAsia="en-US"/>
        </w:rPr>
        <w:t>у</w:t>
      </w:r>
      <w:r w:rsidRPr="00465D60">
        <w:rPr>
          <w:rFonts w:eastAsia="Calibri"/>
          <w:sz w:val="28"/>
          <w:szCs w:val="28"/>
          <w:lang w:eastAsia="en-US"/>
        </w:rPr>
        <w:t xml:space="preserve">ниципальных детских садов. </w:t>
      </w:r>
    </w:p>
    <w:p w:rsidR="006D6483" w:rsidRDefault="006D6483" w:rsidP="00465D60">
      <w:pPr>
        <w:spacing w:after="20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D6483">
        <w:rPr>
          <w:rFonts w:eastAsia="Calibri"/>
          <w:sz w:val="28"/>
          <w:szCs w:val="28"/>
          <w:lang w:eastAsia="en-US"/>
        </w:rPr>
        <w:t xml:space="preserve">Обеспеченность </w:t>
      </w:r>
      <w:r w:rsidR="00465D60">
        <w:rPr>
          <w:rFonts w:eastAsia="Calibri"/>
          <w:sz w:val="28"/>
          <w:szCs w:val="28"/>
          <w:lang w:eastAsia="en-US"/>
        </w:rPr>
        <w:t>сельского</w:t>
      </w:r>
      <w:r w:rsidRPr="006D6483">
        <w:rPr>
          <w:rFonts w:eastAsia="Calibri"/>
          <w:sz w:val="28"/>
          <w:szCs w:val="28"/>
          <w:lang w:eastAsia="en-US"/>
        </w:rPr>
        <w:t xml:space="preserve"> поселения муниципальными дошкольными обр</w:t>
      </w:r>
      <w:r w:rsidRPr="006D6483">
        <w:rPr>
          <w:rFonts w:eastAsia="Calibri"/>
          <w:sz w:val="28"/>
          <w:szCs w:val="28"/>
          <w:lang w:eastAsia="en-US"/>
        </w:rPr>
        <w:t>а</w:t>
      </w:r>
      <w:r w:rsidRPr="006D6483">
        <w:rPr>
          <w:rFonts w:eastAsia="Calibri"/>
          <w:sz w:val="28"/>
          <w:szCs w:val="28"/>
          <w:lang w:eastAsia="en-US"/>
        </w:rPr>
        <w:t>зовательными учреждениями представлена в таблице:</w:t>
      </w:r>
    </w:p>
    <w:p w:rsidR="00A701DB" w:rsidRDefault="00A701DB" w:rsidP="00A701DB">
      <w:pPr>
        <w:spacing w:after="20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3472"/>
        <w:gridCol w:w="1407"/>
        <w:gridCol w:w="1326"/>
        <w:gridCol w:w="1589"/>
        <w:gridCol w:w="1272"/>
      </w:tblGrid>
      <w:tr w:rsidR="00465D60" w:rsidRPr="00465D60" w:rsidTr="00465D6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>Объекты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63" w:right="-22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>Проектная мощность (мест)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ind w:left="-63" w:right="-22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>Норматив по СанПин (мест)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ind w:left="-63" w:right="-22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>Фактическая численность (человек)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ind w:left="-63" w:right="-22"/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t xml:space="preserve">Дефицит мест* </w:t>
            </w:r>
            <w:r w:rsidRPr="00465D60">
              <w:rPr>
                <w:rFonts w:eastAsia="Calibri"/>
                <w:b/>
                <w:color w:val="000000"/>
                <w:sz w:val="22"/>
                <w:szCs w:val="22"/>
              </w:rPr>
              <w:br/>
              <w:t>(с 2 лет и старше)</w:t>
            </w:r>
          </w:p>
        </w:tc>
      </w:tr>
      <w:tr w:rsidR="00465D60" w:rsidRPr="00465D60" w:rsidTr="00465D6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D60" w:rsidRPr="00465D60" w:rsidRDefault="00465D60" w:rsidP="00465D60">
            <w:pPr>
              <w:numPr>
                <w:ilvl w:val="0"/>
                <w:numId w:val="30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A43581" w:rsidP="00465D60">
            <w:pPr>
              <w:ind w:left="-134" w:right="-153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hyperlink r:id="rId11" w:tgtFrame="_blank" w:history="1"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Муниципальное дошкольное образ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о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вательное учреждение «Центр разв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и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тия ребенка — детский сад №4 п. Майский Белгородского района Бе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л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городской области»</w:t>
              </w:r>
            </w:hyperlink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</w:tr>
      <w:tr w:rsidR="00465D60" w:rsidRPr="00465D60" w:rsidTr="00465D6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D60" w:rsidRPr="00465D60" w:rsidRDefault="00465D60" w:rsidP="00465D60">
            <w:pPr>
              <w:numPr>
                <w:ilvl w:val="0"/>
                <w:numId w:val="30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A43581" w:rsidP="00465D60">
            <w:pPr>
              <w:ind w:left="-134" w:right="-153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hyperlink r:id="rId12" w:tgtFrame="_blank" w:history="1"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Муниципальное дошкольное образ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о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вательное учреждение «Детский сад №13 п. Политотдельский Белгоро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д</w:t>
              </w:r>
              <w:r w:rsidR="00465D60" w:rsidRPr="00465D60">
                <w:rPr>
                  <w:rFonts w:eastAsia="Calibri"/>
                  <w:color w:val="000000"/>
                  <w:sz w:val="22"/>
                  <w:szCs w:val="22"/>
                </w:rPr>
                <w:t>ского района Белгородской области»</w:t>
              </w:r>
            </w:hyperlink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</w:tr>
    </w:tbl>
    <w:p w:rsidR="00465D60" w:rsidRDefault="00465D60" w:rsidP="00A701DB">
      <w:pPr>
        <w:spacing w:after="200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6D6483" w:rsidRPr="006D6483" w:rsidRDefault="006D6483" w:rsidP="006D6483">
      <w:pPr>
        <w:shd w:val="clear" w:color="auto" w:fill="FFFFFF"/>
        <w:ind w:firstLine="709"/>
        <w:jc w:val="both"/>
        <w:rPr>
          <w:rFonts w:eastAsia="Calibri"/>
          <w:i/>
          <w:lang w:eastAsia="en-US"/>
        </w:rPr>
      </w:pPr>
      <w:r w:rsidRPr="006D6483">
        <w:rPr>
          <w:rFonts w:eastAsia="Calibri"/>
          <w:i/>
          <w:lang w:eastAsia="en-US"/>
        </w:rPr>
        <w:t>*Дефицит мест указывается исходя из количества детей, зарегистрированных в ЕИР для поступления в детский сад, желающих поступить в детский сад в текущем году.</w:t>
      </w:r>
    </w:p>
    <w:p w:rsidR="00E15724" w:rsidRDefault="00E15724" w:rsidP="00E15724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65D60" w:rsidRDefault="00465D60" w:rsidP="00A34A91">
      <w:pPr>
        <w:pStyle w:val="aff1"/>
        <w:rPr>
          <w:b/>
          <w:i/>
        </w:rPr>
      </w:pPr>
    </w:p>
    <w:p w:rsidR="00A34A91" w:rsidRPr="00AB3C6E" w:rsidRDefault="00A34A91" w:rsidP="00A34A91">
      <w:pPr>
        <w:pStyle w:val="aff1"/>
        <w:rPr>
          <w:b/>
          <w:i/>
        </w:rPr>
      </w:pPr>
      <w:r w:rsidRPr="00AB3C6E">
        <w:rPr>
          <w:b/>
          <w:i/>
        </w:rPr>
        <w:t>Культура и спорт</w:t>
      </w:r>
    </w:p>
    <w:p w:rsidR="00465D60" w:rsidRPr="00465D60" w:rsidRDefault="00465D60" w:rsidP="00465D60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465D60">
        <w:rPr>
          <w:color w:val="000000"/>
          <w:sz w:val="28"/>
          <w:szCs w:val="28"/>
          <w:lang w:eastAsia="en-US"/>
        </w:rPr>
        <w:t>Услуги в сфере культуры на территории сельского поселения предоставляют муниципальные бюджетные учреждения культуры и дополнительного образов</w:t>
      </w:r>
      <w:r w:rsidRPr="00465D60">
        <w:rPr>
          <w:color w:val="000000"/>
          <w:sz w:val="28"/>
          <w:szCs w:val="28"/>
          <w:lang w:eastAsia="en-US"/>
        </w:rPr>
        <w:t>а</w:t>
      </w:r>
      <w:r w:rsidRPr="00465D60">
        <w:rPr>
          <w:color w:val="000000"/>
          <w:sz w:val="28"/>
          <w:szCs w:val="28"/>
          <w:lang w:eastAsia="en-US"/>
        </w:rPr>
        <w:t>ния:</w:t>
      </w:r>
    </w:p>
    <w:p w:rsidR="00465D60" w:rsidRPr="00465D60" w:rsidRDefault="00465D60" w:rsidP="00465D60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65D60">
        <w:rPr>
          <w:color w:val="000000"/>
          <w:sz w:val="28"/>
          <w:szCs w:val="28"/>
          <w:lang w:eastAsia="en-US"/>
        </w:rPr>
        <w:t>библиотечное обслуживание населения осуществляет муниципальное у</w:t>
      </w:r>
      <w:r w:rsidRPr="00465D60">
        <w:rPr>
          <w:color w:val="000000"/>
          <w:sz w:val="28"/>
          <w:szCs w:val="28"/>
          <w:lang w:eastAsia="en-US"/>
        </w:rPr>
        <w:t>ч</w:t>
      </w:r>
      <w:r w:rsidRPr="00465D60">
        <w:rPr>
          <w:color w:val="000000"/>
          <w:sz w:val="28"/>
          <w:szCs w:val="28"/>
          <w:lang w:eastAsia="en-US"/>
        </w:rPr>
        <w:t>реждение культуры «Центральная районная библиотека Белгородского района»,  в структуру  которого  входят  библиотеки - филиалы   сельского поселения в  п</w:t>
      </w:r>
      <w:r w:rsidRPr="00465D60">
        <w:rPr>
          <w:color w:val="000000"/>
          <w:sz w:val="28"/>
          <w:szCs w:val="28"/>
          <w:lang w:eastAsia="en-US"/>
        </w:rPr>
        <w:t>о</w:t>
      </w:r>
      <w:r w:rsidRPr="00465D60">
        <w:rPr>
          <w:color w:val="000000"/>
          <w:sz w:val="28"/>
          <w:szCs w:val="28"/>
          <w:lang w:eastAsia="en-US"/>
        </w:rPr>
        <w:t xml:space="preserve">селках </w:t>
      </w:r>
      <w:proofErr w:type="gramStart"/>
      <w:r w:rsidRPr="00465D60">
        <w:rPr>
          <w:color w:val="000000"/>
          <w:sz w:val="28"/>
          <w:szCs w:val="28"/>
          <w:lang w:eastAsia="en-US"/>
        </w:rPr>
        <w:t>Майский</w:t>
      </w:r>
      <w:proofErr w:type="gramEnd"/>
      <w:r w:rsidRPr="00465D60">
        <w:rPr>
          <w:color w:val="000000"/>
          <w:sz w:val="28"/>
          <w:szCs w:val="28"/>
          <w:lang w:eastAsia="en-US"/>
        </w:rPr>
        <w:t xml:space="preserve">  и   Политотдельский;</w:t>
      </w:r>
    </w:p>
    <w:p w:rsidR="00465D60" w:rsidRPr="00465D60" w:rsidRDefault="00465D60" w:rsidP="00465D60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65D60">
        <w:rPr>
          <w:color w:val="000000"/>
          <w:sz w:val="28"/>
          <w:szCs w:val="28"/>
          <w:lang w:eastAsia="en-US"/>
        </w:rPr>
        <w:t xml:space="preserve">услуги по организации досуга населения предоставляют 4 </w:t>
      </w:r>
      <w:proofErr w:type="gramStart"/>
      <w:r w:rsidRPr="00465D60">
        <w:rPr>
          <w:color w:val="000000"/>
          <w:sz w:val="28"/>
          <w:szCs w:val="28"/>
          <w:lang w:eastAsia="en-US"/>
        </w:rPr>
        <w:t>муниципал</w:t>
      </w:r>
      <w:r w:rsidRPr="00465D60">
        <w:rPr>
          <w:color w:val="000000"/>
          <w:sz w:val="28"/>
          <w:szCs w:val="28"/>
          <w:lang w:eastAsia="en-US"/>
        </w:rPr>
        <w:t>ь</w:t>
      </w:r>
      <w:r w:rsidRPr="00465D60">
        <w:rPr>
          <w:color w:val="000000"/>
          <w:sz w:val="28"/>
          <w:szCs w:val="28"/>
          <w:lang w:eastAsia="en-US"/>
        </w:rPr>
        <w:t>ных</w:t>
      </w:r>
      <w:proofErr w:type="gramEnd"/>
      <w:r w:rsidRPr="00465D60">
        <w:rPr>
          <w:color w:val="000000"/>
          <w:sz w:val="28"/>
          <w:szCs w:val="28"/>
          <w:lang w:eastAsia="en-US"/>
        </w:rPr>
        <w:t xml:space="preserve"> бюджетных и автономных учреждения культуры: </w:t>
      </w:r>
      <w:proofErr w:type="gramStart"/>
      <w:r w:rsidRPr="00465D60">
        <w:rPr>
          <w:color w:val="000000"/>
          <w:sz w:val="28"/>
          <w:szCs w:val="28"/>
          <w:lang w:eastAsia="en-US"/>
        </w:rPr>
        <w:t>МБУК «Районный инфо</w:t>
      </w:r>
      <w:r w:rsidRPr="00465D60">
        <w:rPr>
          <w:color w:val="000000"/>
          <w:sz w:val="28"/>
          <w:szCs w:val="28"/>
          <w:lang w:eastAsia="en-US"/>
        </w:rPr>
        <w:t>р</w:t>
      </w:r>
      <w:r w:rsidRPr="00465D60">
        <w:rPr>
          <w:color w:val="000000"/>
          <w:sz w:val="28"/>
          <w:szCs w:val="28"/>
          <w:lang w:eastAsia="en-US"/>
        </w:rPr>
        <w:t>мационно-методический центр Белгородского района»,  в структуру которого вх</w:t>
      </w:r>
      <w:r w:rsidRPr="00465D60">
        <w:rPr>
          <w:color w:val="000000"/>
          <w:sz w:val="28"/>
          <w:szCs w:val="28"/>
          <w:lang w:eastAsia="en-US"/>
        </w:rPr>
        <w:t>о</w:t>
      </w:r>
      <w:r w:rsidRPr="00465D60">
        <w:rPr>
          <w:color w:val="000000"/>
          <w:sz w:val="28"/>
          <w:szCs w:val="28"/>
          <w:lang w:eastAsia="en-US"/>
        </w:rPr>
        <w:t>дит  сельский   клуб пос. Политотдельский  и  АУК «Майский   Дворец   культ</w:t>
      </w:r>
      <w:r w:rsidRPr="00465D60">
        <w:rPr>
          <w:color w:val="000000"/>
          <w:sz w:val="28"/>
          <w:szCs w:val="28"/>
          <w:lang w:eastAsia="en-US"/>
        </w:rPr>
        <w:t>у</w:t>
      </w:r>
      <w:r w:rsidRPr="00465D60">
        <w:rPr>
          <w:color w:val="000000"/>
          <w:sz w:val="28"/>
          <w:szCs w:val="28"/>
          <w:lang w:eastAsia="en-US"/>
        </w:rPr>
        <w:t>ры», МБУК «Дом ремесел Белгородского района  им. Р.Я. Пупыниной»);</w:t>
      </w:r>
      <w:proofErr w:type="gramEnd"/>
    </w:p>
    <w:p w:rsidR="00465D60" w:rsidRDefault="00465D60" w:rsidP="00465D60">
      <w:pPr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65D60">
        <w:rPr>
          <w:color w:val="000000"/>
          <w:sz w:val="28"/>
          <w:szCs w:val="28"/>
          <w:lang w:eastAsia="en-US"/>
        </w:rPr>
        <w:t>услуги дополнительного образования детей в сфере культуры предоста</w:t>
      </w:r>
      <w:r w:rsidRPr="00465D60">
        <w:rPr>
          <w:color w:val="000000"/>
          <w:sz w:val="28"/>
          <w:szCs w:val="28"/>
          <w:lang w:eastAsia="en-US"/>
        </w:rPr>
        <w:t>в</w:t>
      </w:r>
      <w:r w:rsidRPr="00465D60">
        <w:rPr>
          <w:color w:val="000000"/>
          <w:sz w:val="28"/>
          <w:szCs w:val="28"/>
          <w:lang w:eastAsia="en-US"/>
        </w:rPr>
        <w:t xml:space="preserve">ляет  детская школа искусств (МБУ ДО «ДШИ п. </w:t>
      </w:r>
      <w:proofErr w:type="gramStart"/>
      <w:r w:rsidRPr="00465D60">
        <w:rPr>
          <w:color w:val="000000"/>
          <w:sz w:val="28"/>
          <w:szCs w:val="28"/>
          <w:lang w:eastAsia="en-US"/>
        </w:rPr>
        <w:t>Майский</w:t>
      </w:r>
      <w:proofErr w:type="gramEnd"/>
      <w:r w:rsidRPr="00465D60">
        <w:rPr>
          <w:color w:val="000000"/>
          <w:sz w:val="28"/>
          <w:szCs w:val="28"/>
          <w:lang w:eastAsia="en-US"/>
        </w:rPr>
        <w:t>»).</w:t>
      </w:r>
    </w:p>
    <w:p w:rsidR="00465D60" w:rsidRPr="00465D60" w:rsidRDefault="00465D60" w:rsidP="00465D60">
      <w:pPr>
        <w:tabs>
          <w:tab w:val="left" w:pos="1134"/>
        </w:tabs>
        <w:ind w:left="709"/>
        <w:jc w:val="both"/>
        <w:rPr>
          <w:color w:val="000000"/>
          <w:sz w:val="28"/>
          <w:szCs w:val="28"/>
          <w:lang w:eastAsia="en-US"/>
        </w:rPr>
      </w:pPr>
    </w:p>
    <w:p w:rsidR="00A701DB" w:rsidRDefault="00E15724" w:rsidP="00A701DB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E15724">
        <w:rPr>
          <w:color w:val="000000"/>
          <w:sz w:val="28"/>
          <w:szCs w:val="28"/>
          <w:lang w:eastAsia="en-US"/>
        </w:rPr>
        <w:t xml:space="preserve">Уровень фактической обеспеченности населения учреждениями культуры в </w:t>
      </w:r>
      <w:r w:rsidR="00465D60">
        <w:rPr>
          <w:color w:val="000000"/>
          <w:sz w:val="28"/>
          <w:szCs w:val="28"/>
          <w:lang w:eastAsia="en-US"/>
        </w:rPr>
        <w:t>Майском сельском</w:t>
      </w:r>
      <w:r w:rsidRPr="00E15724">
        <w:rPr>
          <w:color w:val="000000"/>
          <w:sz w:val="28"/>
          <w:szCs w:val="28"/>
          <w:lang w:eastAsia="en-US"/>
        </w:rPr>
        <w:t xml:space="preserve"> поселении от нормативной потребности составляет:</w:t>
      </w:r>
    </w:p>
    <w:p w:rsidR="00A701DB" w:rsidRDefault="00A701DB" w:rsidP="00A701DB">
      <w:pPr>
        <w:ind w:firstLine="709"/>
        <w:jc w:val="right"/>
        <w:rPr>
          <w:color w:val="000000"/>
          <w:sz w:val="28"/>
          <w:szCs w:val="28"/>
          <w:lang w:eastAsia="en-US"/>
        </w:rPr>
      </w:pPr>
      <w:r w:rsidRPr="00A701DB">
        <w:rPr>
          <w:color w:val="000000"/>
          <w:sz w:val="28"/>
          <w:szCs w:val="28"/>
          <w:lang w:eastAsia="en-US"/>
        </w:rPr>
        <w:t xml:space="preserve">Таблица </w:t>
      </w:r>
      <w:r>
        <w:rPr>
          <w:color w:val="000000"/>
          <w:sz w:val="28"/>
          <w:szCs w:val="28"/>
          <w:lang w:eastAsia="en-US"/>
        </w:rPr>
        <w:t>5</w:t>
      </w: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2082"/>
        <w:gridCol w:w="1969"/>
        <w:gridCol w:w="1934"/>
        <w:gridCol w:w="1502"/>
        <w:gridCol w:w="1504"/>
        <w:gridCol w:w="1353"/>
      </w:tblGrid>
      <w:tr w:rsidR="00465D60" w:rsidRPr="00465D60" w:rsidTr="00465D60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</w:rPr>
            </w:pPr>
            <w:r w:rsidRPr="00465D60">
              <w:rPr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9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</w:rPr>
            </w:pPr>
            <w:r w:rsidRPr="00465D60">
              <w:rPr>
                <w:b/>
                <w:bCs/>
                <w:color w:val="000000"/>
                <w:sz w:val="22"/>
              </w:rPr>
              <w:t>Адрес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</w:rPr>
            </w:pPr>
            <w:r w:rsidRPr="00465D60">
              <w:rPr>
                <w:b/>
                <w:bCs/>
                <w:color w:val="000000"/>
                <w:sz w:val="22"/>
              </w:rPr>
              <w:t>Здание находится в собственности</w:t>
            </w: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 xml:space="preserve">ФИО 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руководителя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b/>
                <w:bCs/>
                <w:color w:val="000000"/>
                <w:sz w:val="22"/>
              </w:rPr>
            </w:pPr>
            <w:r w:rsidRPr="00465D60">
              <w:rPr>
                <w:b/>
                <w:bCs/>
                <w:color w:val="000000"/>
                <w:sz w:val="22"/>
              </w:rPr>
              <w:t>Штатная чи</w:t>
            </w:r>
            <w:r w:rsidRPr="00465D60">
              <w:rPr>
                <w:b/>
                <w:bCs/>
                <w:color w:val="000000"/>
                <w:sz w:val="22"/>
              </w:rPr>
              <w:t>с</w:t>
            </w:r>
            <w:r w:rsidRPr="00465D60">
              <w:rPr>
                <w:b/>
                <w:bCs/>
                <w:color w:val="000000"/>
                <w:sz w:val="22"/>
              </w:rPr>
              <w:t>ленность с</w:t>
            </w:r>
            <w:r w:rsidRPr="00465D60">
              <w:rPr>
                <w:b/>
                <w:bCs/>
                <w:color w:val="000000"/>
                <w:sz w:val="22"/>
              </w:rPr>
              <w:t>о</w:t>
            </w:r>
            <w:r w:rsidRPr="00465D60">
              <w:rPr>
                <w:b/>
                <w:bCs/>
                <w:color w:val="000000"/>
                <w:sz w:val="22"/>
              </w:rPr>
              <w:t>трудников, осн./технич.</w:t>
            </w:r>
          </w:p>
          <w:p w:rsidR="00465D60" w:rsidRPr="00465D60" w:rsidRDefault="00465D60" w:rsidP="00465D60">
            <w:pPr>
              <w:ind w:left="-142" w:right="-82"/>
              <w:jc w:val="center"/>
            </w:pPr>
            <w:r w:rsidRPr="00465D60">
              <w:rPr>
                <w:b/>
                <w:bCs/>
                <w:color w:val="000000"/>
                <w:sz w:val="22"/>
              </w:rPr>
              <w:t>(чел.)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</w:rPr>
            </w:pPr>
            <w:r w:rsidRPr="00465D60">
              <w:rPr>
                <w:b/>
                <w:bCs/>
                <w:color w:val="000000"/>
                <w:sz w:val="22"/>
              </w:rPr>
              <w:t>Проектная емкость</w:t>
            </w:r>
          </w:p>
        </w:tc>
      </w:tr>
      <w:tr w:rsidR="00465D60" w:rsidRPr="00465D60" w:rsidTr="00465D60">
        <w:tc>
          <w:tcPr>
            <w:tcW w:w="100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МБУК «Дом ремесел Белгородского района им. Р.Я. Пупыниной»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Майский,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ул. Садовая, 1а</w:t>
            </w:r>
          </w:p>
        </w:tc>
        <w:tc>
          <w:tcPr>
            <w:tcW w:w="93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Администрация Майского сельского поселения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Вобликова Елена Влад</w:t>
            </w:r>
            <w:r w:rsidRPr="00465D60">
              <w:rPr>
                <w:color w:val="000000"/>
                <w:sz w:val="22"/>
                <w:szCs w:val="22"/>
              </w:rPr>
              <w:t>и</w:t>
            </w:r>
            <w:r w:rsidRPr="00465D60">
              <w:rPr>
                <w:color w:val="000000"/>
                <w:sz w:val="22"/>
                <w:szCs w:val="22"/>
              </w:rPr>
              <w:t>мировна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10/2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102</w:t>
            </w:r>
          </w:p>
        </w:tc>
      </w:tr>
      <w:tr w:rsidR="00465D60" w:rsidRPr="00465D60" w:rsidTr="00465D60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Политотдельский СК</w:t>
            </w:r>
          </w:p>
        </w:tc>
        <w:tc>
          <w:tcPr>
            <w:tcW w:w="9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Политотдельский,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 xml:space="preserve">ул. Центральная, 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1а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Администрация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Майского сельского поселения</w:t>
            </w: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Незгуренко Елена Ефимо</w:t>
            </w:r>
            <w:r w:rsidRPr="00465D60">
              <w:rPr>
                <w:color w:val="000000"/>
                <w:sz w:val="22"/>
                <w:szCs w:val="22"/>
              </w:rPr>
              <w:t>в</w:t>
            </w:r>
            <w:r w:rsidRPr="00465D60">
              <w:rPr>
                <w:color w:val="000000"/>
                <w:sz w:val="22"/>
                <w:szCs w:val="22"/>
              </w:rPr>
              <w:t>на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3/1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80</w:t>
            </w:r>
          </w:p>
        </w:tc>
      </w:tr>
      <w:tr w:rsidR="00465D60" w:rsidRPr="00465D60" w:rsidTr="00465D60"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 xml:space="preserve">АУК </w:t>
            </w:r>
            <w:r w:rsidRPr="00465D60">
              <w:rPr>
                <w:color w:val="000000"/>
                <w:sz w:val="22"/>
                <w:szCs w:val="22"/>
              </w:rPr>
              <w:br/>
              <w:t>«Майский ДК»</w:t>
            </w:r>
          </w:p>
        </w:tc>
        <w:tc>
          <w:tcPr>
            <w:tcW w:w="95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п. Майский,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ул. Кирова, 6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Администрация муниципального района «Белгоро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д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ский район» Белг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родской области</w:t>
            </w: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Потюшко Светлана Бор</w:t>
            </w:r>
            <w:r w:rsidRPr="00465D60">
              <w:rPr>
                <w:color w:val="000000"/>
                <w:sz w:val="22"/>
                <w:szCs w:val="22"/>
              </w:rPr>
              <w:t>и</w:t>
            </w:r>
            <w:r w:rsidRPr="00465D60">
              <w:rPr>
                <w:color w:val="000000"/>
                <w:sz w:val="22"/>
                <w:szCs w:val="22"/>
              </w:rPr>
              <w:t>совна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34/34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545</w:t>
            </w:r>
          </w:p>
        </w:tc>
      </w:tr>
      <w:tr w:rsidR="00465D60" w:rsidRPr="00465D60" w:rsidTr="00465D60">
        <w:tc>
          <w:tcPr>
            <w:tcW w:w="100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Филиал № 33 «Ма</w:t>
            </w:r>
            <w:r w:rsidRPr="00465D60">
              <w:rPr>
                <w:color w:val="000000"/>
                <w:sz w:val="22"/>
                <w:szCs w:val="22"/>
              </w:rPr>
              <w:t>й</w:t>
            </w:r>
            <w:r w:rsidRPr="00465D60">
              <w:rPr>
                <w:color w:val="000000"/>
                <w:sz w:val="22"/>
                <w:szCs w:val="22"/>
              </w:rPr>
              <w:t>ская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поселенческая би</w:t>
            </w:r>
            <w:r w:rsidRPr="00465D60">
              <w:rPr>
                <w:color w:val="000000"/>
                <w:sz w:val="22"/>
                <w:szCs w:val="22"/>
              </w:rPr>
              <w:t>б</w:t>
            </w:r>
            <w:r w:rsidRPr="00465D60">
              <w:rPr>
                <w:color w:val="000000"/>
                <w:sz w:val="22"/>
                <w:szCs w:val="22"/>
              </w:rPr>
              <w:t>лиотека»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п. Майский,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ул. Кирова, 6</w:t>
            </w:r>
          </w:p>
        </w:tc>
        <w:tc>
          <w:tcPr>
            <w:tcW w:w="93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Администрация муниципального района «Белгоро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д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ский район» Белг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родской обл.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Бессонова Наталья Викт</w:t>
            </w:r>
            <w:r w:rsidRPr="00465D60">
              <w:rPr>
                <w:color w:val="000000"/>
                <w:sz w:val="22"/>
                <w:szCs w:val="22"/>
              </w:rPr>
              <w:t>о</w:t>
            </w:r>
            <w:r w:rsidRPr="00465D60">
              <w:rPr>
                <w:color w:val="000000"/>
                <w:sz w:val="22"/>
                <w:szCs w:val="22"/>
              </w:rPr>
              <w:t>ровна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4/1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30 чит. мест</w:t>
            </w:r>
          </w:p>
        </w:tc>
      </w:tr>
      <w:tr w:rsidR="00465D60" w:rsidRPr="00465D60" w:rsidTr="00465D60"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Филиал № 38 «П</w:t>
            </w:r>
            <w:r w:rsidRPr="00465D60">
              <w:rPr>
                <w:color w:val="000000"/>
                <w:sz w:val="22"/>
                <w:szCs w:val="22"/>
              </w:rPr>
              <w:t>о</w:t>
            </w:r>
            <w:r w:rsidRPr="00465D60">
              <w:rPr>
                <w:color w:val="000000"/>
                <w:sz w:val="22"/>
                <w:szCs w:val="22"/>
              </w:rPr>
              <w:t>литотдельская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Поселенческая би</w:t>
            </w:r>
            <w:r w:rsidRPr="00465D60">
              <w:rPr>
                <w:color w:val="000000"/>
                <w:sz w:val="22"/>
                <w:szCs w:val="22"/>
              </w:rPr>
              <w:t>б</w:t>
            </w:r>
            <w:r w:rsidRPr="00465D60">
              <w:rPr>
                <w:color w:val="000000"/>
                <w:sz w:val="22"/>
                <w:szCs w:val="22"/>
              </w:rPr>
              <w:t>лиотека»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2"/>
                <w:lang w:eastAsia="en-US"/>
              </w:rPr>
              <w:t>п. Политотдельский,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 xml:space="preserve">ул. Центральная, </w:t>
            </w:r>
            <w:r w:rsidRPr="00465D60">
              <w:rPr>
                <w:color w:val="000000"/>
                <w:sz w:val="22"/>
                <w:szCs w:val="22"/>
              </w:rPr>
              <w:br/>
              <w:t>1а</w:t>
            </w:r>
          </w:p>
        </w:tc>
        <w:tc>
          <w:tcPr>
            <w:tcW w:w="9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Администрация</w:t>
            </w:r>
          </w:p>
          <w:p w:rsidR="00465D60" w:rsidRPr="00465D60" w:rsidRDefault="00465D60" w:rsidP="00465D60">
            <w:pPr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Майского сельского поселения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Гончарова Лина Олеговна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82"/>
              <w:jc w:val="center"/>
              <w:rPr>
                <w:color w:val="000000"/>
                <w:sz w:val="22"/>
                <w:szCs w:val="22"/>
              </w:rPr>
            </w:pPr>
            <w:r w:rsidRPr="00465D60">
              <w:rPr>
                <w:color w:val="000000"/>
                <w:sz w:val="22"/>
                <w:szCs w:val="22"/>
              </w:rPr>
              <w:t>8 чит. мест</w:t>
            </w:r>
          </w:p>
        </w:tc>
      </w:tr>
    </w:tbl>
    <w:p w:rsidR="00465D60" w:rsidRPr="00E15724" w:rsidRDefault="00465D60" w:rsidP="00A701DB">
      <w:pPr>
        <w:ind w:firstLine="709"/>
        <w:jc w:val="right"/>
        <w:rPr>
          <w:color w:val="000000"/>
          <w:sz w:val="28"/>
          <w:szCs w:val="28"/>
          <w:lang w:eastAsia="en-US"/>
        </w:rPr>
      </w:pPr>
    </w:p>
    <w:p w:rsidR="00E15724" w:rsidRDefault="00E15724" w:rsidP="00E15724">
      <w:pPr>
        <w:widowControl w:val="0"/>
        <w:autoSpaceDE w:val="0"/>
        <w:autoSpaceDN w:val="0"/>
        <w:ind w:firstLine="720"/>
        <w:jc w:val="both"/>
        <w:rPr>
          <w:color w:val="000000" w:themeColor="text1"/>
          <w:kern w:val="2"/>
          <w:sz w:val="28"/>
          <w:szCs w:val="28"/>
          <w:lang w:eastAsia="ko-KR"/>
        </w:rPr>
      </w:pPr>
      <w:r>
        <w:rPr>
          <w:color w:val="000000" w:themeColor="text1"/>
          <w:kern w:val="2"/>
          <w:sz w:val="28"/>
          <w:szCs w:val="28"/>
          <w:lang w:eastAsia="ko-KR"/>
        </w:rPr>
        <w:t>Обеспеченность и потребность в учреждениях дополнительного образования детей в сфере культуры рассчитана исходя из стратегических показателей охвата детей дополнительным образованием:</w:t>
      </w:r>
    </w:p>
    <w:p w:rsidR="00A701DB" w:rsidRDefault="00A701DB" w:rsidP="00A701DB">
      <w:pPr>
        <w:widowControl w:val="0"/>
        <w:autoSpaceDE w:val="0"/>
        <w:autoSpaceDN w:val="0"/>
        <w:ind w:firstLine="720"/>
        <w:jc w:val="right"/>
        <w:rPr>
          <w:color w:val="000000" w:themeColor="text1"/>
          <w:kern w:val="2"/>
          <w:sz w:val="28"/>
          <w:szCs w:val="28"/>
          <w:lang w:eastAsia="ko-KR"/>
        </w:rPr>
      </w:pPr>
      <w:r w:rsidRPr="00A701DB">
        <w:rPr>
          <w:color w:val="000000" w:themeColor="text1"/>
          <w:kern w:val="2"/>
          <w:sz w:val="28"/>
          <w:szCs w:val="28"/>
          <w:lang w:eastAsia="ko-KR"/>
        </w:rPr>
        <w:t xml:space="preserve">Таблица </w:t>
      </w:r>
      <w:r>
        <w:rPr>
          <w:color w:val="000000" w:themeColor="text1"/>
          <w:kern w:val="2"/>
          <w:sz w:val="28"/>
          <w:szCs w:val="28"/>
          <w:lang w:eastAsia="ko-KR"/>
        </w:rPr>
        <w:t>6</w:t>
      </w: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1920"/>
        <w:gridCol w:w="2108"/>
        <w:gridCol w:w="1653"/>
        <w:gridCol w:w="1806"/>
        <w:gridCol w:w="1655"/>
        <w:gridCol w:w="1202"/>
      </w:tblGrid>
      <w:tr w:rsidR="00465D60" w:rsidRPr="00465D60" w:rsidTr="00465D60"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Наименование</w:t>
            </w:r>
          </w:p>
        </w:tc>
        <w:tc>
          <w:tcPr>
            <w:tcW w:w="101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Адрес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ФИО</w:t>
            </w:r>
          </w:p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 xml:space="preserve"> руководителя</w:t>
            </w:r>
          </w:p>
        </w:tc>
        <w:tc>
          <w:tcPr>
            <w:tcW w:w="8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Здание находится в собственности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Штатная чи</w:t>
            </w:r>
            <w:r w:rsidRPr="00465D60">
              <w:rPr>
                <w:b/>
                <w:color w:val="000000"/>
                <w:sz w:val="22"/>
              </w:rPr>
              <w:t>с</w:t>
            </w:r>
            <w:r w:rsidRPr="00465D60">
              <w:rPr>
                <w:b/>
                <w:color w:val="000000"/>
                <w:sz w:val="22"/>
              </w:rPr>
              <w:t>ленность с</w:t>
            </w:r>
            <w:r w:rsidRPr="00465D60">
              <w:rPr>
                <w:b/>
                <w:color w:val="000000"/>
                <w:sz w:val="22"/>
              </w:rPr>
              <w:t>о</w:t>
            </w:r>
            <w:r w:rsidRPr="00465D60">
              <w:rPr>
                <w:b/>
                <w:color w:val="000000"/>
                <w:sz w:val="22"/>
              </w:rPr>
              <w:t>трудников, осн./технич.</w:t>
            </w:r>
          </w:p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r w:rsidRPr="00465D60">
              <w:rPr>
                <w:b/>
                <w:color w:val="000000"/>
                <w:sz w:val="22"/>
              </w:rPr>
              <w:t>(чел.)</w:t>
            </w:r>
          </w:p>
        </w:tc>
        <w:tc>
          <w:tcPr>
            <w:tcW w:w="5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b/>
                <w:color w:val="000000"/>
                <w:sz w:val="22"/>
              </w:rPr>
            </w:pPr>
            <w:proofErr w:type="gramStart"/>
            <w:r w:rsidRPr="00465D60">
              <w:rPr>
                <w:b/>
                <w:color w:val="000000"/>
                <w:sz w:val="22"/>
              </w:rPr>
              <w:t>Числен-ность</w:t>
            </w:r>
            <w:proofErr w:type="gramEnd"/>
            <w:r w:rsidRPr="00465D60">
              <w:rPr>
                <w:b/>
                <w:color w:val="000000"/>
                <w:sz w:val="22"/>
              </w:rPr>
              <w:t xml:space="preserve"> уч</w:t>
            </w:r>
            <w:r w:rsidRPr="00465D60">
              <w:rPr>
                <w:b/>
                <w:color w:val="000000"/>
                <w:sz w:val="22"/>
              </w:rPr>
              <w:t>а</w:t>
            </w:r>
            <w:r w:rsidRPr="00465D60">
              <w:rPr>
                <w:b/>
                <w:color w:val="000000"/>
                <w:sz w:val="22"/>
              </w:rPr>
              <w:t>щихся, чел.</w:t>
            </w:r>
          </w:p>
        </w:tc>
      </w:tr>
      <w:tr w:rsidR="00465D60" w:rsidRPr="00465D60" w:rsidTr="00465D60">
        <w:tc>
          <w:tcPr>
            <w:tcW w:w="9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МБУ ДО «ДИШ</w:t>
            </w:r>
          </w:p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п. Майский»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п. Майский,</w:t>
            </w:r>
          </w:p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ул. Кирова, д. 6</w:t>
            </w:r>
          </w:p>
        </w:tc>
        <w:tc>
          <w:tcPr>
            <w:tcW w:w="7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Леунов Але</w:t>
            </w:r>
            <w:r w:rsidRPr="00465D60">
              <w:rPr>
                <w:color w:val="000000"/>
                <w:sz w:val="22"/>
              </w:rPr>
              <w:t>к</w:t>
            </w:r>
            <w:r w:rsidRPr="00465D60">
              <w:rPr>
                <w:color w:val="000000"/>
                <w:sz w:val="22"/>
              </w:rPr>
              <w:t>сандр Сергеевич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Администрация муниципального района «Белгоро</w:t>
            </w:r>
            <w:r w:rsidRPr="00465D60">
              <w:rPr>
                <w:color w:val="000000"/>
                <w:sz w:val="22"/>
              </w:rPr>
              <w:t>д</w:t>
            </w:r>
            <w:r w:rsidRPr="00465D60">
              <w:rPr>
                <w:color w:val="000000"/>
                <w:sz w:val="22"/>
              </w:rPr>
              <w:t>ский район» Бе</w:t>
            </w:r>
            <w:r w:rsidRPr="00465D60">
              <w:rPr>
                <w:color w:val="000000"/>
                <w:sz w:val="22"/>
              </w:rPr>
              <w:t>л</w:t>
            </w:r>
            <w:r w:rsidRPr="00465D60">
              <w:rPr>
                <w:color w:val="000000"/>
                <w:sz w:val="22"/>
              </w:rPr>
              <w:t>городской области</w:t>
            </w:r>
          </w:p>
        </w:tc>
        <w:tc>
          <w:tcPr>
            <w:tcW w:w="8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47/11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spacing w:line="240" w:lineRule="atLeast"/>
              <w:ind w:left="-142" w:right="-109"/>
              <w:jc w:val="center"/>
              <w:rPr>
                <w:color w:val="000000"/>
                <w:sz w:val="22"/>
              </w:rPr>
            </w:pPr>
            <w:r w:rsidRPr="00465D60">
              <w:rPr>
                <w:color w:val="000000"/>
                <w:sz w:val="22"/>
              </w:rPr>
              <w:t>478</w:t>
            </w:r>
          </w:p>
        </w:tc>
      </w:tr>
    </w:tbl>
    <w:p w:rsidR="00465D60" w:rsidRPr="00465D60" w:rsidRDefault="00465D60" w:rsidP="00465D60">
      <w:pPr>
        <w:spacing w:before="240"/>
        <w:ind w:firstLine="708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65D60">
        <w:rPr>
          <w:rFonts w:eastAsia="Calibri"/>
          <w:color w:val="000000"/>
          <w:sz w:val="28"/>
          <w:szCs w:val="26"/>
          <w:lang w:eastAsia="en-US"/>
        </w:rPr>
        <w:t>На территории сельского поселения функционирует 21 спортивный объект, из них:</w:t>
      </w:r>
    </w:p>
    <w:p w:rsidR="00465D60" w:rsidRPr="00465D60" w:rsidRDefault="00465D60" w:rsidP="00465D60">
      <w:pPr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65D60">
        <w:rPr>
          <w:rFonts w:eastAsia="Calibri"/>
          <w:color w:val="000000"/>
          <w:sz w:val="28"/>
          <w:szCs w:val="26"/>
          <w:lang w:eastAsia="en-US"/>
        </w:rPr>
        <w:t>плавательный бассейн (АУК «Майский Дворец культуры»)  -1;</w:t>
      </w:r>
    </w:p>
    <w:p w:rsidR="00465D60" w:rsidRPr="00465D60" w:rsidRDefault="00465D60" w:rsidP="00465D60">
      <w:pPr>
        <w:numPr>
          <w:ilvl w:val="0"/>
          <w:numId w:val="32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65D60">
        <w:rPr>
          <w:rFonts w:eastAsia="Calibri"/>
          <w:color w:val="000000"/>
          <w:sz w:val="28"/>
          <w:szCs w:val="26"/>
          <w:lang w:eastAsia="en-US"/>
        </w:rPr>
        <w:t xml:space="preserve"> плоскостные спортивные сооружения  - 10;</w:t>
      </w:r>
    </w:p>
    <w:p w:rsidR="00465D60" w:rsidRPr="00465D60" w:rsidRDefault="00465D60" w:rsidP="00465D60">
      <w:pPr>
        <w:numPr>
          <w:ilvl w:val="0"/>
          <w:numId w:val="32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65D60">
        <w:rPr>
          <w:rFonts w:eastAsia="Calibri"/>
          <w:color w:val="000000"/>
          <w:sz w:val="28"/>
          <w:szCs w:val="26"/>
          <w:lang w:eastAsia="en-US"/>
        </w:rPr>
        <w:t>стадион (п. Майский)   - 1;</w:t>
      </w:r>
    </w:p>
    <w:p w:rsidR="00465D60" w:rsidRPr="00465D60" w:rsidRDefault="00465D60" w:rsidP="00465D60">
      <w:pPr>
        <w:numPr>
          <w:ilvl w:val="0"/>
          <w:numId w:val="32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65D60">
        <w:rPr>
          <w:rFonts w:eastAsia="Calibri"/>
          <w:color w:val="000000"/>
          <w:sz w:val="28"/>
          <w:szCs w:val="26"/>
          <w:lang w:eastAsia="en-US"/>
        </w:rPr>
        <w:t>спортивные  залы  -  6.</w:t>
      </w:r>
    </w:p>
    <w:p w:rsidR="00465D60" w:rsidRDefault="00465D60" w:rsidP="00A701DB">
      <w:pPr>
        <w:widowControl w:val="0"/>
        <w:autoSpaceDE w:val="0"/>
        <w:autoSpaceDN w:val="0"/>
        <w:ind w:firstLine="720"/>
        <w:jc w:val="right"/>
        <w:rPr>
          <w:color w:val="000000" w:themeColor="text1"/>
          <w:kern w:val="2"/>
          <w:sz w:val="28"/>
          <w:szCs w:val="28"/>
          <w:lang w:eastAsia="ko-KR"/>
        </w:rPr>
      </w:pPr>
    </w:p>
    <w:p w:rsidR="00E15724" w:rsidRDefault="00E15724" w:rsidP="00E15724">
      <w:pPr>
        <w:pStyle w:val="aff1"/>
        <w:rPr>
          <w:b/>
          <w:i/>
        </w:rPr>
      </w:pPr>
    </w:p>
    <w:p w:rsidR="00E15724" w:rsidRPr="00E15724" w:rsidRDefault="00E15724" w:rsidP="00E15724">
      <w:pPr>
        <w:pStyle w:val="aff1"/>
        <w:rPr>
          <w:b/>
          <w:i/>
        </w:rPr>
      </w:pPr>
      <w:r w:rsidRPr="00E15724">
        <w:rPr>
          <w:b/>
          <w:i/>
        </w:rPr>
        <w:t>Социальное обеспечение</w:t>
      </w:r>
    </w:p>
    <w:p w:rsidR="00465D60" w:rsidRPr="00465D60" w:rsidRDefault="00465D60" w:rsidP="00465D60">
      <w:pPr>
        <w:tabs>
          <w:tab w:val="left" w:pos="1134"/>
        </w:tabs>
        <w:spacing w:after="24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465D60">
        <w:rPr>
          <w:rFonts w:eastAsia="Calibri"/>
          <w:color w:val="000000"/>
          <w:sz w:val="28"/>
          <w:szCs w:val="26"/>
          <w:lang w:eastAsia="en-US"/>
        </w:rPr>
        <w:t xml:space="preserve">Объектами социальной защиты населения Майского  сельского поселения </w:t>
      </w:r>
      <w:r w:rsidRPr="00465D60">
        <w:rPr>
          <w:rFonts w:eastAsia="Calibri"/>
          <w:color w:val="000000"/>
          <w:sz w:val="28"/>
          <w:szCs w:val="28"/>
          <w:lang w:eastAsia="en-US"/>
        </w:rPr>
        <w:t>муниципального района «Белгородский район» Белгородской области являются муниципальное бюджетное учреждение «Комплексный центр социального обсл</w:t>
      </w:r>
      <w:r w:rsidRPr="00465D60">
        <w:rPr>
          <w:rFonts w:eastAsia="Calibri"/>
          <w:color w:val="000000"/>
          <w:sz w:val="28"/>
          <w:szCs w:val="28"/>
          <w:lang w:eastAsia="en-US"/>
        </w:rPr>
        <w:t>у</w:t>
      </w:r>
      <w:r w:rsidRPr="00465D60">
        <w:rPr>
          <w:rFonts w:eastAsia="Calibri"/>
          <w:color w:val="000000"/>
          <w:sz w:val="28"/>
          <w:szCs w:val="28"/>
          <w:lang w:eastAsia="en-US"/>
        </w:rPr>
        <w:t>живания населения» (КЦСОН) Белгородского района и отделение помощи семье и детям социальной гостиницей для проживания семей, оказавшихся в трудной жи</w:t>
      </w:r>
      <w:r w:rsidRPr="00465D60">
        <w:rPr>
          <w:rFonts w:eastAsia="Calibri"/>
          <w:color w:val="000000"/>
          <w:sz w:val="28"/>
          <w:szCs w:val="28"/>
          <w:lang w:eastAsia="en-US"/>
        </w:rPr>
        <w:t>з</w:t>
      </w:r>
      <w:r w:rsidRPr="00465D60">
        <w:rPr>
          <w:rFonts w:eastAsia="Calibri"/>
          <w:color w:val="000000"/>
          <w:sz w:val="28"/>
          <w:szCs w:val="28"/>
          <w:lang w:eastAsia="en-US"/>
        </w:rPr>
        <w:t>ненной ситуации, и неблагополучных семей (Социальная гостиница) при КЦСОН Белгородского района, рассчитанное на 10 мест.</w:t>
      </w:r>
      <w:proofErr w:type="gramEnd"/>
    </w:p>
    <w:p w:rsidR="00E15724" w:rsidRDefault="00A701DB" w:rsidP="00A701DB">
      <w:pPr>
        <w:widowControl w:val="0"/>
        <w:tabs>
          <w:tab w:val="left" w:pos="567"/>
          <w:tab w:val="left" w:pos="1134"/>
        </w:tabs>
        <w:autoSpaceDE w:val="0"/>
        <w:autoSpaceDN w:val="0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Таблица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1"/>
        <w:gridCol w:w="3052"/>
        <w:gridCol w:w="1467"/>
        <w:gridCol w:w="1613"/>
        <w:gridCol w:w="1618"/>
        <w:gridCol w:w="1630"/>
      </w:tblGrid>
      <w:tr w:rsidR="00465D60" w:rsidRPr="00465D60" w:rsidTr="00465D60">
        <w:trPr>
          <w:trHeight w:val="101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№ п/п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4" w:right="-98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Наименование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4" w:right="-98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Адрес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4" w:right="-98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ФИО руков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о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дителя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4" w:right="-98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Здание нах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о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дится в собс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т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венности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4" w:right="-98"/>
              <w:jc w:val="center"/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Штатная чи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с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ленность с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о</w:t>
            </w:r>
            <w:r w:rsidRPr="00465D60">
              <w:rPr>
                <w:rFonts w:eastAsia="Calibri"/>
                <w:b/>
                <w:color w:val="000000"/>
                <w:sz w:val="22"/>
                <w:szCs w:val="28"/>
                <w:lang w:eastAsia="en-US"/>
              </w:rPr>
              <w:t>трудников, осн./технич.</w:t>
            </w:r>
          </w:p>
        </w:tc>
      </w:tr>
      <w:tr w:rsidR="00465D60" w:rsidRPr="00465D60" w:rsidTr="00465D60">
        <w:trPr>
          <w:trHeight w:val="9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5" w:right="-108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М</w:t>
            </w:r>
            <w:r w:rsidRPr="00465D60">
              <w:rPr>
                <w:rFonts w:eastAsia="Calibri"/>
                <w:color w:val="000000"/>
                <w:sz w:val="22"/>
                <w:lang w:eastAsia="en-US"/>
              </w:rPr>
              <w:t>БУ Комплексный центр соц</w:t>
            </w:r>
            <w:r w:rsidRPr="00465D60">
              <w:rPr>
                <w:rFonts w:eastAsia="Calibri"/>
                <w:color w:val="000000"/>
                <w:sz w:val="22"/>
                <w:lang w:eastAsia="en-US"/>
              </w:rPr>
              <w:t>и</w:t>
            </w:r>
            <w:r w:rsidRPr="00465D60">
              <w:rPr>
                <w:rFonts w:eastAsia="Calibri"/>
                <w:color w:val="000000"/>
                <w:sz w:val="22"/>
                <w:lang w:eastAsia="en-US"/>
              </w:rPr>
              <w:t>ального обслуживания» Белг</w:t>
            </w:r>
            <w:r w:rsidRPr="00465D60">
              <w:rPr>
                <w:rFonts w:eastAsia="Calibri"/>
                <w:color w:val="000000"/>
                <w:sz w:val="22"/>
                <w:lang w:eastAsia="en-US"/>
              </w:rPr>
              <w:t>о</w:t>
            </w:r>
            <w:r w:rsidRPr="00465D60">
              <w:rPr>
                <w:rFonts w:eastAsia="Calibri"/>
                <w:color w:val="000000"/>
                <w:sz w:val="22"/>
                <w:lang w:eastAsia="en-US"/>
              </w:rPr>
              <w:t>родского района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п. Дубовое, ул. Лунная, д. 4А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Бардаков Александр Сергеевич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08" w:right="-103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Собственность Белгородского района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87/73</w:t>
            </w:r>
          </w:p>
        </w:tc>
      </w:tr>
      <w:tr w:rsidR="00465D60" w:rsidRPr="00465D60" w:rsidTr="00465D60">
        <w:trPr>
          <w:trHeight w:val="180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35" w:right="-108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 xml:space="preserve">Отделение помощи семье 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br/>
              <w:t>и детям социальной гостиницей для проживания семей, оказа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в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шихся в трудной жизненной ситуации, и неблагополучных семей (Социальная гостиница)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08" w:right="-108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с. Головино, ул. Катульск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о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го, д. 24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Олих Вале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н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тина Миха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й</w:t>
            </w: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ловна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ind w:left="-108" w:right="-103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Собственность Белгородского района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D60" w:rsidRPr="00465D60" w:rsidRDefault="00465D60" w:rsidP="00465D60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jc w:val="center"/>
              <w:rPr>
                <w:rFonts w:eastAsia="Calibri"/>
                <w:color w:val="000000"/>
                <w:sz w:val="22"/>
                <w:szCs w:val="28"/>
                <w:lang w:eastAsia="en-US"/>
              </w:rPr>
            </w:pPr>
            <w:r w:rsidRPr="00465D60">
              <w:rPr>
                <w:rFonts w:eastAsia="Calibri"/>
                <w:color w:val="000000"/>
                <w:sz w:val="22"/>
                <w:szCs w:val="28"/>
                <w:lang w:eastAsia="en-US"/>
              </w:rPr>
              <w:t>10/7</w:t>
            </w:r>
          </w:p>
        </w:tc>
      </w:tr>
    </w:tbl>
    <w:p w:rsidR="007D5561" w:rsidRPr="007D5561" w:rsidRDefault="007D5561" w:rsidP="007D5561">
      <w:pPr>
        <w:shd w:val="clear" w:color="auto" w:fill="F7F7F7"/>
        <w:ind w:firstLine="708"/>
        <w:jc w:val="both"/>
        <w:textAlignment w:val="baseline"/>
        <w:rPr>
          <w:sz w:val="28"/>
          <w:szCs w:val="28"/>
        </w:rPr>
      </w:pPr>
    </w:p>
    <w:p w:rsidR="00A34A91" w:rsidRPr="00AB3C6E" w:rsidRDefault="00A34A91" w:rsidP="00A34A91">
      <w:pPr>
        <w:pStyle w:val="aff1"/>
        <w:rPr>
          <w:b/>
          <w:i/>
        </w:rPr>
      </w:pPr>
      <w:r w:rsidRPr="00AB3C6E">
        <w:rPr>
          <w:b/>
          <w:i/>
        </w:rPr>
        <w:t>Здравоохранение</w:t>
      </w:r>
    </w:p>
    <w:p w:rsidR="00470A30" w:rsidRPr="00615DC0" w:rsidRDefault="007D5561" w:rsidP="00470A30">
      <w:pPr>
        <w:shd w:val="clear" w:color="auto" w:fill="F7F7F7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Амбулаторно-поликлиническую (первичную медико-санитарную помощь и первичную специализированную помощь) жителям </w:t>
      </w:r>
      <w:r w:rsidR="00465D60"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Майского сельского </w:t>
      </w:r>
      <w:r w:rsidRPr="00615DC0">
        <w:rPr>
          <w:color w:val="000000" w:themeColor="text1"/>
          <w:sz w:val="28"/>
          <w:szCs w:val="28"/>
          <w:bdr w:val="none" w:sz="0" w:space="0" w:color="auto" w:frame="1"/>
        </w:rPr>
        <w:t>поселения оказыва</w:t>
      </w:r>
      <w:r w:rsidR="00470A30" w:rsidRPr="00615DC0">
        <w:rPr>
          <w:color w:val="000000" w:themeColor="text1"/>
          <w:sz w:val="28"/>
          <w:szCs w:val="28"/>
          <w:bdr w:val="none" w:sz="0" w:space="0" w:color="auto" w:frame="1"/>
        </w:rPr>
        <w:t>ю</w:t>
      </w:r>
      <w:r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т   </w:t>
      </w:r>
      <w:r w:rsidR="00615DC0"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Майская амбулатория </w:t>
      </w:r>
      <w:r w:rsidR="00465D60"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ОГБУЗ </w:t>
      </w:r>
      <w:r w:rsidR="00615DC0" w:rsidRPr="00615DC0">
        <w:rPr>
          <w:color w:val="000000" w:themeColor="text1"/>
          <w:sz w:val="28"/>
          <w:szCs w:val="28"/>
          <w:bdr w:val="none" w:sz="0" w:space="0" w:color="auto" w:frame="1"/>
        </w:rPr>
        <w:t>«Белгородская центральная районная больница»</w:t>
      </w:r>
      <w:r w:rsidR="00470A30" w:rsidRPr="00615DC0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470A30" w:rsidRPr="00615DC0" w:rsidRDefault="00615DC0" w:rsidP="00470A30">
      <w:pPr>
        <w:shd w:val="clear" w:color="auto" w:fill="F7F7F7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615DC0">
        <w:rPr>
          <w:color w:val="000000" w:themeColor="text1"/>
          <w:sz w:val="28"/>
          <w:szCs w:val="28"/>
          <w:bdr w:val="none" w:sz="0" w:space="0" w:color="auto" w:frame="1"/>
        </w:rPr>
        <w:t>Здравпункт и Политотдельческий ФАП ОГБУЗ «Белгородская центральная районная больница</w:t>
      </w:r>
      <w:proofErr w:type="gramStart"/>
      <w:r w:rsidRPr="00615DC0">
        <w:rPr>
          <w:color w:val="000000" w:themeColor="text1"/>
          <w:sz w:val="28"/>
          <w:szCs w:val="28"/>
          <w:bdr w:val="none" w:sz="0" w:space="0" w:color="auto" w:frame="1"/>
        </w:rPr>
        <w:t>»б</w:t>
      </w:r>
      <w:proofErr w:type="gramEnd"/>
      <w:r w:rsidRPr="00615DC0">
        <w:rPr>
          <w:color w:val="000000" w:themeColor="text1"/>
          <w:sz w:val="28"/>
          <w:szCs w:val="28"/>
          <w:bdr w:val="none" w:sz="0" w:space="0" w:color="auto" w:frame="1"/>
        </w:rPr>
        <w:t>ерут</w:t>
      </w:r>
      <w:r w:rsidR="00470A30" w:rsidRPr="00615DC0">
        <w:rPr>
          <w:color w:val="000000" w:themeColor="text1"/>
          <w:sz w:val="28"/>
          <w:szCs w:val="28"/>
          <w:bdr w:val="none" w:sz="0" w:space="0" w:color="auto" w:frame="1"/>
        </w:rPr>
        <w:t xml:space="preserve"> на себя часть пациентов</w:t>
      </w:r>
      <w:r w:rsidRPr="00615DC0">
        <w:rPr>
          <w:color w:val="000000" w:themeColor="text1"/>
          <w:sz w:val="28"/>
          <w:szCs w:val="28"/>
          <w:bdr w:val="none" w:sz="0" w:space="0" w:color="auto" w:frame="1"/>
        </w:rPr>
        <w:t>, тем самым разгружая местную поликлинику</w:t>
      </w:r>
      <w:r w:rsidR="00470A30" w:rsidRPr="00615DC0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615DC0" w:rsidRPr="00615DC0" w:rsidRDefault="00615DC0" w:rsidP="00615DC0">
      <w:pPr>
        <w:shd w:val="clear" w:color="auto" w:fill="F7F7F7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615DC0">
        <w:rPr>
          <w:color w:val="000000" w:themeColor="text1"/>
          <w:sz w:val="28"/>
          <w:szCs w:val="28"/>
          <w:bdr w:val="none" w:sz="0" w:space="0" w:color="auto" w:frame="1"/>
        </w:rPr>
        <w:t>Строится центр семейного врача.</w:t>
      </w:r>
    </w:p>
    <w:p w:rsidR="00056EC8" w:rsidRDefault="00056EC8" w:rsidP="00470A30">
      <w:pPr>
        <w:shd w:val="clear" w:color="auto" w:fill="F7F7F7"/>
        <w:ind w:firstLine="708"/>
        <w:jc w:val="both"/>
        <w:textAlignment w:val="baseline"/>
      </w:pPr>
    </w:p>
    <w:p w:rsidR="00A34A91" w:rsidRPr="00AB3C6E" w:rsidRDefault="00A34A91" w:rsidP="00056EC8">
      <w:pPr>
        <w:pStyle w:val="aff1"/>
        <w:rPr>
          <w:b/>
          <w:i/>
        </w:rPr>
      </w:pPr>
      <w:r w:rsidRPr="00AB3C6E">
        <w:rPr>
          <w:b/>
          <w:i/>
        </w:rPr>
        <w:t>Предприятия торговли</w:t>
      </w:r>
    </w:p>
    <w:p w:rsidR="00115188" w:rsidRPr="00FB2315" w:rsidRDefault="0052009D" w:rsidP="0052009D">
      <w:pPr>
        <w:shd w:val="clear" w:color="auto" w:fill="F7F7F7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FB2315">
        <w:rPr>
          <w:color w:val="000000" w:themeColor="text1"/>
          <w:sz w:val="28"/>
          <w:szCs w:val="28"/>
          <w:bdr w:val="none" w:sz="0" w:space="0" w:color="auto" w:frame="1"/>
        </w:rPr>
        <w:t>Торговое и бытовое обслуживание населения поселка обеспечивают: час</w:t>
      </w:r>
      <w:r w:rsidRPr="00FB2315">
        <w:rPr>
          <w:color w:val="000000" w:themeColor="text1"/>
          <w:sz w:val="28"/>
          <w:szCs w:val="28"/>
          <w:bdr w:val="none" w:sz="0" w:space="0" w:color="auto" w:frame="1"/>
        </w:rPr>
        <w:t>т</w:t>
      </w:r>
      <w:r w:rsidRPr="00FB2315">
        <w:rPr>
          <w:color w:val="000000" w:themeColor="text1"/>
          <w:sz w:val="28"/>
          <w:szCs w:val="28"/>
          <w:bdr w:val="none" w:sz="0" w:space="0" w:color="auto" w:frame="1"/>
        </w:rPr>
        <w:t>ные предприниматели, занимающиеся торговой деятельностью и оказанием быт</w:t>
      </w:r>
      <w:r w:rsidRPr="00FB2315">
        <w:rPr>
          <w:color w:val="000000" w:themeColor="text1"/>
          <w:sz w:val="28"/>
          <w:szCs w:val="28"/>
          <w:bdr w:val="none" w:sz="0" w:space="0" w:color="auto" w:frame="1"/>
        </w:rPr>
        <w:t>о</w:t>
      </w:r>
      <w:r w:rsidRPr="00FB2315">
        <w:rPr>
          <w:color w:val="000000" w:themeColor="text1"/>
          <w:sz w:val="28"/>
          <w:szCs w:val="28"/>
          <w:bdr w:val="none" w:sz="0" w:space="0" w:color="auto" w:frame="1"/>
        </w:rPr>
        <w:t>вых услуг населению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>, в том числе магазины -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54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единиц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ы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>, павильоны -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5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единиц, палатки и киоски – 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11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единиц, аптеки и аптечные магазины – 5 единиц, специал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>и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>зированные продовольственные магазины – 1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8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единиц, специализированные н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>е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продовольственные магазины – 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14</w:t>
      </w:r>
      <w:r w:rsidR="00E24A72"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единиц, магазины дискаунтеры – 3 единицы, рестораны, кафе, бары – 5 единиц.</w:t>
      </w:r>
    </w:p>
    <w:p w:rsidR="00E24A72" w:rsidRPr="00FB2315" w:rsidRDefault="00E24A72" w:rsidP="0052009D">
      <w:pPr>
        <w:shd w:val="clear" w:color="auto" w:fill="F7F7F7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Площадь торгового зала объектов розничной торговли – </w:t>
      </w:r>
      <w:r w:rsidR="00FB2315" w:rsidRPr="00FB2315">
        <w:rPr>
          <w:color w:val="000000" w:themeColor="text1"/>
          <w:sz w:val="28"/>
          <w:szCs w:val="28"/>
          <w:bdr w:val="none" w:sz="0" w:space="0" w:color="auto" w:frame="1"/>
        </w:rPr>
        <w:t>2791</w:t>
      </w:r>
      <w:r w:rsidRPr="00FB2315">
        <w:rPr>
          <w:color w:val="000000" w:themeColor="text1"/>
          <w:sz w:val="28"/>
          <w:szCs w:val="28"/>
          <w:bdr w:val="none" w:sz="0" w:space="0" w:color="auto" w:frame="1"/>
        </w:rPr>
        <w:t xml:space="preserve"> кв.м.</w:t>
      </w:r>
    </w:p>
    <w:p w:rsidR="0052009D" w:rsidRPr="00FB2315" w:rsidRDefault="0052009D" w:rsidP="00A34A91">
      <w:pPr>
        <w:pStyle w:val="aff1"/>
        <w:rPr>
          <w:b/>
          <w:i/>
          <w:color w:val="000000" w:themeColor="text1"/>
        </w:rPr>
      </w:pPr>
    </w:p>
    <w:p w:rsidR="00A34A91" w:rsidRPr="006B102F" w:rsidRDefault="00A34A91" w:rsidP="00A34A91">
      <w:pPr>
        <w:pStyle w:val="aff1"/>
        <w:rPr>
          <w:b/>
          <w:i/>
          <w:color w:val="000000" w:themeColor="text1"/>
        </w:rPr>
      </w:pPr>
      <w:r w:rsidRPr="006B102F">
        <w:rPr>
          <w:b/>
          <w:i/>
          <w:color w:val="000000" w:themeColor="text1"/>
        </w:rPr>
        <w:t>Жилищное строительство</w:t>
      </w:r>
    </w:p>
    <w:p w:rsidR="00115188" w:rsidRPr="006B102F" w:rsidRDefault="00115188" w:rsidP="00115188">
      <w:pPr>
        <w:shd w:val="clear" w:color="auto" w:fill="F7F7F7"/>
        <w:ind w:firstLine="708"/>
        <w:textAlignment w:val="baseline"/>
        <w:rPr>
          <w:color w:val="000000" w:themeColor="text1"/>
          <w:sz w:val="28"/>
          <w:szCs w:val="28"/>
        </w:rPr>
      </w:pPr>
      <w:r w:rsidRPr="006B102F">
        <w:rPr>
          <w:color w:val="000000" w:themeColor="text1"/>
          <w:sz w:val="28"/>
          <w:szCs w:val="28"/>
          <w:bdr w:val="none" w:sz="0" w:space="0" w:color="auto" w:frame="1"/>
        </w:rPr>
        <w:t>Общая площадь жилых помещений в муниципальном образовании по да</w:t>
      </w:r>
      <w:r w:rsidRPr="006B102F">
        <w:rPr>
          <w:color w:val="000000" w:themeColor="text1"/>
          <w:sz w:val="28"/>
          <w:szCs w:val="28"/>
          <w:bdr w:val="none" w:sz="0" w:space="0" w:color="auto" w:frame="1"/>
        </w:rPr>
        <w:t>н</w:t>
      </w:r>
      <w:r w:rsidRPr="006B102F">
        <w:rPr>
          <w:color w:val="000000" w:themeColor="text1"/>
          <w:sz w:val="28"/>
          <w:szCs w:val="28"/>
          <w:bdr w:val="none" w:sz="0" w:space="0" w:color="auto" w:frame="1"/>
        </w:rPr>
        <w:t xml:space="preserve">ным за 2016 год составляет  </w:t>
      </w:r>
      <w:r w:rsidR="006B102F" w:rsidRPr="006B102F">
        <w:rPr>
          <w:color w:val="000000" w:themeColor="text1"/>
          <w:sz w:val="28"/>
          <w:szCs w:val="28"/>
          <w:bdr w:val="none" w:sz="0" w:space="0" w:color="auto" w:frame="1"/>
        </w:rPr>
        <w:t>373</w:t>
      </w:r>
      <w:r w:rsidRPr="006B102F"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="006B102F" w:rsidRPr="006B102F">
        <w:rPr>
          <w:color w:val="000000" w:themeColor="text1"/>
          <w:sz w:val="28"/>
          <w:szCs w:val="28"/>
          <w:bdr w:val="none" w:sz="0" w:space="0" w:color="auto" w:frame="1"/>
        </w:rPr>
        <w:t>6</w:t>
      </w:r>
      <w:r w:rsidRPr="006B102F">
        <w:rPr>
          <w:color w:val="000000" w:themeColor="text1"/>
          <w:sz w:val="28"/>
          <w:szCs w:val="28"/>
          <w:bdr w:val="none" w:sz="0" w:space="0" w:color="auto" w:frame="1"/>
        </w:rPr>
        <w:t xml:space="preserve"> тыс. м</w:t>
      </w:r>
      <w:proofErr w:type="gramStart"/>
      <w:r w:rsidRPr="006B102F">
        <w:rPr>
          <w:color w:val="000000" w:themeColor="text1"/>
          <w:sz w:val="28"/>
          <w:szCs w:val="28"/>
          <w:bdr w:val="none" w:sz="0" w:space="0" w:color="auto" w:frame="1"/>
        </w:rPr>
        <w:t>2</w:t>
      </w:r>
      <w:proofErr w:type="gramEnd"/>
      <w:r w:rsidRPr="006B102F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261AEE" w:rsidRPr="006B102F" w:rsidRDefault="00261AEE" w:rsidP="00261AEE">
      <w:pPr>
        <w:pStyle w:val="aff1"/>
        <w:rPr>
          <w:color w:val="000000" w:themeColor="text1"/>
          <w:shd w:val="clear" w:color="auto" w:fill="FFFFFF"/>
        </w:rPr>
      </w:pPr>
      <w:r w:rsidRPr="006B102F">
        <w:rPr>
          <w:color w:val="000000" w:themeColor="text1"/>
          <w:shd w:val="clear" w:color="auto" w:fill="FFFFFF"/>
        </w:rPr>
        <w:t xml:space="preserve">Областная программа развития ИЖС реализуется на территории </w:t>
      </w:r>
      <w:r w:rsidR="006B102F" w:rsidRPr="006B102F">
        <w:rPr>
          <w:color w:val="000000" w:themeColor="text1"/>
          <w:shd w:val="clear" w:color="auto" w:fill="FFFFFF"/>
        </w:rPr>
        <w:t>Майского сельского поселения</w:t>
      </w:r>
      <w:r w:rsidRPr="006B102F">
        <w:rPr>
          <w:color w:val="000000" w:themeColor="text1"/>
          <w:shd w:val="clear" w:color="auto" w:fill="FFFFFF"/>
        </w:rPr>
        <w:t xml:space="preserve"> с 2003 года. Старт программе дан постановлением губернат</w:t>
      </w:r>
      <w:r w:rsidRPr="006B102F">
        <w:rPr>
          <w:color w:val="000000" w:themeColor="text1"/>
          <w:shd w:val="clear" w:color="auto" w:fill="FFFFFF"/>
        </w:rPr>
        <w:t>о</w:t>
      </w:r>
      <w:r w:rsidRPr="006B102F">
        <w:rPr>
          <w:color w:val="000000" w:themeColor="text1"/>
          <w:shd w:val="clear" w:color="auto" w:fill="FFFFFF"/>
        </w:rPr>
        <w:t>ра Белгородской области, утвердившим стратегию развития жилищного стро</w:t>
      </w:r>
      <w:r w:rsidRPr="006B102F">
        <w:rPr>
          <w:color w:val="000000" w:themeColor="text1"/>
          <w:shd w:val="clear" w:color="auto" w:fill="FFFFFF"/>
        </w:rPr>
        <w:t>и</w:t>
      </w:r>
      <w:r w:rsidRPr="006B102F">
        <w:rPr>
          <w:color w:val="000000" w:themeColor="text1"/>
          <w:shd w:val="clear" w:color="auto" w:fill="FFFFFF"/>
        </w:rPr>
        <w:t>тельства в области.</w:t>
      </w:r>
    </w:p>
    <w:p w:rsidR="00261AEE" w:rsidRPr="006B102F" w:rsidRDefault="00261AEE" w:rsidP="00261AEE">
      <w:pPr>
        <w:pStyle w:val="aff1"/>
        <w:rPr>
          <w:color w:val="000000" w:themeColor="text1"/>
          <w:shd w:val="clear" w:color="auto" w:fill="FFFFFF"/>
        </w:rPr>
      </w:pPr>
      <w:r w:rsidRPr="006B102F">
        <w:rPr>
          <w:color w:val="000000" w:themeColor="text1"/>
          <w:shd w:val="clear" w:color="auto" w:fill="FFFFFF"/>
        </w:rPr>
        <w:t>Цели и задачи государственной программы "Жилище":</w:t>
      </w:r>
    </w:p>
    <w:p w:rsidR="00261AEE" w:rsidRPr="006B102F" w:rsidRDefault="00261AEE" w:rsidP="00261AEE">
      <w:pPr>
        <w:pStyle w:val="aff1"/>
        <w:numPr>
          <w:ilvl w:val="0"/>
          <w:numId w:val="28"/>
        </w:numPr>
        <w:rPr>
          <w:color w:val="000000" w:themeColor="text1"/>
          <w:shd w:val="clear" w:color="auto" w:fill="FFFFFF"/>
        </w:rPr>
      </w:pPr>
      <w:r w:rsidRPr="006B102F">
        <w:rPr>
          <w:color w:val="000000" w:themeColor="text1"/>
          <w:shd w:val="clear" w:color="auto" w:fill="FFFFFF"/>
        </w:rPr>
        <w:t>Создание условий для развития индивидуального жилищного строительства в Белгородской области</w:t>
      </w:r>
      <w:r w:rsidR="0052009D" w:rsidRPr="006B102F">
        <w:rPr>
          <w:color w:val="000000" w:themeColor="text1"/>
          <w:shd w:val="clear" w:color="auto" w:fill="FFFFFF"/>
        </w:rPr>
        <w:t>;</w:t>
      </w:r>
    </w:p>
    <w:p w:rsidR="00261AEE" w:rsidRPr="006B102F" w:rsidRDefault="00261AEE" w:rsidP="00261AEE">
      <w:pPr>
        <w:pStyle w:val="aff1"/>
        <w:numPr>
          <w:ilvl w:val="0"/>
          <w:numId w:val="28"/>
        </w:numPr>
        <w:rPr>
          <w:color w:val="000000" w:themeColor="text1"/>
          <w:shd w:val="clear" w:color="auto" w:fill="FFFFFF"/>
        </w:rPr>
      </w:pPr>
      <w:r w:rsidRPr="006B102F">
        <w:rPr>
          <w:color w:val="000000" w:themeColor="text1"/>
          <w:shd w:val="clear" w:color="auto" w:fill="FFFFFF"/>
        </w:rPr>
        <w:t>Повышение уровня обеспеченности населения жильем путём увеличения объемов строительства</w:t>
      </w:r>
      <w:r w:rsidR="0052009D" w:rsidRPr="006B102F">
        <w:rPr>
          <w:color w:val="000000" w:themeColor="text1"/>
          <w:shd w:val="clear" w:color="auto" w:fill="FFFFFF"/>
        </w:rPr>
        <w:t>;</w:t>
      </w:r>
    </w:p>
    <w:p w:rsidR="00261AEE" w:rsidRPr="006B102F" w:rsidRDefault="00261AEE" w:rsidP="00261AEE">
      <w:pPr>
        <w:pStyle w:val="aff1"/>
        <w:numPr>
          <w:ilvl w:val="0"/>
          <w:numId w:val="28"/>
        </w:numPr>
        <w:rPr>
          <w:color w:val="000000" w:themeColor="text1"/>
          <w:shd w:val="clear" w:color="auto" w:fill="FFFFFF"/>
        </w:rPr>
      </w:pPr>
      <w:r w:rsidRPr="006B102F">
        <w:rPr>
          <w:color w:val="000000" w:themeColor="text1"/>
          <w:shd w:val="clear" w:color="auto" w:fill="FFFFFF"/>
        </w:rPr>
        <w:t>Предоставление социальной поддержки на строительство индивидуальных жилых домов гражданам, нуждающимся в улучшении жилищных условий, в первую очередь - молодым семьям и жителям сельских территорий.</w:t>
      </w:r>
    </w:p>
    <w:p w:rsidR="00A701DB" w:rsidRPr="00615DC0" w:rsidRDefault="00A701DB" w:rsidP="00CA409F">
      <w:pPr>
        <w:ind w:firstLine="567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A445A2" w:rsidRDefault="00A445A2" w:rsidP="00DC28A6">
      <w:pPr>
        <w:pStyle w:val="2"/>
        <w:numPr>
          <w:ilvl w:val="0"/>
          <w:numId w:val="0"/>
        </w:numPr>
        <w:ind w:left="576"/>
      </w:pPr>
      <w:bookmarkStart w:id="11" w:name="_Toc169014226"/>
      <w:r w:rsidRPr="00841E4E">
        <w:t>2.2 Анализ состояния  объектов коммунальной инфраструктуры</w:t>
      </w:r>
      <w:bookmarkEnd w:id="11"/>
    </w:p>
    <w:p w:rsidR="00A445A2" w:rsidRPr="0016208E" w:rsidRDefault="00A445A2" w:rsidP="00DC28A6">
      <w:pPr>
        <w:pStyle w:val="3"/>
        <w:numPr>
          <w:ilvl w:val="0"/>
          <w:numId w:val="0"/>
        </w:numPr>
        <w:ind w:left="720" w:hanging="153"/>
      </w:pPr>
      <w:bookmarkStart w:id="12" w:name="_Toc169014227"/>
      <w:r w:rsidRPr="0016208E">
        <w:t>2.2.1.Теплоснабжение</w:t>
      </w:r>
      <w:bookmarkEnd w:id="12"/>
    </w:p>
    <w:p w:rsidR="000C7F4A" w:rsidRPr="002E5912" w:rsidRDefault="000C7F4A" w:rsidP="000C7F4A">
      <w:pPr>
        <w:spacing w:line="276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Теплоснабжение Майского  сельского  поселения осуществляется 2 котел</w:t>
      </w:r>
      <w:r w:rsidRPr="002E5912">
        <w:rPr>
          <w:color w:val="000000" w:themeColor="text1"/>
          <w:sz w:val="28"/>
          <w:szCs w:val="28"/>
        </w:rPr>
        <w:t>ь</w:t>
      </w:r>
      <w:r w:rsidRPr="002E5912">
        <w:rPr>
          <w:color w:val="000000" w:themeColor="text1"/>
          <w:sz w:val="28"/>
          <w:szCs w:val="28"/>
        </w:rPr>
        <w:t>ными МУП  «Тепловые  сети  Белгородского  района».  На  базе  указанных  и</w:t>
      </w:r>
      <w:r w:rsidRPr="002E5912">
        <w:rPr>
          <w:color w:val="000000" w:themeColor="text1"/>
          <w:sz w:val="28"/>
          <w:szCs w:val="28"/>
        </w:rPr>
        <w:t>с</w:t>
      </w:r>
      <w:r w:rsidRPr="002E5912">
        <w:rPr>
          <w:color w:val="000000" w:themeColor="text1"/>
          <w:sz w:val="28"/>
          <w:szCs w:val="28"/>
        </w:rPr>
        <w:t>точников  теплоты сформирована  система  распределительных  тепловых  сетей,  обеспечивающая  транспорт теплоты по водяным тепловым сетям для целей от</w:t>
      </w:r>
      <w:r w:rsidRPr="002E5912">
        <w:rPr>
          <w:color w:val="000000" w:themeColor="text1"/>
          <w:sz w:val="28"/>
          <w:szCs w:val="28"/>
        </w:rPr>
        <w:t>о</w:t>
      </w:r>
      <w:r w:rsidRPr="002E5912">
        <w:rPr>
          <w:color w:val="000000" w:themeColor="text1"/>
          <w:sz w:val="28"/>
          <w:szCs w:val="28"/>
        </w:rPr>
        <w:t>пления и горячего водоснабжения.</w:t>
      </w:r>
    </w:p>
    <w:p w:rsidR="000C7F4A" w:rsidRPr="002E5912" w:rsidRDefault="000C7F4A" w:rsidP="002E5912">
      <w:pPr>
        <w:spacing w:line="276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Распределительные  тепловые  сети  находятся  на  балансе  МУП  «Тепловые  сети Белгородского района».</w:t>
      </w:r>
    </w:p>
    <w:p w:rsidR="00B42870" w:rsidRPr="002E5912" w:rsidRDefault="00F82A5B" w:rsidP="000C7F4A">
      <w:pPr>
        <w:spacing w:line="276" w:lineRule="auto"/>
        <w:ind w:firstLine="567"/>
        <w:contextualSpacing/>
        <w:jc w:val="both"/>
        <w:rPr>
          <w:color w:val="000000" w:themeColor="text1"/>
          <w:sz w:val="28"/>
        </w:rPr>
      </w:pPr>
      <w:r w:rsidRPr="002E5912">
        <w:rPr>
          <w:color w:val="000000" w:themeColor="text1"/>
          <w:sz w:val="28"/>
        </w:rPr>
        <w:t>Тепловые нагрузки объектов индивидуальной жилой застройки и мелких п</w:t>
      </w:r>
      <w:r w:rsidRPr="002E5912">
        <w:rPr>
          <w:color w:val="000000" w:themeColor="text1"/>
          <w:sz w:val="28"/>
        </w:rPr>
        <w:t>о</w:t>
      </w:r>
      <w:r w:rsidRPr="002E5912">
        <w:rPr>
          <w:color w:val="000000" w:themeColor="text1"/>
          <w:sz w:val="28"/>
        </w:rPr>
        <w:t>требителей учреждений социальной защиты, образования, здравоохранения, кул</w:t>
      </w:r>
      <w:r w:rsidRPr="002E5912">
        <w:rPr>
          <w:color w:val="000000" w:themeColor="text1"/>
          <w:sz w:val="28"/>
        </w:rPr>
        <w:t>ь</w:t>
      </w:r>
      <w:r w:rsidRPr="002E5912">
        <w:rPr>
          <w:color w:val="000000" w:themeColor="text1"/>
          <w:sz w:val="28"/>
        </w:rPr>
        <w:t>туры обеспечиваются от индивидуальных систем отопления. Подключение сущ</w:t>
      </w:r>
      <w:r w:rsidRPr="002E5912">
        <w:rPr>
          <w:color w:val="000000" w:themeColor="text1"/>
          <w:sz w:val="28"/>
        </w:rPr>
        <w:t>е</w:t>
      </w:r>
      <w:r w:rsidRPr="002E5912">
        <w:rPr>
          <w:color w:val="000000" w:themeColor="text1"/>
          <w:sz w:val="28"/>
        </w:rPr>
        <w:t>ствующей индивидуальной застройки к сетям централизованного теплоснабжения не планируется.</w:t>
      </w:r>
    </w:p>
    <w:p w:rsidR="00A445A2" w:rsidRPr="002E5912" w:rsidRDefault="00A445A2" w:rsidP="00DC28A6">
      <w:pPr>
        <w:pStyle w:val="3"/>
        <w:numPr>
          <w:ilvl w:val="0"/>
          <w:numId w:val="0"/>
        </w:numPr>
        <w:ind w:left="567"/>
        <w:rPr>
          <w:color w:val="000000" w:themeColor="text1"/>
        </w:rPr>
      </w:pPr>
      <w:bookmarkStart w:id="13" w:name="_Toc169014228"/>
      <w:r w:rsidRPr="002E5912">
        <w:rPr>
          <w:color w:val="000000" w:themeColor="text1"/>
        </w:rPr>
        <w:t>2.2.2.Водоснабжение</w:t>
      </w:r>
      <w:bookmarkEnd w:id="13"/>
    </w:p>
    <w:p w:rsidR="002E5912" w:rsidRPr="002E5912" w:rsidRDefault="00F82A5B" w:rsidP="002E5912">
      <w:pPr>
        <w:spacing w:line="276" w:lineRule="auto"/>
        <w:ind w:firstLine="567"/>
        <w:jc w:val="both"/>
        <w:rPr>
          <w:color w:val="000000" w:themeColor="text1"/>
          <w:sz w:val="23"/>
          <w:szCs w:val="23"/>
        </w:rPr>
      </w:pPr>
      <w:r w:rsidRPr="002E5912">
        <w:rPr>
          <w:color w:val="000000" w:themeColor="text1"/>
          <w:sz w:val="28"/>
          <w:szCs w:val="28"/>
        </w:rPr>
        <w:t xml:space="preserve">Водоснабжение </w:t>
      </w:r>
      <w:r w:rsidR="002E5912" w:rsidRPr="002E5912">
        <w:rPr>
          <w:color w:val="000000" w:themeColor="text1"/>
          <w:sz w:val="28"/>
          <w:szCs w:val="28"/>
        </w:rPr>
        <w:t>Майского сельского поселения</w:t>
      </w:r>
      <w:r w:rsidRPr="002E5912">
        <w:rPr>
          <w:color w:val="000000" w:themeColor="text1"/>
          <w:sz w:val="28"/>
          <w:szCs w:val="28"/>
        </w:rPr>
        <w:t xml:space="preserve"> осуществляется от </w:t>
      </w:r>
      <w:r w:rsidR="002E5912" w:rsidRPr="002E5912">
        <w:rPr>
          <w:color w:val="000000" w:themeColor="text1"/>
          <w:sz w:val="28"/>
          <w:szCs w:val="28"/>
        </w:rPr>
        <w:t>трех</w:t>
      </w:r>
      <w:r w:rsidRPr="002E5912">
        <w:rPr>
          <w:color w:val="000000" w:themeColor="text1"/>
          <w:sz w:val="28"/>
          <w:szCs w:val="28"/>
        </w:rPr>
        <w:t xml:space="preserve"> вод</w:t>
      </w:r>
      <w:r w:rsidRPr="002E5912">
        <w:rPr>
          <w:color w:val="000000" w:themeColor="text1"/>
          <w:sz w:val="28"/>
          <w:szCs w:val="28"/>
        </w:rPr>
        <w:t>о</w:t>
      </w:r>
      <w:r w:rsidRPr="002E5912">
        <w:rPr>
          <w:color w:val="000000" w:themeColor="text1"/>
          <w:sz w:val="28"/>
          <w:szCs w:val="28"/>
        </w:rPr>
        <w:t>забор</w:t>
      </w:r>
      <w:r w:rsidR="002E5912" w:rsidRPr="002E5912">
        <w:rPr>
          <w:color w:val="000000" w:themeColor="text1"/>
          <w:sz w:val="28"/>
          <w:szCs w:val="28"/>
        </w:rPr>
        <w:t>ов.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 xml:space="preserve">Водозабор </w:t>
      </w:r>
      <w:r>
        <w:rPr>
          <w:color w:val="000000" w:themeColor="text1"/>
          <w:sz w:val="28"/>
          <w:szCs w:val="28"/>
        </w:rPr>
        <w:t>№</w:t>
      </w:r>
      <w:r w:rsidRPr="002E5912">
        <w:rPr>
          <w:color w:val="000000" w:themeColor="text1"/>
          <w:sz w:val="28"/>
          <w:szCs w:val="28"/>
        </w:rPr>
        <w:t>16 п. Майский. На водозаборе находится 7 скважин расположе</w:t>
      </w:r>
      <w:r w:rsidRPr="002E5912">
        <w:rPr>
          <w:color w:val="000000" w:themeColor="text1"/>
          <w:sz w:val="28"/>
          <w:szCs w:val="28"/>
        </w:rPr>
        <w:t>н</w:t>
      </w:r>
      <w:r w:rsidRPr="002E5912">
        <w:rPr>
          <w:color w:val="000000" w:themeColor="text1"/>
          <w:sz w:val="28"/>
          <w:szCs w:val="28"/>
        </w:rPr>
        <w:t>ных в районе поселка, общая длина водопроводных сетей –</w:t>
      </w:r>
    </w:p>
    <w:p w:rsidR="002E5912" w:rsidRPr="002E5912" w:rsidRDefault="002E5912" w:rsidP="002E5912">
      <w:pPr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57,7 км</w:t>
      </w:r>
      <w:proofErr w:type="gramStart"/>
      <w:r w:rsidRPr="002E5912">
        <w:rPr>
          <w:color w:val="000000" w:themeColor="text1"/>
          <w:sz w:val="28"/>
          <w:szCs w:val="28"/>
        </w:rPr>
        <w:t xml:space="preserve">., </w:t>
      </w:r>
      <w:proofErr w:type="gramEnd"/>
      <w:r w:rsidRPr="002E5912">
        <w:rPr>
          <w:color w:val="000000" w:themeColor="text1"/>
          <w:sz w:val="28"/>
          <w:szCs w:val="28"/>
        </w:rPr>
        <w:t>Насосная станция 2-го подъёма мощностью 4800 м3/сутки, станция обе</w:t>
      </w:r>
      <w:r w:rsidRPr="002E5912">
        <w:rPr>
          <w:color w:val="000000" w:themeColor="text1"/>
          <w:sz w:val="28"/>
          <w:szCs w:val="28"/>
        </w:rPr>
        <w:t>з</w:t>
      </w:r>
      <w:r w:rsidRPr="002E5912">
        <w:rPr>
          <w:color w:val="000000" w:themeColor="text1"/>
          <w:sz w:val="28"/>
          <w:szCs w:val="28"/>
        </w:rPr>
        <w:t>железивания мощностью 4320 м3/сутки, резервуар чистой воды –2 шт. по 1000 м3.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 xml:space="preserve">Водозабор </w:t>
      </w:r>
      <w:r>
        <w:rPr>
          <w:color w:val="000000" w:themeColor="text1"/>
          <w:sz w:val="28"/>
          <w:szCs w:val="28"/>
        </w:rPr>
        <w:t>№</w:t>
      </w:r>
      <w:r w:rsidRPr="002E5912">
        <w:rPr>
          <w:color w:val="000000" w:themeColor="text1"/>
          <w:sz w:val="28"/>
          <w:szCs w:val="28"/>
        </w:rPr>
        <w:t>17 п. Майский. На водозаборе находится 1 скважина по ул., С</w:t>
      </w:r>
      <w:r w:rsidRPr="002E5912">
        <w:rPr>
          <w:color w:val="000000" w:themeColor="text1"/>
          <w:sz w:val="28"/>
          <w:szCs w:val="28"/>
        </w:rPr>
        <w:t>а</w:t>
      </w:r>
      <w:r w:rsidRPr="002E5912">
        <w:rPr>
          <w:color w:val="000000" w:themeColor="text1"/>
          <w:sz w:val="28"/>
          <w:szCs w:val="28"/>
        </w:rPr>
        <w:t>довая, 1 водонапорная башня 15 м3.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 xml:space="preserve">Водозабор </w:t>
      </w:r>
      <w:r>
        <w:rPr>
          <w:color w:val="000000" w:themeColor="text1"/>
          <w:sz w:val="28"/>
          <w:szCs w:val="28"/>
        </w:rPr>
        <w:t>№</w:t>
      </w:r>
      <w:r w:rsidRPr="002E5912">
        <w:rPr>
          <w:color w:val="000000" w:themeColor="text1"/>
          <w:sz w:val="28"/>
          <w:szCs w:val="28"/>
        </w:rPr>
        <w:t xml:space="preserve">20 п. Политотдельский. На водозаборе находится 4 скважины. </w:t>
      </w:r>
    </w:p>
    <w:p w:rsidR="002E5912" w:rsidRPr="002E5912" w:rsidRDefault="002E5912" w:rsidP="002E5912">
      <w:pPr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Водопровод протяженностью –13,7 км</w:t>
      </w:r>
      <w:proofErr w:type="gramStart"/>
      <w:r w:rsidRPr="002E5912">
        <w:rPr>
          <w:color w:val="000000" w:themeColor="text1"/>
          <w:sz w:val="28"/>
          <w:szCs w:val="28"/>
        </w:rPr>
        <w:t xml:space="preserve">., </w:t>
      </w:r>
      <w:proofErr w:type="gramEnd"/>
      <w:r w:rsidRPr="002E5912">
        <w:rPr>
          <w:color w:val="000000" w:themeColor="text1"/>
          <w:sz w:val="28"/>
          <w:szCs w:val="28"/>
        </w:rPr>
        <w:t>1 водонапорная башня 25 м3.</w:t>
      </w:r>
    </w:p>
    <w:p w:rsidR="00B42870" w:rsidRPr="002E5912" w:rsidRDefault="00F82A5B" w:rsidP="002E5912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Служба водопроводного хозяйства включает в себя эксплуатацию и обслуж</w:t>
      </w:r>
      <w:r w:rsidRPr="002E5912">
        <w:rPr>
          <w:color w:val="000000" w:themeColor="text1"/>
          <w:sz w:val="28"/>
          <w:szCs w:val="28"/>
        </w:rPr>
        <w:t>и</w:t>
      </w:r>
      <w:r w:rsidRPr="002E5912">
        <w:rPr>
          <w:color w:val="000000" w:themeColor="text1"/>
          <w:sz w:val="28"/>
          <w:szCs w:val="28"/>
        </w:rPr>
        <w:t>вание водоразборных колонок, пожарных гидрантов, артезианских скважин, вод</w:t>
      </w:r>
      <w:r w:rsidRPr="002E5912">
        <w:rPr>
          <w:color w:val="000000" w:themeColor="text1"/>
          <w:sz w:val="28"/>
          <w:szCs w:val="28"/>
        </w:rPr>
        <w:t>о</w:t>
      </w:r>
      <w:r w:rsidRPr="002E5912">
        <w:rPr>
          <w:color w:val="000000" w:themeColor="text1"/>
          <w:sz w:val="28"/>
          <w:szCs w:val="28"/>
        </w:rPr>
        <w:t>напорных башен, сетей и водоводов.</w:t>
      </w:r>
      <w:r w:rsidR="000D301A" w:rsidRPr="002E5912">
        <w:rPr>
          <w:color w:val="000000" w:themeColor="text1"/>
          <w:sz w:val="28"/>
          <w:szCs w:val="28"/>
        </w:rPr>
        <w:t xml:space="preserve"> Системы водоснабжения </w:t>
      </w:r>
      <w:r w:rsidR="002E5912" w:rsidRPr="002E5912">
        <w:rPr>
          <w:color w:val="000000" w:themeColor="text1"/>
          <w:sz w:val="28"/>
          <w:szCs w:val="28"/>
        </w:rPr>
        <w:t>сельского</w:t>
      </w:r>
      <w:r w:rsidR="000D301A" w:rsidRPr="002E5912">
        <w:rPr>
          <w:color w:val="000000" w:themeColor="text1"/>
          <w:sz w:val="28"/>
          <w:szCs w:val="28"/>
        </w:rPr>
        <w:t xml:space="preserve"> поселения работают по следующей схеме: вода из артезианских скважин с помощью погру</w:t>
      </w:r>
      <w:r w:rsidR="000D301A" w:rsidRPr="002E5912">
        <w:rPr>
          <w:color w:val="000000" w:themeColor="text1"/>
          <w:sz w:val="28"/>
          <w:szCs w:val="28"/>
        </w:rPr>
        <w:t>ж</w:t>
      </w:r>
      <w:r w:rsidR="000D301A" w:rsidRPr="002E5912">
        <w:rPr>
          <w:color w:val="000000" w:themeColor="text1"/>
          <w:sz w:val="28"/>
          <w:szCs w:val="28"/>
        </w:rPr>
        <w:t>ных насосов подаётся в станцию второго подъёма и в сеть к потребителям.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Основным оборудованием являются погружные насосы ЭЦВ. Зоны санита</w:t>
      </w:r>
      <w:r w:rsidRPr="002E5912">
        <w:rPr>
          <w:color w:val="000000" w:themeColor="text1"/>
          <w:sz w:val="28"/>
          <w:szCs w:val="28"/>
        </w:rPr>
        <w:t>р</w:t>
      </w:r>
      <w:r w:rsidRPr="002E5912">
        <w:rPr>
          <w:color w:val="000000" w:themeColor="text1"/>
          <w:sz w:val="28"/>
          <w:szCs w:val="28"/>
        </w:rPr>
        <w:t>ной охраны водозаборов, в целях санитарно-эпидемиологической надежности, предусмотрены в соответствии с требованиями СНиП 2.04.02-84 и СанПиН 2.1.41110-02.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Износ составляет в среднем для сетей 79 %, для оборудования 78%.</w:t>
      </w:r>
    </w:p>
    <w:p w:rsidR="002E5912" w:rsidRPr="002E5912" w:rsidRDefault="002E5912" w:rsidP="002E5912">
      <w:pPr>
        <w:ind w:firstLine="567"/>
        <w:jc w:val="both"/>
        <w:rPr>
          <w:color w:val="000000" w:themeColor="text1"/>
          <w:sz w:val="28"/>
          <w:szCs w:val="28"/>
        </w:rPr>
      </w:pPr>
      <w:r w:rsidRPr="002E5912">
        <w:rPr>
          <w:color w:val="000000" w:themeColor="text1"/>
          <w:sz w:val="28"/>
          <w:szCs w:val="28"/>
        </w:rPr>
        <w:t>Наружное пожаротушение предусматривается из подземных пожарных ги</w:t>
      </w:r>
      <w:r w:rsidRPr="002E5912">
        <w:rPr>
          <w:color w:val="000000" w:themeColor="text1"/>
          <w:sz w:val="28"/>
          <w:szCs w:val="28"/>
        </w:rPr>
        <w:t>д</w:t>
      </w:r>
      <w:r w:rsidRPr="002E5912">
        <w:rPr>
          <w:color w:val="000000" w:themeColor="text1"/>
          <w:sz w:val="28"/>
          <w:szCs w:val="28"/>
        </w:rPr>
        <w:t>рантов, установленных на сетях.</w:t>
      </w:r>
    </w:p>
    <w:p w:rsidR="00A445A2" w:rsidRPr="002E5912" w:rsidRDefault="00A445A2" w:rsidP="002E5912">
      <w:pPr>
        <w:pStyle w:val="3"/>
        <w:numPr>
          <w:ilvl w:val="0"/>
          <w:numId w:val="0"/>
        </w:numPr>
        <w:ind w:left="567"/>
        <w:rPr>
          <w:color w:val="000000" w:themeColor="text1"/>
        </w:rPr>
      </w:pPr>
      <w:bookmarkStart w:id="14" w:name="_Toc169014229"/>
      <w:r w:rsidRPr="002E5912">
        <w:rPr>
          <w:color w:val="000000" w:themeColor="text1"/>
        </w:rPr>
        <w:t>2.2.3. Водоотведение</w:t>
      </w:r>
      <w:bookmarkEnd w:id="14"/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Для сельского поселения принята хозяйственно бытовая система канализации, принимающая стоки от жителей, хозяйственно-бытовые стоки организаций.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Из-за неразвитости системы ливневой канализации совместно с хозяйственно-бытовыми сточными водами от жилой застройки и организаций в систему канал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зации попадают поверхностные стоки (ливневые и талые воды).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Все хозяйственно-бытовые сточные воды от населения, промышленных пре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д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 xml:space="preserve">приятий и других организаций сбрасываются в самотечные канализационные сети. 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Проектная и исполнительная документация по системам канализации не с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хранилась.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Все собранные в канализационной сети стоки направляются на очистные с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оружения.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На территории, не охваченной канализацией, имеются выгреба и надворные уборные, откуда стоки вывозятся ассенизационным транспортом.</w:t>
      </w:r>
    </w:p>
    <w:p w:rsidR="002E5912" w:rsidRPr="003F336D" w:rsidRDefault="002E5912" w:rsidP="003F336D">
      <w:pPr>
        <w:ind w:firstLine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Канализационная сеть имеет протяжённость 32,981 км, выполнена из асбест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цемента. Канализационными сетями охвачена территория средней и малоэтажной жилой застройки. Сеть водоотведения является самотечно-напорной и предназн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 xml:space="preserve">чена для транспортирования хозяйственно-бытовых сточных вод. </w:t>
      </w:r>
    </w:p>
    <w:p w:rsidR="00A445A2" w:rsidRPr="003F336D" w:rsidRDefault="00A445A2" w:rsidP="002E5912">
      <w:pPr>
        <w:pStyle w:val="3"/>
        <w:numPr>
          <w:ilvl w:val="0"/>
          <w:numId w:val="0"/>
        </w:numPr>
        <w:ind w:left="567"/>
        <w:rPr>
          <w:color w:val="000000" w:themeColor="text1"/>
        </w:rPr>
      </w:pPr>
      <w:bookmarkStart w:id="15" w:name="_Toc169014230"/>
      <w:r w:rsidRPr="003F336D">
        <w:rPr>
          <w:color w:val="000000" w:themeColor="text1"/>
        </w:rPr>
        <w:t>2.2.4. Газоснабжение</w:t>
      </w:r>
      <w:bookmarkEnd w:id="15"/>
    </w:p>
    <w:p w:rsidR="000D301A" w:rsidRPr="003F336D" w:rsidRDefault="000D301A" w:rsidP="00DC28A6">
      <w:pPr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Поставщиком газа для населения Белгородского района с 2003 года выступает ООО «Белрегионгаз». С 1 января 2011 года начисление и ведение учета пост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у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пающих денежных средств в разрезе лицевых счетов абонентов, заключение дог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воров газоснабжения населения осуществляют Территориальные участки по ре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 xml:space="preserve">лизации газа ООО «Газпром межрегионгаз Белгород». </w:t>
      </w:r>
    </w:p>
    <w:p w:rsidR="0087204C" w:rsidRPr="003F336D" w:rsidRDefault="000D301A" w:rsidP="000D301A">
      <w:pPr>
        <w:ind w:firstLine="227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На территории муниципального образования находятся 3 газораспределительных пункт</w:t>
      </w:r>
      <w:r w:rsidR="003F336D" w:rsidRPr="003F336D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 xml:space="preserve">. </w:t>
      </w:r>
    </w:p>
    <w:p w:rsidR="000D301A" w:rsidRPr="003F336D" w:rsidRDefault="000D301A" w:rsidP="000D301A">
      <w:pPr>
        <w:ind w:firstLine="227"/>
        <w:rPr>
          <w:color w:val="000000" w:themeColor="text1"/>
          <w:sz w:val="28"/>
        </w:rPr>
      </w:pPr>
      <w:r w:rsidRPr="003F336D">
        <w:rPr>
          <w:color w:val="000000" w:themeColor="text1"/>
          <w:sz w:val="28"/>
        </w:rPr>
        <w:t>Газоснабжение муниципального образования осуществляется газопроводом в</w:t>
      </w:r>
      <w:r w:rsidRPr="003F336D">
        <w:rPr>
          <w:color w:val="000000" w:themeColor="text1"/>
          <w:sz w:val="28"/>
        </w:rPr>
        <w:t>ы</w:t>
      </w:r>
      <w:r w:rsidRPr="003F336D">
        <w:rPr>
          <w:color w:val="000000" w:themeColor="text1"/>
          <w:sz w:val="28"/>
        </w:rPr>
        <w:t>сокого, среднего и низкого давления.</w:t>
      </w:r>
    </w:p>
    <w:p w:rsidR="000D301A" w:rsidRPr="003F336D" w:rsidRDefault="000D301A" w:rsidP="000D301A">
      <w:pPr>
        <w:ind w:firstLine="227"/>
        <w:rPr>
          <w:color w:val="000000" w:themeColor="text1"/>
          <w:sz w:val="28"/>
        </w:rPr>
      </w:pPr>
      <w:r w:rsidRPr="003F336D">
        <w:rPr>
          <w:color w:val="000000" w:themeColor="text1"/>
          <w:sz w:val="28"/>
        </w:rPr>
        <w:t>Одиночное протяжение уличной газовой сети -1</w:t>
      </w:r>
      <w:r w:rsidR="003F336D" w:rsidRPr="003F336D">
        <w:rPr>
          <w:color w:val="000000" w:themeColor="text1"/>
          <w:sz w:val="28"/>
        </w:rPr>
        <w:t>43</w:t>
      </w:r>
      <w:r w:rsidRPr="003F336D">
        <w:rPr>
          <w:color w:val="000000" w:themeColor="text1"/>
          <w:sz w:val="28"/>
        </w:rPr>
        <w:t>,</w:t>
      </w:r>
      <w:r w:rsidR="003F336D" w:rsidRPr="003F336D">
        <w:rPr>
          <w:color w:val="000000" w:themeColor="text1"/>
          <w:sz w:val="28"/>
        </w:rPr>
        <w:t>1</w:t>
      </w:r>
      <w:r w:rsidRPr="003F336D">
        <w:rPr>
          <w:color w:val="000000" w:themeColor="text1"/>
          <w:sz w:val="28"/>
        </w:rPr>
        <w:t>80 км.</w:t>
      </w:r>
    </w:p>
    <w:p w:rsidR="00A445A2" w:rsidRPr="003F336D" w:rsidRDefault="00A445A2" w:rsidP="00DC28A6">
      <w:pPr>
        <w:pStyle w:val="3"/>
        <w:numPr>
          <w:ilvl w:val="0"/>
          <w:numId w:val="0"/>
        </w:numPr>
        <w:ind w:left="720"/>
        <w:rPr>
          <w:color w:val="000000" w:themeColor="text1"/>
        </w:rPr>
      </w:pPr>
      <w:bookmarkStart w:id="16" w:name="_Toc169014231"/>
      <w:r w:rsidRPr="003F336D">
        <w:rPr>
          <w:color w:val="000000" w:themeColor="text1"/>
        </w:rPr>
        <w:t>2.2.5. Электроснабжение</w:t>
      </w:r>
      <w:bookmarkEnd w:id="16"/>
    </w:p>
    <w:p w:rsidR="000D301A" w:rsidRPr="003F336D" w:rsidRDefault="000D301A" w:rsidP="00DC28A6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F336D">
        <w:rPr>
          <w:color w:val="000000" w:themeColor="text1"/>
          <w:sz w:val="28"/>
          <w:szCs w:val="28"/>
        </w:rPr>
        <w:t>Электроснабжение ведется Белгородским РЭС филиал ПАО «МРСК Це</w:t>
      </w:r>
      <w:r w:rsidRPr="003F336D">
        <w:rPr>
          <w:color w:val="000000" w:themeColor="text1"/>
          <w:sz w:val="28"/>
          <w:szCs w:val="28"/>
        </w:rPr>
        <w:t>н</w:t>
      </w:r>
      <w:r w:rsidRPr="003F336D">
        <w:rPr>
          <w:color w:val="000000" w:themeColor="text1"/>
          <w:sz w:val="28"/>
          <w:szCs w:val="28"/>
        </w:rPr>
        <w:t>тра</w:t>
      </w:r>
      <w:proofErr w:type="gramStart"/>
      <w:r w:rsidRPr="003F336D">
        <w:rPr>
          <w:color w:val="000000" w:themeColor="text1"/>
          <w:sz w:val="28"/>
          <w:szCs w:val="28"/>
        </w:rPr>
        <w:t>»-</w:t>
      </w:r>
      <w:proofErr w:type="gramEnd"/>
      <w:r w:rsidRPr="003F336D">
        <w:rPr>
          <w:color w:val="000000" w:themeColor="text1"/>
          <w:sz w:val="28"/>
          <w:szCs w:val="28"/>
        </w:rPr>
        <w:t>«Белгородэнерго». Основным поставщиком электрической энергии потреб</w:t>
      </w:r>
      <w:r w:rsidRPr="003F336D">
        <w:rPr>
          <w:color w:val="000000" w:themeColor="text1"/>
          <w:sz w:val="28"/>
          <w:szCs w:val="28"/>
        </w:rPr>
        <w:t>и</w:t>
      </w:r>
      <w:r w:rsidRPr="003F336D">
        <w:rPr>
          <w:color w:val="000000" w:themeColor="text1"/>
          <w:sz w:val="28"/>
          <w:szCs w:val="28"/>
        </w:rPr>
        <w:t xml:space="preserve">телям является АО «Белгородэнергосбыт». </w:t>
      </w:r>
    </w:p>
    <w:p w:rsidR="00D22388" w:rsidRPr="003F336D" w:rsidRDefault="00D22388" w:rsidP="00101129">
      <w:pPr>
        <w:spacing w:line="276" w:lineRule="auto"/>
        <w:ind w:firstLine="851"/>
        <w:jc w:val="both"/>
        <w:rPr>
          <w:color w:val="000000" w:themeColor="text1"/>
          <w:sz w:val="28"/>
          <w:szCs w:val="28"/>
        </w:rPr>
      </w:pPr>
      <w:r w:rsidRPr="003F336D">
        <w:rPr>
          <w:color w:val="000000" w:themeColor="text1"/>
          <w:sz w:val="28"/>
          <w:szCs w:val="28"/>
        </w:rPr>
        <w:t>Электроснабжение потребителей муниципального образования осущест</w:t>
      </w:r>
      <w:r w:rsidRPr="003F336D">
        <w:rPr>
          <w:color w:val="000000" w:themeColor="text1"/>
          <w:sz w:val="28"/>
          <w:szCs w:val="28"/>
        </w:rPr>
        <w:t>в</w:t>
      </w:r>
      <w:r w:rsidRPr="003F336D">
        <w:rPr>
          <w:color w:val="000000" w:themeColor="text1"/>
          <w:sz w:val="28"/>
          <w:szCs w:val="28"/>
        </w:rPr>
        <w:t>ляется от дву</w:t>
      </w:r>
      <w:r w:rsidR="003F336D" w:rsidRPr="003F336D">
        <w:rPr>
          <w:color w:val="000000" w:themeColor="text1"/>
          <w:sz w:val="28"/>
          <w:szCs w:val="28"/>
        </w:rPr>
        <w:t>хцентров питания</w:t>
      </w:r>
      <w:r w:rsidRPr="003F336D">
        <w:rPr>
          <w:color w:val="000000" w:themeColor="text1"/>
          <w:sz w:val="28"/>
          <w:szCs w:val="28"/>
        </w:rPr>
        <w:t>.</w:t>
      </w:r>
    </w:p>
    <w:p w:rsidR="000D301A" w:rsidRPr="003F336D" w:rsidRDefault="00D22388" w:rsidP="00101129">
      <w:pPr>
        <w:spacing w:line="276" w:lineRule="auto"/>
        <w:ind w:firstLine="851"/>
        <w:jc w:val="both"/>
        <w:rPr>
          <w:color w:val="000000" w:themeColor="text1"/>
          <w:sz w:val="28"/>
          <w:szCs w:val="28"/>
        </w:rPr>
      </w:pPr>
      <w:r w:rsidRPr="003F336D">
        <w:rPr>
          <w:color w:val="000000" w:themeColor="text1"/>
          <w:sz w:val="28"/>
          <w:szCs w:val="28"/>
        </w:rPr>
        <w:t>В качестве основных классов напряжения в сетях используются сети н</w:t>
      </w:r>
      <w:r w:rsidRPr="003F336D">
        <w:rPr>
          <w:color w:val="000000" w:themeColor="text1"/>
          <w:sz w:val="28"/>
          <w:szCs w:val="28"/>
        </w:rPr>
        <w:t>а</w:t>
      </w:r>
      <w:r w:rsidRPr="003F336D">
        <w:rPr>
          <w:color w:val="000000" w:themeColor="text1"/>
          <w:sz w:val="28"/>
          <w:szCs w:val="28"/>
        </w:rPr>
        <w:t>пряжением 6-10 кВ.</w:t>
      </w:r>
    </w:p>
    <w:p w:rsidR="004A3D1B" w:rsidRPr="003F336D" w:rsidRDefault="004A3D1B" w:rsidP="00101129">
      <w:pPr>
        <w:spacing w:line="276" w:lineRule="auto"/>
        <w:ind w:firstLine="851"/>
        <w:jc w:val="both"/>
        <w:rPr>
          <w:color w:val="000000" w:themeColor="text1"/>
          <w:sz w:val="28"/>
        </w:rPr>
      </w:pPr>
      <w:r w:rsidRPr="003F336D">
        <w:rPr>
          <w:color w:val="000000" w:themeColor="text1"/>
          <w:sz w:val="28"/>
        </w:rPr>
        <w:t>Приборами учета электрической энергии обеспечены 100 % потребителей.</w:t>
      </w:r>
    </w:p>
    <w:p w:rsidR="004A3D1B" w:rsidRPr="003F336D" w:rsidRDefault="00101129" w:rsidP="00101129">
      <w:pPr>
        <w:spacing w:line="276" w:lineRule="auto"/>
        <w:ind w:firstLine="851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Существующие линии электропередач выполнены на железобетонных оп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3F336D">
        <w:rPr>
          <w:rFonts w:eastAsia="Calibri"/>
          <w:color w:val="000000" w:themeColor="text1"/>
          <w:sz w:val="28"/>
          <w:szCs w:val="28"/>
          <w:lang w:eastAsia="en-US"/>
        </w:rPr>
        <w:t xml:space="preserve">рах. </w:t>
      </w:r>
      <w:r w:rsidR="004A3D1B" w:rsidRPr="003F336D">
        <w:rPr>
          <w:color w:val="000000" w:themeColor="text1"/>
          <w:sz w:val="28"/>
        </w:rPr>
        <w:t>Воздушные линии распределительной сети 10 кВ и 0,4 кВ, а также сеть ТП- 10/0,4кВ в населенных пунктах находятся в относительно удовлетворительном с</w:t>
      </w:r>
      <w:r w:rsidR="004A3D1B" w:rsidRPr="003F336D">
        <w:rPr>
          <w:color w:val="000000" w:themeColor="text1"/>
          <w:sz w:val="28"/>
        </w:rPr>
        <w:t>о</w:t>
      </w:r>
      <w:r w:rsidR="004A3D1B" w:rsidRPr="003F336D">
        <w:rPr>
          <w:color w:val="000000" w:themeColor="text1"/>
          <w:sz w:val="28"/>
        </w:rPr>
        <w:t>стоянии, могут быть использованы при дальнейшей эксплуатации.</w:t>
      </w:r>
    </w:p>
    <w:p w:rsidR="00A36768" w:rsidRPr="003F336D" w:rsidRDefault="00A36768" w:rsidP="00DC28A6">
      <w:pPr>
        <w:pStyle w:val="3"/>
        <w:numPr>
          <w:ilvl w:val="0"/>
          <w:numId w:val="0"/>
        </w:numPr>
        <w:ind w:left="720"/>
        <w:rPr>
          <w:color w:val="000000" w:themeColor="text1"/>
        </w:rPr>
      </w:pPr>
      <w:bookmarkStart w:id="17" w:name="_Toc507532544"/>
      <w:bookmarkStart w:id="18" w:name="_Toc169014232"/>
      <w:r w:rsidRPr="003F336D">
        <w:rPr>
          <w:color w:val="000000" w:themeColor="text1"/>
        </w:rPr>
        <w:t>2.2.6. Сбор и утилизация твердых бытовых отходов</w:t>
      </w:r>
      <w:bookmarkEnd w:id="17"/>
      <w:bookmarkEnd w:id="18"/>
    </w:p>
    <w:p w:rsidR="00D22388" w:rsidRPr="003F336D" w:rsidRDefault="00D22388" w:rsidP="00DC28A6">
      <w:pPr>
        <w:pStyle w:val="msonormalbullet2gifbullet1gif"/>
        <w:ind w:right="-1" w:firstLine="709"/>
        <w:contextualSpacing/>
        <w:jc w:val="both"/>
        <w:rPr>
          <w:color w:val="000000" w:themeColor="text1"/>
          <w:sz w:val="28"/>
        </w:rPr>
      </w:pPr>
      <w:r w:rsidRPr="003F336D">
        <w:rPr>
          <w:color w:val="000000" w:themeColor="text1"/>
          <w:sz w:val="28"/>
        </w:rPr>
        <w:t>На территории муниципального образования сбор и вывоз твердых бытовых отходов и крупногабаритных отходов производится мусоровозами с контейнерных площадок, расположенных как в районе муниципальных домов, так и в частном секторе. Предприятия по переработке отходов на территории муниципального о</w:t>
      </w:r>
      <w:r w:rsidRPr="003F336D">
        <w:rPr>
          <w:color w:val="000000" w:themeColor="text1"/>
          <w:sz w:val="28"/>
        </w:rPr>
        <w:t>б</w:t>
      </w:r>
      <w:r w:rsidRPr="003F336D">
        <w:rPr>
          <w:color w:val="000000" w:themeColor="text1"/>
          <w:sz w:val="28"/>
        </w:rPr>
        <w:t xml:space="preserve">разования отсутствуют. </w:t>
      </w:r>
    </w:p>
    <w:p w:rsidR="00D22388" w:rsidRPr="003F336D" w:rsidRDefault="00D22388" w:rsidP="00D22388">
      <w:pPr>
        <w:pStyle w:val="msonormalbullet2gifbullet1gif"/>
        <w:spacing w:before="0" w:beforeAutospacing="0" w:after="0" w:afterAutospacing="0"/>
        <w:ind w:right="-1" w:firstLine="567"/>
        <w:contextualSpacing/>
        <w:jc w:val="both"/>
        <w:rPr>
          <w:color w:val="000000" w:themeColor="text1"/>
          <w:sz w:val="28"/>
        </w:rPr>
      </w:pPr>
      <w:r w:rsidRPr="003F336D">
        <w:rPr>
          <w:color w:val="000000" w:themeColor="text1"/>
          <w:sz w:val="28"/>
        </w:rPr>
        <w:t>На территории муниципалитета установлены контейнеры для сбора мусора в местах потенциально возможного скопления мусора. На постоянной основе ос</w:t>
      </w:r>
      <w:r w:rsidRPr="003F336D">
        <w:rPr>
          <w:color w:val="000000" w:themeColor="text1"/>
          <w:sz w:val="28"/>
        </w:rPr>
        <w:t>у</w:t>
      </w:r>
      <w:r w:rsidRPr="003F336D">
        <w:rPr>
          <w:color w:val="000000" w:themeColor="text1"/>
          <w:sz w:val="28"/>
        </w:rPr>
        <w:t>ществляется ликвидация свалок, расположенных не только в поселке, но и на пр</w:t>
      </w:r>
      <w:r w:rsidRPr="003F336D">
        <w:rPr>
          <w:color w:val="000000" w:themeColor="text1"/>
          <w:sz w:val="28"/>
        </w:rPr>
        <w:t>и</w:t>
      </w:r>
      <w:r w:rsidRPr="003F336D">
        <w:rPr>
          <w:color w:val="000000" w:themeColor="text1"/>
          <w:sz w:val="28"/>
        </w:rPr>
        <w:t xml:space="preserve">легающих территориях. </w:t>
      </w:r>
    </w:p>
    <w:p w:rsidR="00D22388" w:rsidRPr="003F336D" w:rsidRDefault="00D22388" w:rsidP="003F336D">
      <w:pPr>
        <w:ind w:firstLine="567"/>
        <w:jc w:val="both"/>
        <w:rPr>
          <w:color w:val="000000" w:themeColor="text1"/>
          <w:sz w:val="28"/>
          <w:szCs w:val="28"/>
        </w:rPr>
      </w:pPr>
      <w:r w:rsidRPr="003F336D">
        <w:rPr>
          <w:color w:val="000000" w:themeColor="text1"/>
          <w:sz w:val="28"/>
          <w:szCs w:val="28"/>
        </w:rPr>
        <w:t xml:space="preserve">Транспортирование отходов на полигоны ТБО осуществляется </w:t>
      </w:r>
      <w:r w:rsidR="003F336D" w:rsidRPr="003F336D">
        <w:rPr>
          <w:color w:val="000000" w:themeColor="text1"/>
          <w:sz w:val="28"/>
          <w:szCs w:val="28"/>
        </w:rPr>
        <w:t>ТК</w:t>
      </w:r>
      <w:r w:rsidRPr="003F336D">
        <w:rPr>
          <w:color w:val="000000" w:themeColor="text1"/>
          <w:sz w:val="28"/>
          <w:szCs w:val="28"/>
        </w:rPr>
        <w:t xml:space="preserve"> «</w:t>
      </w:r>
      <w:r w:rsidR="003F336D" w:rsidRPr="003F336D">
        <w:rPr>
          <w:color w:val="000000" w:themeColor="text1"/>
          <w:sz w:val="28"/>
          <w:szCs w:val="28"/>
        </w:rPr>
        <w:t>Эко</w:t>
      </w:r>
      <w:r w:rsidR="003F336D" w:rsidRPr="003F336D">
        <w:rPr>
          <w:color w:val="000000" w:themeColor="text1"/>
          <w:sz w:val="28"/>
          <w:szCs w:val="28"/>
        </w:rPr>
        <w:t>т</w:t>
      </w:r>
      <w:r w:rsidR="003F336D" w:rsidRPr="003F336D">
        <w:rPr>
          <w:color w:val="000000" w:themeColor="text1"/>
          <w:sz w:val="28"/>
          <w:szCs w:val="28"/>
        </w:rPr>
        <w:t>ранс</w:t>
      </w:r>
      <w:r w:rsidRPr="003F336D">
        <w:rPr>
          <w:color w:val="000000" w:themeColor="text1"/>
          <w:sz w:val="28"/>
          <w:szCs w:val="28"/>
        </w:rPr>
        <w:t xml:space="preserve">», </w:t>
      </w:r>
      <w:r w:rsidR="003F336D" w:rsidRPr="003F336D">
        <w:rPr>
          <w:color w:val="000000" w:themeColor="text1"/>
          <w:sz w:val="28"/>
          <w:szCs w:val="28"/>
        </w:rPr>
        <w:t>«УК п. Октябрьский» и ООО «УКЖФ п. Майский»</w:t>
      </w:r>
      <w:r w:rsidRPr="003F336D">
        <w:rPr>
          <w:color w:val="000000" w:themeColor="text1"/>
          <w:sz w:val="28"/>
          <w:szCs w:val="28"/>
        </w:rPr>
        <w:t xml:space="preserve">. </w:t>
      </w:r>
    </w:p>
    <w:p w:rsidR="00D22388" w:rsidRPr="003F336D" w:rsidRDefault="00D22388" w:rsidP="00D22388">
      <w:pPr>
        <w:ind w:firstLine="567"/>
        <w:jc w:val="both"/>
        <w:rPr>
          <w:color w:val="000000" w:themeColor="text1"/>
          <w:sz w:val="28"/>
          <w:szCs w:val="28"/>
        </w:rPr>
      </w:pPr>
      <w:r w:rsidRPr="003F336D">
        <w:rPr>
          <w:color w:val="000000" w:themeColor="text1"/>
          <w:sz w:val="28"/>
          <w:szCs w:val="28"/>
        </w:rPr>
        <w:t>Захоронение твердых бытовых и допущенных к совместному с ними склад</w:t>
      </w:r>
      <w:r w:rsidRPr="003F336D">
        <w:rPr>
          <w:color w:val="000000" w:themeColor="text1"/>
          <w:sz w:val="28"/>
          <w:szCs w:val="28"/>
        </w:rPr>
        <w:t>и</w:t>
      </w:r>
      <w:r w:rsidRPr="003F336D">
        <w:rPr>
          <w:color w:val="000000" w:themeColor="text1"/>
          <w:sz w:val="28"/>
          <w:szCs w:val="28"/>
        </w:rPr>
        <w:t xml:space="preserve">рованию отходов осуществляется на полигоне </w:t>
      </w:r>
      <w:r w:rsidR="003F336D" w:rsidRPr="003F336D">
        <w:rPr>
          <w:color w:val="000000" w:themeColor="text1"/>
          <w:sz w:val="28"/>
          <w:szCs w:val="28"/>
        </w:rPr>
        <w:t>с.Стрелецкое и п.Октябрьский</w:t>
      </w:r>
      <w:r w:rsidRPr="003F336D">
        <w:rPr>
          <w:color w:val="000000" w:themeColor="text1"/>
          <w:sz w:val="28"/>
          <w:szCs w:val="28"/>
        </w:rPr>
        <w:t>.</w:t>
      </w:r>
      <w:bookmarkStart w:id="19" w:name="_Toc505780443"/>
    </w:p>
    <w:p w:rsidR="00BC2DB6" w:rsidRPr="003F336D" w:rsidRDefault="00BC2DB6" w:rsidP="00DC28A6">
      <w:pPr>
        <w:pStyle w:val="2"/>
        <w:numPr>
          <w:ilvl w:val="0"/>
          <w:numId w:val="0"/>
        </w:numPr>
        <w:ind w:left="576"/>
        <w:rPr>
          <w:color w:val="000000" w:themeColor="text1"/>
        </w:rPr>
      </w:pPr>
      <w:bookmarkStart w:id="20" w:name="_Toc169014233"/>
      <w:r w:rsidRPr="003F336D">
        <w:rPr>
          <w:color w:val="000000" w:themeColor="text1"/>
        </w:rPr>
        <w:t>2.3 Анализ состояния объектов транспортной инфраструктуры</w:t>
      </w:r>
      <w:bookmarkEnd w:id="19"/>
      <w:bookmarkEnd w:id="20"/>
    </w:p>
    <w:p w:rsidR="00CE400C" w:rsidRPr="003F336D" w:rsidRDefault="00BC2DB6" w:rsidP="00DC28A6">
      <w:pPr>
        <w:pStyle w:val="3"/>
        <w:numPr>
          <w:ilvl w:val="0"/>
          <w:numId w:val="0"/>
        </w:numPr>
        <w:ind w:left="567"/>
        <w:rPr>
          <w:color w:val="000000" w:themeColor="text1"/>
        </w:rPr>
      </w:pPr>
      <w:bookmarkStart w:id="21" w:name="_Toc505780444"/>
      <w:bookmarkStart w:id="22" w:name="_Toc507532545"/>
      <w:bookmarkStart w:id="23" w:name="_Toc169014234"/>
      <w:r w:rsidRPr="003F336D">
        <w:rPr>
          <w:color w:val="000000" w:themeColor="text1"/>
        </w:rPr>
        <w:t>2.3.1   Транспортная инфраструктура</w:t>
      </w:r>
      <w:bookmarkEnd w:id="21"/>
      <w:bookmarkEnd w:id="22"/>
      <w:bookmarkEnd w:id="23"/>
    </w:p>
    <w:p w:rsidR="003F336D" w:rsidRPr="003F336D" w:rsidRDefault="003F336D" w:rsidP="003F336D">
      <w:pPr>
        <w:ind w:firstLine="709"/>
        <w:jc w:val="both"/>
        <w:rPr>
          <w:sz w:val="28"/>
          <w:szCs w:val="28"/>
        </w:rPr>
      </w:pPr>
      <w:bookmarkStart w:id="24" w:name="_Toc505780445"/>
      <w:bookmarkStart w:id="25" w:name="_Toc507532546"/>
      <w:r w:rsidRPr="003F336D">
        <w:rPr>
          <w:sz w:val="28"/>
          <w:szCs w:val="28"/>
        </w:rPr>
        <w:t>Транспортная инфраструктура сельского поселения включает железнод</w:t>
      </w:r>
      <w:r w:rsidRPr="003F336D">
        <w:rPr>
          <w:sz w:val="28"/>
          <w:szCs w:val="28"/>
        </w:rPr>
        <w:t>о</w:t>
      </w:r>
      <w:r w:rsidRPr="003F336D">
        <w:rPr>
          <w:sz w:val="28"/>
          <w:szCs w:val="28"/>
        </w:rPr>
        <w:t>рожный и автомобильный транспорт, и принимает нагрузку в направлении межр</w:t>
      </w:r>
      <w:r w:rsidRPr="003F336D">
        <w:rPr>
          <w:sz w:val="28"/>
          <w:szCs w:val="28"/>
        </w:rPr>
        <w:t>е</w:t>
      </w:r>
      <w:r w:rsidRPr="003F336D">
        <w:rPr>
          <w:sz w:val="28"/>
          <w:szCs w:val="28"/>
        </w:rPr>
        <w:t>гиональных, внутриобластных и местных связей.</w:t>
      </w:r>
    </w:p>
    <w:p w:rsidR="003F336D" w:rsidRPr="003F336D" w:rsidRDefault="003F336D" w:rsidP="003F336D">
      <w:pPr>
        <w:ind w:firstLine="709"/>
        <w:jc w:val="both"/>
        <w:rPr>
          <w:sz w:val="28"/>
          <w:szCs w:val="28"/>
        </w:rPr>
      </w:pPr>
      <w:r w:rsidRPr="003F336D">
        <w:rPr>
          <w:sz w:val="28"/>
          <w:szCs w:val="28"/>
        </w:rPr>
        <w:t xml:space="preserve">Каркас транспортной автомобильной сети территории Майского сельского поселения представлен автомобильной дорогой федерального значения М-2 «Крым», дорогами регионального, местного значения, а также улично-дорожной сетью поселения. </w:t>
      </w:r>
    </w:p>
    <w:p w:rsidR="00F07A7B" w:rsidRPr="003F336D" w:rsidRDefault="00F07A7B" w:rsidP="00DC28A6">
      <w:pPr>
        <w:pStyle w:val="3"/>
        <w:numPr>
          <w:ilvl w:val="0"/>
          <w:numId w:val="0"/>
        </w:numPr>
        <w:ind w:left="720"/>
        <w:rPr>
          <w:color w:val="000000" w:themeColor="text1"/>
        </w:rPr>
      </w:pPr>
      <w:bookmarkStart w:id="26" w:name="_Toc169014235"/>
      <w:r w:rsidRPr="003F336D">
        <w:rPr>
          <w:color w:val="000000" w:themeColor="text1"/>
        </w:rPr>
        <w:t>2.3.2 Характеристика функционирования и показатели работы транспортной инфраструктуры по видам транспорта</w:t>
      </w:r>
      <w:bookmarkEnd w:id="24"/>
      <w:bookmarkEnd w:id="25"/>
      <w:bookmarkEnd w:id="26"/>
    </w:p>
    <w:p w:rsidR="00DC28A6" w:rsidRPr="003F336D" w:rsidRDefault="00DC28A6" w:rsidP="00CE400C">
      <w:pPr>
        <w:ind w:firstLine="708"/>
        <w:jc w:val="both"/>
        <w:rPr>
          <w:i/>
          <w:color w:val="000000" w:themeColor="text1"/>
          <w:sz w:val="28"/>
          <w:szCs w:val="28"/>
        </w:rPr>
      </w:pPr>
      <w:bookmarkStart w:id="27" w:name="_Toc493087462"/>
      <w:bookmarkStart w:id="28" w:name="_Toc237320419"/>
      <w:bookmarkStart w:id="29" w:name="_Toc235863427"/>
    </w:p>
    <w:p w:rsidR="00CE400C" w:rsidRPr="003F336D" w:rsidRDefault="00CE400C" w:rsidP="00CE400C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3F336D">
        <w:rPr>
          <w:i/>
          <w:color w:val="000000" w:themeColor="text1"/>
          <w:sz w:val="28"/>
          <w:szCs w:val="28"/>
        </w:rPr>
        <w:t>Воздушный транспорт</w:t>
      </w:r>
      <w:bookmarkEnd w:id="27"/>
      <w:bookmarkEnd w:id="28"/>
      <w:bookmarkEnd w:id="29"/>
    </w:p>
    <w:p w:rsidR="0091147B" w:rsidRPr="003F336D" w:rsidRDefault="00CE400C" w:rsidP="00CE400C">
      <w:pPr>
        <w:ind w:firstLine="708"/>
        <w:jc w:val="both"/>
        <w:rPr>
          <w:color w:val="000000" w:themeColor="text1"/>
          <w:sz w:val="28"/>
          <w:szCs w:val="28"/>
        </w:rPr>
      </w:pPr>
      <w:bookmarkStart w:id="30" w:name="_Toc251678881"/>
      <w:r w:rsidRPr="003F336D">
        <w:rPr>
          <w:color w:val="000000" w:themeColor="text1"/>
          <w:sz w:val="28"/>
          <w:szCs w:val="28"/>
        </w:rPr>
        <w:t>Воздушный транспорт в поселении отсутствует. Ближайший междунаро</w:t>
      </w:r>
      <w:r w:rsidRPr="003F336D">
        <w:rPr>
          <w:color w:val="000000" w:themeColor="text1"/>
          <w:sz w:val="28"/>
          <w:szCs w:val="28"/>
        </w:rPr>
        <w:t>д</w:t>
      </w:r>
      <w:r w:rsidRPr="003F336D">
        <w:rPr>
          <w:color w:val="000000" w:themeColor="text1"/>
          <w:sz w:val="28"/>
          <w:szCs w:val="28"/>
        </w:rPr>
        <w:t>ный аэропорт находится в г. Белгороде.</w:t>
      </w:r>
    </w:p>
    <w:p w:rsidR="00E220FA" w:rsidRPr="00615DC0" w:rsidRDefault="00E220FA" w:rsidP="0091147B">
      <w:pPr>
        <w:ind w:firstLine="708"/>
        <w:jc w:val="both"/>
        <w:rPr>
          <w:i/>
          <w:color w:val="FF0000"/>
          <w:sz w:val="28"/>
          <w:szCs w:val="28"/>
        </w:rPr>
      </w:pPr>
    </w:p>
    <w:p w:rsidR="0091147B" w:rsidRPr="002820AF" w:rsidRDefault="0091147B" w:rsidP="0091147B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2820AF">
        <w:rPr>
          <w:i/>
          <w:color w:val="000000" w:themeColor="text1"/>
          <w:sz w:val="28"/>
          <w:szCs w:val="28"/>
        </w:rPr>
        <w:t>Железнодорожный транспорт</w:t>
      </w:r>
    </w:p>
    <w:p w:rsidR="002820AF" w:rsidRPr="002820AF" w:rsidRDefault="002820AF" w:rsidP="002820AF">
      <w:pPr>
        <w:ind w:firstLine="709"/>
        <w:jc w:val="both"/>
        <w:rPr>
          <w:sz w:val="28"/>
          <w:szCs w:val="28"/>
        </w:rPr>
      </w:pPr>
      <w:r w:rsidRPr="002820AF">
        <w:rPr>
          <w:sz w:val="28"/>
          <w:szCs w:val="28"/>
        </w:rPr>
        <w:t>По территории поселения проходит железнодорожная ветка – Москва – Курск – Харьков – Симферополь. Железнодорожные станции отсутствуют. Бл</w:t>
      </w:r>
      <w:r w:rsidRPr="002820AF">
        <w:rPr>
          <w:sz w:val="28"/>
          <w:szCs w:val="28"/>
        </w:rPr>
        <w:t>и</w:t>
      </w:r>
      <w:r w:rsidRPr="002820AF">
        <w:rPr>
          <w:sz w:val="28"/>
          <w:szCs w:val="28"/>
        </w:rPr>
        <w:t>жайший станция расположена в г. Белгороде – станция «Болховец».</w:t>
      </w:r>
    </w:p>
    <w:p w:rsidR="00CE400C" w:rsidRPr="00615DC0" w:rsidRDefault="00CE400C" w:rsidP="002820AF">
      <w:pPr>
        <w:jc w:val="both"/>
        <w:rPr>
          <w:color w:val="FF0000"/>
          <w:sz w:val="28"/>
          <w:szCs w:val="28"/>
        </w:rPr>
      </w:pPr>
    </w:p>
    <w:p w:rsidR="00CE400C" w:rsidRPr="002820AF" w:rsidRDefault="00CE400C" w:rsidP="00CE400C">
      <w:pPr>
        <w:ind w:firstLine="708"/>
        <w:jc w:val="both"/>
        <w:rPr>
          <w:i/>
          <w:color w:val="000000" w:themeColor="text1"/>
          <w:sz w:val="28"/>
          <w:szCs w:val="28"/>
        </w:rPr>
      </w:pPr>
      <w:bookmarkStart w:id="31" w:name="_Toc493087463"/>
      <w:bookmarkStart w:id="32" w:name="_Toc237320420"/>
      <w:bookmarkStart w:id="33" w:name="_Toc235863428"/>
      <w:bookmarkEnd w:id="30"/>
      <w:r w:rsidRPr="002820AF">
        <w:rPr>
          <w:i/>
          <w:color w:val="000000" w:themeColor="text1"/>
          <w:sz w:val="28"/>
          <w:szCs w:val="28"/>
        </w:rPr>
        <w:t>Трубопроводный транспорт</w:t>
      </w:r>
      <w:bookmarkEnd w:id="31"/>
      <w:bookmarkEnd w:id="32"/>
      <w:bookmarkEnd w:id="33"/>
    </w:p>
    <w:p w:rsidR="002820AF" w:rsidRPr="002820AF" w:rsidRDefault="002820AF" w:rsidP="002820AF">
      <w:pPr>
        <w:ind w:firstLine="709"/>
        <w:jc w:val="both"/>
        <w:rPr>
          <w:sz w:val="28"/>
          <w:szCs w:val="28"/>
        </w:rPr>
      </w:pPr>
      <w:bookmarkStart w:id="34" w:name="_Toc237320421"/>
      <w:bookmarkStart w:id="35" w:name="_Toc235863429"/>
      <w:bookmarkStart w:id="36" w:name="_Toc493087464"/>
      <w:r w:rsidRPr="002820AF">
        <w:rPr>
          <w:sz w:val="28"/>
          <w:szCs w:val="28"/>
        </w:rPr>
        <w:t>По территории поселения проходит участок магистрального газопровода  Шебелинка — Белгород — Курск — Брянск, межпоселковые газопроводы.</w:t>
      </w:r>
    </w:p>
    <w:p w:rsidR="00AF4711" w:rsidRPr="00615DC0" w:rsidRDefault="00AF4711" w:rsidP="00CE400C">
      <w:pPr>
        <w:ind w:firstLine="708"/>
        <w:jc w:val="both"/>
        <w:rPr>
          <w:i/>
          <w:color w:val="FF0000"/>
          <w:sz w:val="28"/>
          <w:szCs w:val="28"/>
        </w:rPr>
      </w:pPr>
    </w:p>
    <w:p w:rsidR="00CE400C" w:rsidRPr="002820AF" w:rsidRDefault="00CE400C" w:rsidP="00CE400C">
      <w:pPr>
        <w:ind w:firstLine="708"/>
        <w:jc w:val="both"/>
        <w:rPr>
          <w:i/>
          <w:color w:val="000000" w:themeColor="text1"/>
          <w:sz w:val="28"/>
          <w:szCs w:val="28"/>
        </w:rPr>
      </w:pPr>
      <w:r w:rsidRPr="002820AF">
        <w:rPr>
          <w:i/>
          <w:color w:val="000000" w:themeColor="text1"/>
          <w:sz w:val="28"/>
          <w:szCs w:val="28"/>
        </w:rPr>
        <w:t>Автомобильный транспорт</w:t>
      </w:r>
      <w:bookmarkEnd w:id="34"/>
      <w:bookmarkEnd w:id="35"/>
      <w:bookmarkEnd w:id="36"/>
    </w:p>
    <w:p w:rsidR="002820AF" w:rsidRDefault="002820AF" w:rsidP="002820AF">
      <w:pPr>
        <w:ind w:firstLine="709"/>
        <w:jc w:val="both"/>
        <w:rPr>
          <w:sz w:val="28"/>
          <w:szCs w:val="28"/>
        </w:rPr>
      </w:pPr>
      <w:bookmarkStart w:id="37" w:name="_Toc505780447"/>
      <w:bookmarkStart w:id="38" w:name="_Toc507532547"/>
      <w:r w:rsidRPr="002820AF">
        <w:rPr>
          <w:sz w:val="28"/>
          <w:szCs w:val="28"/>
        </w:rPr>
        <w:t>Значительное влияние на развитие поселения оказывает федеральная маг</w:t>
      </w:r>
      <w:r w:rsidRPr="002820AF">
        <w:rPr>
          <w:sz w:val="28"/>
          <w:szCs w:val="28"/>
        </w:rPr>
        <w:t>и</w:t>
      </w:r>
      <w:r w:rsidRPr="002820AF">
        <w:rPr>
          <w:sz w:val="28"/>
          <w:szCs w:val="28"/>
        </w:rPr>
        <w:t>стральная автодорога М-2 «Крым», по которой осуществляются связи Белгоро</w:t>
      </w:r>
      <w:r w:rsidRPr="002820AF">
        <w:rPr>
          <w:sz w:val="28"/>
          <w:szCs w:val="28"/>
        </w:rPr>
        <w:t>д</w:t>
      </w:r>
      <w:r w:rsidRPr="002820AF">
        <w:rPr>
          <w:sz w:val="28"/>
          <w:szCs w:val="28"/>
        </w:rPr>
        <w:t xml:space="preserve">ской области с другими регионами страны, с Украиной </w:t>
      </w:r>
      <w:r w:rsidRPr="002820AF">
        <w:rPr>
          <w:sz w:val="28"/>
          <w:szCs w:val="28"/>
        </w:rPr>
        <w:br/>
        <w:t>и трансконтинентальные перевозки международного уровня. Указанная магис</w:t>
      </w:r>
      <w:r w:rsidRPr="002820AF">
        <w:rPr>
          <w:sz w:val="28"/>
          <w:szCs w:val="28"/>
        </w:rPr>
        <w:t>т</w:t>
      </w:r>
      <w:r w:rsidRPr="002820AF">
        <w:rPr>
          <w:sz w:val="28"/>
          <w:szCs w:val="28"/>
        </w:rPr>
        <w:t xml:space="preserve">ральная автодорога проходит на незначительном расстоянии </w:t>
      </w:r>
      <w:r w:rsidRPr="002820AF">
        <w:rPr>
          <w:sz w:val="28"/>
          <w:szCs w:val="28"/>
        </w:rPr>
        <w:br/>
        <w:t>от поселения, вдоль его восточной границы и связана с поселением магистральной дорогой муниципального значения.</w:t>
      </w:r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На территории Майского сельского поселения функционирует сеть автом</w:t>
      </w:r>
      <w:r w:rsidRPr="002820AF">
        <w:rPr>
          <w:rFonts w:eastAsia="Calibri"/>
          <w:sz w:val="28"/>
          <w:szCs w:val="28"/>
          <w:lang w:eastAsia="en-US"/>
        </w:rPr>
        <w:t>о</w:t>
      </w:r>
      <w:r w:rsidRPr="002820AF">
        <w:rPr>
          <w:rFonts w:eastAsia="Calibri"/>
          <w:sz w:val="28"/>
          <w:szCs w:val="28"/>
          <w:lang w:eastAsia="en-US"/>
        </w:rPr>
        <w:t>бильных дорог федерального, регионального и межмуниципального значения, ж</w:t>
      </w:r>
      <w:r w:rsidRPr="002820AF">
        <w:rPr>
          <w:rFonts w:eastAsia="Calibri"/>
          <w:sz w:val="28"/>
          <w:szCs w:val="28"/>
          <w:lang w:eastAsia="en-US"/>
        </w:rPr>
        <w:t>и</w:t>
      </w:r>
      <w:r w:rsidRPr="002820AF">
        <w:rPr>
          <w:rFonts w:eastAsia="Calibri"/>
          <w:sz w:val="28"/>
          <w:szCs w:val="28"/>
          <w:lang w:eastAsia="en-US"/>
        </w:rPr>
        <w:t>лых улиц и проездов.</w:t>
      </w:r>
    </w:p>
    <w:p w:rsid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Основу уличной сети Майского сельского поселения составляют улицы в жилой застройке (муниципальная собственность). Протяженность автомобильных дорог общего пользования местного значения с твердым покрытием к концу 2016 года составила 88,6</w:t>
      </w:r>
      <w:bookmarkStart w:id="39" w:name="_Toc493087465"/>
      <w:r w:rsidRPr="002820AF">
        <w:rPr>
          <w:rFonts w:eastAsia="Calibri"/>
          <w:sz w:val="28"/>
          <w:szCs w:val="28"/>
          <w:lang w:eastAsia="en-US"/>
        </w:rPr>
        <w:t xml:space="preserve"> км.</w:t>
      </w:r>
      <w:bookmarkEnd w:id="39"/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На территории поселения находятся следующие основные искусственные сооружения на автодороге М-2 «Крым»:</w:t>
      </w:r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- надземный пешеходный переход в п. Майский, протяженностью 50 м,</w:t>
      </w:r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- надземный пешеходный переход в п. Майский, протяженностью 35 м.</w:t>
      </w:r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820AF">
        <w:rPr>
          <w:rFonts w:eastAsia="Calibri"/>
          <w:sz w:val="28"/>
          <w:szCs w:val="28"/>
          <w:lang w:eastAsia="en-US"/>
        </w:rPr>
        <w:t>В поселке наблюдается нехватка стоянок для хранения личного автотран</w:t>
      </w:r>
      <w:r w:rsidRPr="002820AF">
        <w:rPr>
          <w:rFonts w:eastAsia="Calibri"/>
          <w:sz w:val="28"/>
          <w:szCs w:val="28"/>
          <w:lang w:eastAsia="en-US"/>
        </w:rPr>
        <w:t>с</w:t>
      </w:r>
      <w:r w:rsidRPr="002820AF">
        <w:rPr>
          <w:rFonts w:eastAsia="Calibri"/>
          <w:sz w:val="28"/>
          <w:szCs w:val="28"/>
          <w:lang w:eastAsia="en-US"/>
        </w:rPr>
        <w:t xml:space="preserve">порта, особенно в районах многоквартирной малоэтажной </w:t>
      </w:r>
      <w:r w:rsidRPr="002820AF">
        <w:rPr>
          <w:rFonts w:eastAsia="Calibri"/>
          <w:sz w:val="28"/>
          <w:szCs w:val="28"/>
          <w:lang w:eastAsia="en-US"/>
        </w:rPr>
        <w:br/>
        <w:t>и средне этажной застройки.</w:t>
      </w:r>
    </w:p>
    <w:p w:rsidR="002820AF" w:rsidRPr="002820AF" w:rsidRDefault="002820AF" w:rsidP="002820AF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820AF" w:rsidRPr="002820AF" w:rsidRDefault="002820AF" w:rsidP="002820AF">
      <w:pPr>
        <w:ind w:firstLine="709"/>
        <w:jc w:val="both"/>
        <w:rPr>
          <w:sz w:val="28"/>
          <w:szCs w:val="28"/>
        </w:rPr>
      </w:pPr>
    </w:p>
    <w:bookmarkEnd w:id="37"/>
    <w:bookmarkEnd w:id="38"/>
    <w:p w:rsidR="0091147B" w:rsidRPr="00615DC0" w:rsidRDefault="0091147B" w:rsidP="0091147B">
      <w:pPr>
        <w:rPr>
          <w:color w:val="FF0000"/>
        </w:rPr>
      </w:pPr>
    </w:p>
    <w:p w:rsidR="00081AA6" w:rsidRPr="00FB2315" w:rsidRDefault="00081AA6" w:rsidP="009F76A9">
      <w:pPr>
        <w:pStyle w:val="3"/>
        <w:numPr>
          <w:ilvl w:val="0"/>
          <w:numId w:val="0"/>
        </w:numPr>
        <w:ind w:left="720"/>
        <w:rPr>
          <w:color w:val="000000" w:themeColor="text1"/>
        </w:rPr>
      </w:pPr>
      <w:bookmarkStart w:id="40" w:name="_Toc505780449"/>
      <w:bookmarkStart w:id="41" w:name="_Toc507532549"/>
      <w:bookmarkStart w:id="42" w:name="_Toc169014236"/>
      <w:r w:rsidRPr="00FB2315">
        <w:rPr>
          <w:color w:val="000000" w:themeColor="text1"/>
        </w:rPr>
        <w:t>2.3.</w:t>
      </w:r>
      <w:r w:rsidR="009272DF">
        <w:rPr>
          <w:color w:val="000000" w:themeColor="text1"/>
        </w:rPr>
        <w:t>3</w:t>
      </w:r>
      <w:r w:rsidRPr="00FB2315">
        <w:rPr>
          <w:color w:val="000000" w:themeColor="text1"/>
        </w:rPr>
        <w:t xml:space="preserve">  Характеристика условий пешеходного и велосипедного передвижения.</w:t>
      </w:r>
      <w:bookmarkEnd w:id="40"/>
      <w:bookmarkEnd w:id="41"/>
      <w:bookmarkEnd w:id="42"/>
    </w:p>
    <w:p w:rsidR="0091147B" w:rsidRPr="00FB2315" w:rsidRDefault="0091147B" w:rsidP="0091147B">
      <w:pPr>
        <w:ind w:firstLine="544"/>
        <w:jc w:val="both"/>
        <w:rPr>
          <w:color w:val="000000" w:themeColor="text1"/>
          <w:sz w:val="28"/>
          <w:szCs w:val="28"/>
        </w:rPr>
      </w:pPr>
      <w:r w:rsidRPr="00FB2315">
        <w:rPr>
          <w:color w:val="000000" w:themeColor="text1"/>
          <w:sz w:val="28"/>
          <w:szCs w:val="28"/>
        </w:rPr>
        <w:t xml:space="preserve">На территории </w:t>
      </w:r>
      <w:r w:rsidR="00FB2315">
        <w:rPr>
          <w:color w:val="000000" w:themeColor="text1"/>
          <w:sz w:val="28"/>
          <w:szCs w:val="28"/>
        </w:rPr>
        <w:t>Майского сельского</w:t>
      </w:r>
      <w:r w:rsidRPr="00FB2315">
        <w:rPr>
          <w:color w:val="000000" w:themeColor="text1"/>
          <w:sz w:val="28"/>
          <w:szCs w:val="28"/>
        </w:rPr>
        <w:t xml:space="preserve"> поселения пешеходное и велосипедное движение осуществляется по тротуарам, в границах существующей линии з</w:t>
      </w:r>
      <w:r w:rsidRPr="00FB2315">
        <w:rPr>
          <w:color w:val="000000" w:themeColor="text1"/>
          <w:sz w:val="28"/>
          <w:szCs w:val="28"/>
        </w:rPr>
        <w:t>а</w:t>
      </w:r>
      <w:r w:rsidRPr="00FB2315">
        <w:rPr>
          <w:color w:val="000000" w:themeColor="text1"/>
          <w:sz w:val="28"/>
          <w:szCs w:val="28"/>
        </w:rPr>
        <w:t>стройки.</w:t>
      </w:r>
    </w:p>
    <w:p w:rsidR="0091147B" w:rsidRDefault="0091147B" w:rsidP="0091147B">
      <w:pPr>
        <w:ind w:firstLine="544"/>
        <w:jc w:val="both"/>
        <w:rPr>
          <w:color w:val="000000" w:themeColor="text1"/>
          <w:sz w:val="28"/>
          <w:szCs w:val="28"/>
        </w:rPr>
      </w:pPr>
      <w:r w:rsidRPr="00FB2315">
        <w:rPr>
          <w:color w:val="000000" w:themeColor="text1"/>
          <w:sz w:val="28"/>
          <w:szCs w:val="28"/>
        </w:rPr>
        <w:t>Специализированные дорожки для велосипедного передвижения на террит</w:t>
      </w:r>
      <w:r w:rsidRPr="00FB2315">
        <w:rPr>
          <w:color w:val="000000" w:themeColor="text1"/>
          <w:sz w:val="28"/>
          <w:szCs w:val="28"/>
        </w:rPr>
        <w:t>о</w:t>
      </w:r>
      <w:r w:rsidRPr="00FB2315">
        <w:rPr>
          <w:color w:val="000000" w:themeColor="text1"/>
          <w:sz w:val="28"/>
          <w:szCs w:val="28"/>
        </w:rPr>
        <w:t>рии городского поселения не предусмотрены. Движение велосипедистов осущес</w:t>
      </w:r>
      <w:r w:rsidRPr="00FB2315">
        <w:rPr>
          <w:color w:val="000000" w:themeColor="text1"/>
          <w:sz w:val="28"/>
          <w:szCs w:val="28"/>
        </w:rPr>
        <w:t>т</w:t>
      </w:r>
      <w:r w:rsidRPr="00FB2315">
        <w:rPr>
          <w:color w:val="000000" w:themeColor="text1"/>
          <w:sz w:val="28"/>
          <w:szCs w:val="28"/>
        </w:rPr>
        <w:t>вляется в соответствии с требованиями ПДД  по дорогам общего пользования м</w:t>
      </w:r>
      <w:r w:rsidRPr="00FB2315">
        <w:rPr>
          <w:color w:val="000000" w:themeColor="text1"/>
          <w:sz w:val="28"/>
          <w:szCs w:val="28"/>
        </w:rPr>
        <w:t>е</w:t>
      </w:r>
      <w:r w:rsidRPr="00FB2315">
        <w:rPr>
          <w:color w:val="000000" w:themeColor="text1"/>
          <w:sz w:val="28"/>
          <w:szCs w:val="28"/>
        </w:rPr>
        <w:t>стного значения.</w:t>
      </w:r>
    </w:p>
    <w:p w:rsidR="009272DF" w:rsidRPr="00772FBF" w:rsidRDefault="00204557" w:rsidP="009272DF">
      <w:pPr>
        <w:pStyle w:val="10"/>
        <w:jc w:val="center"/>
      </w:pPr>
      <w:bookmarkStart w:id="43" w:name="_Toc169014237"/>
      <w:r w:rsidRPr="004F3222">
        <w:t xml:space="preserve">3. </w:t>
      </w:r>
      <w:r w:rsidRPr="00772FBF">
        <w:t xml:space="preserve">Обоснование </w:t>
      </w:r>
      <w:r w:rsidR="009272DF" w:rsidRPr="00772FBF">
        <w:t>выбранного варианта размещения объектов местного знач</w:t>
      </w:r>
      <w:r w:rsidR="009272DF" w:rsidRPr="00772FBF">
        <w:t>е</w:t>
      </w:r>
      <w:r w:rsidR="009272DF" w:rsidRPr="00772FBF">
        <w:t>ния поселения</w:t>
      </w:r>
      <w:r w:rsidR="009272DF">
        <w:t xml:space="preserve">. </w:t>
      </w:r>
      <w:r w:rsidR="009272DF" w:rsidRPr="00772FBF">
        <w:t>Оценка возможного влияния планируемых для размещения объектов местного значения поселения на комплексное развитие этих терр</w:t>
      </w:r>
      <w:r w:rsidR="009272DF" w:rsidRPr="00772FBF">
        <w:t>и</w:t>
      </w:r>
      <w:r w:rsidR="009272DF" w:rsidRPr="00772FBF">
        <w:t>торий.</w:t>
      </w:r>
      <w:bookmarkEnd w:id="43"/>
    </w:p>
    <w:p w:rsidR="0091147B" w:rsidRPr="00615DC0" w:rsidRDefault="0091147B" w:rsidP="0091147B">
      <w:pPr>
        <w:rPr>
          <w:color w:val="FF000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34"/>
        <w:gridCol w:w="1559"/>
        <w:gridCol w:w="1134"/>
        <w:gridCol w:w="1134"/>
        <w:gridCol w:w="1559"/>
        <w:gridCol w:w="1701"/>
        <w:gridCol w:w="1843"/>
      </w:tblGrid>
      <w:tr w:rsidR="007736C3" w:rsidRPr="00796E3A" w:rsidTr="007736C3">
        <w:tc>
          <w:tcPr>
            <w:tcW w:w="534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134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Вид и наимен</w:t>
            </w:r>
            <w:r w:rsidRPr="00796E3A">
              <w:rPr>
                <w:b/>
                <w:sz w:val="20"/>
                <w:szCs w:val="20"/>
              </w:rPr>
              <w:t>о</w:t>
            </w:r>
            <w:r w:rsidRPr="00796E3A">
              <w:rPr>
                <w:b/>
                <w:sz w:val="20"/>
                <w:szCs w:val="20"/>
              </w:rPr>
              <w:t>вание объекта местного значения</w:t>
            </w:r>
          </w:p>
        </w:tc>
        <w:tc>
          <w:tcPr>
            <w:tcW w:w="1559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Выбранный вариант ра</w:t>
            </w:r>
            <w:r w:rsidRPr="00796E3A">
              <w:rPr>
                <w:b/>
                <w:sz w:val="20"/>
                <w:szCs w:val="20"/>
              </w:rPr>
              <w:t>з</w:t>
            </w:r>
            <w:r w:rsidRPr="00796E3A">
              <w:rPr>
                <w:b/>
                <w:sz w:val="20"/>
                <w:szCs w:val="20"/>
              </w:rPr>
              <w:t>мещения об</w:t>
            </w:r>
            <w:r w:rsidRPr="00796E3A">
              <w:rPr>
                <w:b/>
                <w:sz w:val="20"/>
                <w:szCs w:val="20"/>
              </w:rPr>
              <w:t>ъ</w:t>
            </w:r>
            <w:r w:rsidRPr="00796E3A">
              <w:rPr>
                <w:b/>
                <w:sz w:val="20"/>
                <w:szCs w:val="20"/>
              </w:rPr>
              <w:t>екта местного значения</w:t>
            </w:r>
          </w:p>
        </w:tc>
        <w:tc>
          <w:tcPr>
            <w:tcW w:w="1134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Состо</w:t>
            </w:r>
            <w:r w:rsidRPr="00796E3A">
              <w:rPr>
                <w:b/>
                <w:sz w:val="20"/>
                <w:szCs w:val="20"/>
              </w:rPr>
              <w:t>я</w:t>
            </w:r>
            <w:r w:rsidRPr="00796E3A">
              <w:rPr>
                <w:b/>
                <w:sz w:val="20"/>
                <w:szCs w:val="20"/>
              </w:rPr>
              <w:t>ние и</w:t>
            </w:r>
            <w:r w:rsidRPr="00796E3A">
              <w:rPr>
                <w:b/>
                <w:sz w:val="20"/>
                <w:szCs w:val="20"/>
              </w:rPr>
              <w:t>с</w:t>
            </w:r>
            <w:r w:rsidRPr="00796E3A">
              <w:rPr>
                <w:b/>
                <w:sz w:val="20"/>
                <w:szCs w:val="20"/>
              </w:rPr>
              <w:t>польз</w:t>
            </w:r>
            <w:r w:rsidRPr="00796E3A">
              <w:rPr>
                <w:b/>
                <w:sz w:val="20"/>
                <w:szCs w:val="20"/>
              </w:rPr>
              <w:t>о</w:t>
            </w:r>
            <w:r w:rsidRPr="00796E3A">
              <w:rPr>
                <w:b/>
                <w:sz w:val="20"/>
                <w:szCs w:val="20"/>
              </w:rPr>
              <w:t>вание террит</w:t>
            </w:r>
            <w:r w:rsidRPr="00796E3A">
              <w:rPr>
                <w:b/>
                <w:sz w:val="20"/>
                <w:szCs w:val="20"/>
              </w:rPr>
              <w:t>о</w:t>
            </w:r>
            <w:r w:rsidRPr="00796E3A">
              <w:rPr>
                <w:b/>
                <w:sz w:val="20"/>
                <w:szCs w:val="20"/>
              </w:rPr>
              <w:t>рии</w:t>
            </w:r>
          </w:p>
        </w:tc>
        <w:tc>
          <w:tcPr>
            <w:tcW w:w="1134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Наличие особых условий и огран</w:t>
            </w:r>
            <w:r w:rsidRPr="00796E3A">
              <w:rPr>
                <w:b/>
                <w:sz w:val="20"/>
                <w:szCs w:val="20"/>
              </w:rPr>
              <w:t>и</w:t>
            </w:r>
            <w:r w:rsidRPr="00796E3A">
              <w:rPr>
                <w:b/>
                <w:sz w:val="20"/>
                <w:szCs w:val="20"/>
              </w:rPr>
              <w:t>чений по испол</w:t>
            </w:r>
            <w:r w:rsidRPr="00796E3A">
              <w:rPr>
                <w:b/>
                <w:sz w:val="20"/>
                <w:szCs w:val="20"/>
              </w:rPr>
              <w:t>ь</w:t>
            </w:r>
            <w:r w:rsidRPr="00796E3A">
              <w:rPr>
                <w:b/>
                <w:sz w:val="20"/>
                <w:szCs w:val="20"/>
              </w:rPr>
              <w:t>зованию террит</w:t>
            </w:r>
            <w:r w:rsidRPr="00796E3A">
              <w:rPr>
                <w:b/>
                <w:sz w:val="20"/>
                <w:szCs w:val="20"/>
              </w:rPr>
              <w:t>о</w:t>
            </w:r>
            <w:r w:rsidRPr="00796E3A">
              <w:rPr>
                <w:b/>
                <w:sz w:val="20"/>
                <w:szCs w:val="20"/>
              </w:rPr>
              <w:t>рии</w:t>
            </w:r>
          </w:p>
        </w:tc>
        <w:tc>
          <w:tcPr>
            <w:tcW w:w="1559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Выявленные проблемы</w:t>
            </w:r>
          </w:p>
        </w:tc>
        <w:tc>
          <w:tcPr>
            <w:tcW w:w="1701" w:type="dxa"/>
            <w:shd w:val="clear" w:color="auto" w:fill="auto"/>
          </w:tcPr>
          <w:p w:rsidR="007736C3" w:rsidRPr="00796E3A" w:rsidRDefault="007736C3" w:rsidP="00CE569B">
            <w:pPr>
              <w:tabs>
                <w:tab w:val="left" w:pos="315"/>
              </w:tabs>
              <w:ind w:right="-108"/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Обоснование выбранного в</w:t>
            </w:r>
            <w:r w:rsidRPr="00796E3A">
              <w:rPr>
                <w:b/>
                <w:sz w:val="20"/>
                <w:szCs w:val="20"/>
              </w:rPr>
              <w:t>а</w:t>
            </w:r>
            <w:r w:rsidRPr="00796E3A">
              <w:rPr>
                <w:b/>
                <w:sz w:val="20"/>
                <w:szCs w:val="20"/>
              </w:rPr>
              <w:t>риант размещ</w:t>
            </w:r>
            <w:r w:rsidRPr="00796E3A">
              <w:rPr>
                <w:b/>
                <w:sz w:val="20"/>
                <w:szCs w:val="20"/>
              </w:rPr>
              <w:t>е</w:t>
            </w:r>
            <w:r w:rsidRPr="00796E3A">
              <w:rPr>
                <w:b/>
                <w:sz w:val="20"/>
                <w:szCs w:val="20"/>
              </w:rPr>
              <w:t>ния объекта м</w:t>
            </w:r>
            <w:r w:rsidRPr="00796E3A">
              <w:rPr>
                <w:b/>
                <w:sz w:val="20"/>
                <w:szCs w:val="20"/>
              </w:rPr>
              <w:t>е</w:t>
            </w:r>
            <w:r w:rsidRPr="00796E3A">
              <w:rPr>
                <w:b/>
                <w:sz w:val="20"/>
                <w:szCs w:val="20"/>
              </w:rPr>
              <w:t>стного значения</w:t>
            </w:r>
          </w:p>
        </w:tc>
        <w:tc>
          <w:tcPr>
            <w:tcW w:w="1843" w:type="dxa"/>
            <w:shd w:val="clear" w:color="auto" w:fill="auto"/>
          </w:tcPr>
          <w:p w:rsidR="007736C3" w:rsidRPr="00796E3A" w:rsidRDefault="007736C3" w:rsidP="00CE569B">
            <w:pPr>
              <w:jc w:val="center"/>
              <w:rPr>
                <w:b/>
                <w:sz w:val="20"/>
                <w:szCs w:val="20"/>
              </w:rPr>
            </w:pPr>
            <w:r w:rsidRPr="00796E3A">
              <w:rPr>
                <w:b/>
                <w:sz w:val="20"/>
                <w:szCs w:val="20"/>
              </w:rPr>
              <w:t>Оценка возмо</w:t>
            </w:r>
            <w:r w:rsidRPr="00796E3A">
              <w:rPr>
                <w:b/>
                <w:sz w:val="20"/>
                <w:szCs w:val="20"/>
              </w:rPr>
              <w:t>ж</w:t>
            </w:r>
            <w:r w:rsidRPr="00796E3A">
              <w:rPr>
                <w:b/>
                <w:sz w:val="20"/>
                <w:szCs w:val="20"/>
              </w:rPr>
              <w:t>ного влияние на комплексное ра</w:t>
            </w:r>
            <w:r w:rsidRPr="00796E3A">
              <w:rPr>
                <w:b/>
                <w:sz w:val="20"/>
                <w:szCs w:val="20"/>
              </w:rPr>
              <w:t>з</w:t>
            </w:r>
            <w:r w:rsidRPr="00796E3A">
              <w:rPr>
                <w:b/>
                <w:sz w:val="20"/>
                <w:szCs w:val="20"/>
              </w:rPr>
              <w:t>витие террит</w:t>
            </w:r>
            <w:r w:rsidRPr="00796E3A">
              <w:rPr>
                <w:b/>
                <w:sz w:val="20"/>
                <w:szCs w:val="20"/>
              </w:rPr>
              <w:t>о</w:t>
            </w:r>
            <w:r w:rsidRPr="00796E3A">
              <w:rPr>
                <w:b/>
                <w:sz w:val="20"/>
                <w:szCs w:val="20"/>
              </w:rPr>
              <w:t>рии</w:t>
            </w:r>
          </w:p>
        </w:tc>
      </w:tr>
      <w:tr w:rsidR="007736C3" w:rsidRPr="00F76DAA" w:rsidTr="007736C3">
        <w:trPr>
          <w:trHeight w:val="582"/>
        </w:trPr>
        <w:tc>
          <w:tcPr>
            <w:tcW w:w="534" w:type="dxa"/>
            <w:shd w:val="clear" w:color="auto" w:fill="auto"/>
          </w:tcPr>
          <w:p w:rsidR="007736C3" w:rsidRPr="00F76DAA" w:rsidRDefault="007736C3" w:rsidP="00CE569B">
            <w:pPr>
              <w:jc w:val="center"/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1.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pStyle w:val="afd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DAA">
              <w:rPr>
                <w:rFonts w:ascii="Times New Roman" w:hAnsi="Times New Roman"/>
              </w:rPr>
              <w:t>Улицы и дороги местного значения</w:t>
            </w:r>
          </w:p>
        </w:tc>
        <w:tc>
          <w:tcPr>
            <w:tcW w:w="1559" w:type="dxa"/>
            <w:shd w:val="clear" w:color="auto" w:fill="auto"/>
          </w:tcPr>
          <w:p w:rsidR="007736C3" w:rsidRPr="007736C3" w:rsidRDefault="007736C3" w:rsidP="007736C3">
            <w:pPr>
              <w:rPr>
                <w:rFonts w:eastAsia="Calibri"/>
                <w:sz w:val="20"/>
                <w:szCs w:val="20"/>
              </w:rPr>
            </w:pPr>
            <w:bookmarkStart w:id="44" w:name="_Toc85622313"/>
            <w:bookmarkStart w:id="45" w:name="_Toc86191081"/>
            <w:r w:rsidRPr="007736C3">
              <w:rPr>
                <w:rFonts w:eastAsia="Calibri"/>
                <w:sz w:val="20"/>
                <w:szCs w:val="20"/>
              </w:rPr>
              <w:t>Переулок Бл</w:t>
            </w:r>
            <w:r w:rsidRPr="007736C3">
              <w:rPr>
                <w:rFonts w:eastAsia="Calibri"/>
                <w:sz w:val="20"/>
                <w:szCs w:val="20"/>
              </w:rPr>
              <w:t>а</w:t>
            </w:r>
            <w:r w:rsidRPr="007736C3">
              <w:rPr>
                <w:rFonts w:eastAsia="Calibri"/>
                <w:sz w:val="20"/>
                <w:szCs w:val="20"/>
              </w:rPr>
              <w:t>годатный, п</w:t>
            </w:r>
            <w:r w:rsidRPr="007736C3">
              <w:rPr>
                <w:rFonts w:eastAsia="Calibri"/>
                <w:sz w:val="20"/>
                <w:szCs w:val="20"/>
              </w:rPr>
              <w:t>е</w:t>
            </w:r>
            <w:r w:rsidRPr="007736C3">
              <w:rPr>
                <w:rFonts w:eastAsia="Calibri"/>
                <w:sz w:val="20"/>
                <w:szCs w:val="20"/>
              </w:rPr>
              <w:t>реулок Узен</w:t>
            </w:r>
            <w:r w:rsidRPr="007736C3">
              <w:rPr>
                <w:rFonts w:eastAsia="Calibri"/>
                <w:sz w:val="20"/>
                <w:szCs w:val="20"/>
              </w:rPr>
              <w:t>ь</w:t>
            </w:r>
            <w:r w:rsidRPr="007736C3">
              <w:rPr>
                <w:rFonts w:eastAsia="Calibri"/>
                <w:sz w:val="20"/>
                <w:szCs w:val="20"/>
              </w:rPr>
              <w:t xml:space="preserve">кий, переулок Жукова </w:t>
            </w:r>
          </w:p>
          <w:p w:rsidR="007736C3" w:rsidRDefault="007736C3" w:rsidP="007736C3">
            <w:pPr>
              <w:rPr>
                <w:sz w:val="20"/>
                <w:szCs w:val="20"/>
              </w:rPr>
            </w:pPr>
            <w:r w:rsidRPr="007736C3">
              <w:rPr>
                <w:rFonts w:eastAsia="Calibri"/>
                <w:sz w:val="20"/>
                <w:szCs w:val="20"/>
              </w:rPr>
              <w:t>П. Майский</w:t>
            </w:r>
            <w:bookmarkEnd w:id="44"/>
            <w:bookmarkEnd w:id="45"/>
          </w:p>
          <w:p w:rsidR="007736C3" w:rsidRPr="00F76DAA" w:rsidRDefault="007736C3" w:rsidP="00CE5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Белгородского района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Свобо</w:t>
            </w:r>
            <w:r w:rsidRPr="00F76DAA">
              <w:rPr>
                <w:sz w:val="20"/>
                <w:szCs w:val="20"/>
              </w:rPr>
              <w:t>д</w:t>
            </w:r>
            <w:r w:rsidRPr="00F76DAA">
              <w:rPr>
                <w:sz w:val="20"/>
                <w:szCs w:val="20"/>
              </w:rPr>
              <w:t>ная от застройки террит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рии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</w:t>
            </w:r>
            <w:r w:rsidRPr="00F76DAA">
              <w:rPr>
                <w:sz w:val="20"/>
                <w:szCs w:val="20"/>
              </w:rPr>
              <w:t>т</w:t>
            </w:r>
            <w:r w:rsidRPr="00F76DAA">
              <w:rPr>
                <w:sz w:val="20"/>
                <w:szCs w:val="20"/>
              </w:rPr>
              <w:t>вует</w:t>
            </w:r>
          </w:p>
        </w:tc>
        <w:tc>
          <w:tcPr>
            <w:tcW w:w="1559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Отсутствие твердого д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рожного п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крытия к уч</w:t>
            </w:r>
            <w:r w:rsidRPr="00F76DAA">
              <w:rPr>
                <w:sz w:val="20"/>
                <w:szCs w:val="20"/>
              </w:rPr>
              <w:t>а</w:t>
            </w:r>
            <w:r w:rsidRPr="00F76DAA">
              <w:rPr>
                <w:sz w:val="20"/>
                <w:szCs w:val="20"/>
              </w:rPr>
              <w:t>сткам ИЖС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Потребность в земельном уч</w:t>
            </w:r>
            <w:r w:rsidRPr="00F76DAA">
              <w:rPr>
                <w:sz w:val="20"/>
                <w:szCs w:val="20"/>
              </w:rPr>
              <w:t>а</w:t>
            </w:r>
            <w:r w:rsidRPr="00F76DAA">
              <w:rPr>
                <w:sz w:val="20"/>
                <w:szCs w:val="20"/>
              </w:rPr>
              <w:t>стке для стро</w:t>
            </w:r>
            <w:r w:rsidRPr="00F76DAA">
              <w:rPr>
                <w:sz w:val="20"/>
                <w:szCs w:val="20"/>
              </w:rPr>
              <w:t>и</w:t>
            </w:r>
            <w:r w:rsidRPr="00F76DAA">
              <w:rPr>
                <w:sz w:val="20"/>
                <w:szCs w:val="20"/>
              </w:rPr>
              <w:t>тельства автом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бильной дороги определена с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гласно СП 42.13330.2016 «Градостро</w:t>
            </w:r>
            <w:r w:rsidRPr="00F76DAA">
              <w:rPr>
                <w:sz w:val="20"/>
                <w:szCs w:val="20"/>
              </w:rPr>
              <w:t>и</w:t>
            </w:r>
            <w:r w:rsidRPr="00F76DAA">
              <w:rPr>
                <w:sz w:val="20"/>
                <w:szCs w:val="20"/>
              </w:rPr>
              <w:t>тельство. План</w:t>
            </w:r>
            <w:r w:rsidRPr="00F76DAA">
              <w:rPr>
                <w:sz w:val="20"/>
                <w:szCs w:val="20"/>
              </w:rPr>
              <w:t>и</w:t>
            </w:r>
            <w:r w:rsidRPr="00F76DAA">
              <w:rPr>
                <w:sz w:val="20"/>
                <w:szCs w:val="20"/>
              </w:rPr>
              <w:t>ровка и застро</w:t>
            </w:r>
            <w:r w:rsidRPr="00F76DAA">
              <w:rPr>
                <w:sz w:val="20"/>
                <w:szCs w:val="20"/>
              </w:rPr>
              <w:t>й</w:t>
            </w:r>
            <w:r w:rsidRPr="00F76DAA">
              <w:rPr>
                <w:sz w:val="20"/>
                <w:szCs w:val="20"/>
              </w:rPr>
              <w:t>ка городских и сельских пос</w:t>
            </w:r>
            <w:r w:rsidRPr="00F76DAA">
              <w:rPr>
                <w:sz w:val="20"/>
                <w:szCs w:val="20"/>
              </w:rPr>
              <w:t>е</w:t>
            </w:r>
            <w:r w:rsidRPr="00F76DAA">
              <w:rPr>
                <w:sz w:val="20"/>
                <w:szCs w:val="20"/>
              </w:rPr>
              <w:t>лений. СНиП 11 – 04 – 2003» в соответствии в которым, шир</w:t>
            </w:r>
            <w:r w:rsidRPr="00F76DAA">
              <w:rPr>
                <w:sz w:val="20"/>
                <w:szCs w:val="20"/>
              </w:rPr>
              <w:t>и</w:t>
            </w:r>
            <w:r w:rsidRPr="00F76DAA">
              <w:rPr>
                <w:sz w:val="20"/>
                <w:szCs w:val="20"/>
              </w:rPr>
              <w:t>на улиц в жилой застройке в красных линиях составляет 15 – 30 м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Повышение кач</w:t>
            </w:r>
            <w:r w:rsidRPr="00F76DAA">
              <w:rPr>
                <w:sz w:val="20"/>
                <w:szCs w:val="20"/>
              </w:rPr>
              <w:t>е</w:t>
            </w:r>
            <w:r w:rsidRPr="00F76DAA">
              <w:rPr>
                <w:sz w:val="20"/>
                <w:szCs w:val="20"/>
              </w:rPr>
              <w:t>ства транспортной инфраструктуры и увеличение пр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пускной спосо</w:t>
            </w:r>
            <w:r w:rsidRPr="00F76DAA">
              <w:rPr>
                <w:sz w:val="20"/>
                <w:szCs w:val="20"/>
              </w:rPr>
              <w:t>б</w:t>
            </w:r>
            <w:r w:rsidRPr="00F76DAA">
              <w:rPr>
                <w:sz w:val="20"/>
                <w:szCs w:val="20"/>
              </w:rPr>
              <w:t>ности улично-дорожной сети, увеличение пло</w:t>
            </w:r>
            <w:r w:rsidRPr="00F76DAA">
              <w:rPr>
                <w:sz w:val="20"/>
                <w:szCs w:val="20"/>
              </w:rPr>
              <w:t>т</w:t>
            </w:r>
            <w:r w:rsidRPr="00F76DAA">
              <w:rPr>
                <w:sz w:val="20"/>
                <w:szCs w:val="20"/>
              </w:rPr>
              <w:t>ности УДС в нас</w:t>
            </w:r>
            <w:r w:rsidRPr="00F76DAA">
              <w:rPr>
                <w:sz w:val="20"/>
                <w:szCs w:val="20"/>
              </w:rPr>
              <w:t>е</w:t>
            </w:r>
            <w:r w:rsidRPr="00F76DAA">
              <w:rPr>
                <w:sz w:val="20"/>
                <w:szCs w:val="20"/>
              </w:rPr>
              <w:t>ленном пункте</w:t>
            </w:r>
          </w:p>
        </w:tc>
      </w:tr>
      <w:tr w:rsidR="007736C3" w:rsidRPr="00F76DAA" w:rsidTr="007736C3">
        <w:trPr>
          <w:trHeight w:val="582"/>
        </w:trPr>
        <w:tc>
          <w:tcPr>
            <w:tcW w:w="534" w:type="dxa"/>
            <w:shd w:val="clear" w:color="auto" w:fill="auto"/>
          </w:tcPr>
          <w:p w:rsidR="007736C3" w:rsidRPr="00F76DAA" w:rsidRDefault="007736C3" w:rsidP="00CE56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pStyle w:val="afd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DAA">
              <w:rPr>
                <w:rFonts w:ascii="Times New Roman" w:hAnsi="Times New Roman"/>
              </w:rPr>
              <w:t>Улицы и дороги местного значения</w:t>
            </w:r>
          </w:p>
        </w:tc>
        <w:tc>
          <w:tcPr>
            <w:tcW w:w="1559" w:type="dxa"/>
            <w:shd w:val="clear" w:color="auto" w:fill="auto"/>
          </w:tcPr>
          <w:p w:rsidR="007736C3" w:rsidRPr="007736C3" w:rsidRDefault="007736C3" w:rsidP="007736C3">
            <w:pPr>
              <w:rPr>
                <w:rFonts w:eastAsia="Calibri"/>
                <w:sz w:val="20"/>
                <w:szCs w:val="20"/>
              </w:rPr>
            </w:pPr>
            <w:r w:rsidRPr="007736C3">
              <w:rPr>
                <w:rFonts w:eastAsia="Calibri"/>
                <w:sz w:val="20"/>
                <w:szCs w:val="20"/>
              </w:rPr>
              <w:t>Ул. 60 лет П</w:t>
            </w:r>
            <w:r w:rsidRPr="007736C3">
              <w:rPr>
                <w:rFonts w:eastAsia="Calibri"/>
                <w:sz w:val="20"/>
                <w:szCs w:val="20"/>
              </w:rPr>
              <w:t>о</w:t>
            </w:r>
            <w:r w:rsidRPr="007736C3">
              <w:rPr>
                <w:rFonts w:eastAsia="Calibri"/>
                <w:sz w:val="20"/>
                <w:szCs w:val="20"/>
              </w:rPr>
              <w:t>беду, ул. Гва</w:t>
            </w:r>
            <w:r w:rsidRPr="007736C3">
              <w:rPr>
                <w:rFonts w:eastAsia="Calibri"/>
                <w:sz w:val="20"/>
                <w:szCs w:val="20"/>
              </w:rPr>
              <w:t>р</w:t>
            </w:r>
            <w:r w:rsidRPr="007736C3">
              <w:rPr>
                <w:rFonts w:eastAsia="Calibri"/>
                <w:sz w:val="20"/>
                <w:szCs w:val="20"/>
              </w:rPr>
              <w:t>дейская, ул. 5 Августа</w:t>
            </w:r>
          </w:p>
          <w:p w:rsidR="007736C3" w:rsidRDefault="007736C3" w:rsidP="00CE5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Майский</w:t>
            </w:r>
          </w:p>
          <w:p w:rsidR="007736C3" w:rsidRPr="00F76DAA" w:rsidRDefault="007736C3" w:rsidP="00CE5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Белгородского района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Свобо</w:t>
            </w:r>
            <w:r w:rsidRPr="00F76DAA">
              <w:rPr>
                <w:sz w:val="20"/>
                <w:szCs w:val="20"/>
              </w:rPr>
              <w:t>д</w:t>
            </w:r>
            <w:r w:rsidRPr="00F76DAA">
              <w:rPr>
                <w:sz w:val="20"/>
                <w:szCs w:val="20"/>
              </w:rPr>
              <w:t>ная от застройки террит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рии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</w:t>
            </w:r>
            <w:r w:rsidRPr="00F76DAA">
              <w:rPr>
                <w:sz w:val="20"/>
                <w:szCs w:val="20"/>
              </w:rPr>
              <w:t>т</w:t>
            </w:r>
            <w:r w:rsidRPr="00F76DAA">
              <w:rPr>
                <w:sz w:val="20"/>
                <w:szCs w:val="20"/>
              </w:rPr>
              <w:t>вует</w:t>
            </w:r>
          </w:p>
        </w:tc>
        <w:tc>
          <w:tcPr>
            <w:tcW w:w="1559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Отсутствие твердого д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рожного п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крытия к уч</w:t>
            </w:r>
            <w:r w:rsidRPr="00F76DAA">
              <w:rPr>
                <w:sz w:val="20"/>
                <w:szCs w:val="20"/>
              </w:rPr>
              <w:t>а</w:t>
            </w:r>
            <w:r w:rsidRPr="00F76DAA">
              <w:rPr>
                <w:sz w:val="20"/>
                <w:szCs w:val="20"/>
              </w:rPr>
              <w:t>сткам ИЖС</w:t>
            </w:r>
          </w:p>
        </w:tc>
        <w:tc>
          <w:tcPr>
            <w:tcW w:w="1701" w:type="dxa"/>
            <w:vMerge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</w:p>
        </w:tc>
      </w:tr>
      <w:tr w:rsidR="007736C3" w:rsidRPr="00F76DAA" w:rsidTr="007736C3">
        <w:trPr>
          <w:trHeight w:val="582"/>
        </w:trPr>
        <w:tc>
          <w:tcPr>
            <w:tcW w:w="534" w:type="dxa"/>
            <w:shd w:val="clear" w:color="auto" w:fill="auto"/>
          </w:tcPr>
          <w:p w:rsidR="007736C3" w:rsidRPr="00F76DAA" w:rsidRDefault="007736C3" w:rsidP="00CE56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pStyle w:val="afd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76DAA">
              <w:rPr>
                <w:rFonts w:ascii="Times New Roman" w:hAnsi="Times New Roman"/>
              </w:rPr>
              <w:t>Улицы и дороги местного значения</w:t>
            </w:r>
          </w:p>
        </w:tc>
        <w:tc>
          <w:tcPr>
            <w:tcW w:w="1559" w:type="dxa"/>
            <w:shd w:val="clear" w:color="auto" w:fill="auto"/>
          </w:tcPr>
          <w:p w:rsidR="007736C3" w:rsidRPr="007736C3" w:rsidRDefault="007736C3" w:rsidP="007736C3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7736C3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7736C3">
              <w:rPr>
                <w:rFonts w:eastAsia="Calibri"/>
                <w:sz w:val="20"/>
                <w:szCs w:val="20"/>
              </w:rPr>
              <w:t xml:space="preserve">. ИЖС «Майский -80» </w:t>
            </w:r>
          </w:p>
          <w:p w:rsidR="007736C3" w:rsidRDefault="007736C3" w:rsidP="00CE5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Майский</w:t>
            </w:r>
          </w:p>
          <w:p w:rsidR="007736C3" w:rsidRPr="00F76DAA" w:rsidRDefault="007736C3" w:rsidP="00CE5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Белгородского района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Свобо</w:t>
            </w:r>
            <w:r w:rsidRPr="00F76DAA">
              <w:rPr>
                <w:sz w:val="20"/>
                <w:szCs w:val="20"/>
              </w:rPr>
              <w:t>д</w:t>
            </w:r>
            <w:r w:rsidRPr="00F76DAA">
              <w:rPr>
                <w:sz w:val="20"/>
                <w:szCs w:val="20"/>
              </w:rPr>
              <w:t>ная от застройки террит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рии</w:t>
            </w:r>
          </w:p>
        </w:tc>
        <w:tc>
          <w:tcPr>
            <w:tcW w:w="1134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</w:t>
            </w:r>
            <w:r w:rsidRPr="00F76DAA">
              <w:rPr>
                <w:sz w:val="20"/>
                <w:szCs w:val="20"/>
              </w:rPr>
              <w:t>т</w:t>
            </w:r>
            <w:r w:rsidRPr="00F76DAA">
              <w:rPr>
                <w:sz w:val="20"/>
                <w:szCs w:val="20"/>
              </w:rPr>
              <w:t>вует</w:t>
            </w:r>
          </w:p>
        </w:tc>
        <w:tc>
          <w:tcPr>
            <w:tcW w:w="1559" w:type="dxa"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  <w:r w:rsidRPr="00F76DAA">
              <w:rPr>
                <w:sz w:val="20"/>
                <w:szCs w:val="20"/>
              </w:rPr>
              <w:t>Отсутствие твердого д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рожного п</w:t>
            </w:r>
            <w:r w:rsidRPr="00F76DAA">
              <w:rPr>
                <w:sz w:val="20"/>
                <w:szCs w:val="20"/>
              </w:rPr>
              <w:t>о</w:t>
            </w:r>
            <w:r w:rsidRPr="00F76DAA">
              <w:rPr>
                <w:sz w:val="20"/>
                <w:szCs w:val="20"/>
              </w:rPr>
              <w:t>крытия к уч</w:t>
            </w:r>
            <w:r w:rsidRPr="00F76DAA">
              <w:rPr>
                <w:sz w:val="20"/>
                <w:szCs w:val="20"/>
              </w:rPr>
              <w:t>а</w:t>
            </w:r>
            <w:r w:rsidRPr="00F76DAA">
              <w:rPr>
                <w:sz w:val="20"/>
                <w:szCs w:val="20"/>
              </w:rPr>
              <w:t>сткам ИЖС</w:t>
            </w:r>
          </w:p>
        </w:tc>
        <w:tc>
          <w:tcPr>
            <w:tcW w:w="1701" w:type="dxa"/>
            <w:vMerge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736C3" w:rsidRPr="00F76DAA" w:rsidRDefault="007736C3" w:rsidP="00CE569B">
            <w:pPr>
              <w:rPr>
                <w:sz w:val="20"/>
                <w:szCs w:val="20"/>
              </w:rPr>
            </w:pPr>
          </w:p>
        </w:tc>
      </w:tr>
    </w:tbl>
    <w:p w:rsidR="007736C3" w:rsidRDefault="007736C3" w:rsidP="007736C3">
      <w:pPr>
        <w:pStyle w:val="aff1"/>
      </w:pPr>
    </w:p>
    <w:p w:rsidR="009272DF" w:rsidRDefault="009272DF" w:rsidP="00081AA6">
      <w:pPr>
        <w:pStyle w:val="aff1"/>
      </w:pPr>
    </w:p>
    <w:p w:rsidR="00204557" w:rsidRDefault="00204557" w:rsidP="00081AA6">
      <w:pPr>
        <w:pStyle w:val="aff1"/>
      </w:pPr>
    </w:p>
    <w:p w:rsidR="00204557" w:rsidRDefault="00204557" w:rsidP="00081AA6">
      <w:pPr>
        <w:pStyle w:val="aff1"/>
      </w:pPr>
    </w:p>
    <w:p w:rsidR="00204557" w:rsidRDefault="00204557" w:rsidP="00081AA6">
      <w:pPr>
        <w:pStyle w:val="aff1"/>
      </w:pPr>
    </w:p>
    <w:p w:rsidR="00204557" w:rsidRDefault="00204557" w:rsidP="00081AA6">
      <w:pPr>
        <w:pStyle w:val="aff1"/>
      </w:pPr>
    </w:p>
    <w:p w:rsidR="00204557" w:rsidRDefault="00204557" w:rsidP="00081AA6">
      <w:pPr>
        <w:pStyle w:val="aff1"/>
      </w:pPr>
    </w:p>
    <w:p w:rsidR="009272DF" w:rsidRPr="00DF431A" w:rsidRDefault="009272DF" w:rsidP="00081AA6">
      <w:pPr>
        <w:pStyle w:val="aff1"/>
      </w:pPr>
    </w:p>
    <w:p w:rsidR="00081AA6" w:rsidRPr="00DF431A" w:rsidRDefault="00081AA6" w:rsidP="00DF431A">
      <w:pPr>
        <w:pStyle w:val="10"/>
        <w:spacing w:before="120"/>
        <w:ind w:firstLine="567"/>
        <w:jc w:val="both"/>
        <w:rPr>
          <w:rFonts w:cs="Times New Roman"/>
          <w:bCs w:val="0"/>
          <w:color w:val="000000"/>
          <w:kern w:val="0"/>
          <w:szCs w:val="24"/>
        </w:rPr>
      </w:pPr>
      <w:bookmarkStart w:id="46" w:name="_Toc505780452"/>
      <w:bookmarkStart w:id="47" w:name="_Toc507532553"/>
      <w:bookmarkStart w:id="48" w:name="_Toc169014238"/>
      <w:r w:rsidRPr="00DF431A">
        <w:rPr>
          <w:rFonts w:cs="Times New Roman"/>
          <w:bCs w:val="0"/>
          <w:color w:val="000000"/>
          <w:kern w:val="0"/>
          <w:szCs w:val="24"/>
        </w:rPr>
        <w:t>4. Утвержденные документами территориального планирования Росси</w:t>
      </w:r>
      <w:r w:rsidRPr="00DF431A">
        <w:rPr>
          <w:rFonts w:cs="Times New Roman"/>
          <w:bCs w:val="0"/>
          <w:color w:val="000000"/>
          <w:kern w:val="0"/>
          <w:szCs w:val="24"/>
        </w:rPr>
        <w:t>й</w:t>
      </w:r>
      <w:r w:rsidRPr="00DF431A">
        <w:rPr>
          <w:rFonts w:cs="Times New Roman"/>
          <w:bCs w:val="0"/>
          <w:color w:val="000000"/>
          <w:kern w:val="0"/>
          <w:szCs w:val="24"/>
        </w:rPr>
        <w:t>ской Федерации, документами территориального планирования двух и более субъектов Российской Федерации, документами территориального планир</w:t>
      </w:r>
      <w:r w:rsidRPr="00DF431A">
        <w:rPr>
          <w:rFonts w:cs="Times New Roman"/>
          <w:bCs w:val="0"/>
          <w:color w:val="000000"/>
          <w:kern w:val="0"/>
          <w:szCs w:val="24"/>
        </w:rPr>
        <w:t>о</w:t>
      </w:r>
      <w:r w:rsidRPr="00DF431A">
        <w:rPr>
          <w:rFonts w:cs="Times New Roman"/>
          <w:bCs w:val="0"/>
          <w:color w:val="000000"/>
          <w:kern w:val="0"/>
          <w:szCs w:val="24"/>
        </w:rPr>
        <w:t>вания субъекта Российской Федерации сведения о видах, назначении и н</w:t>
      </w:r>
      <w:r w:rsidRPr="00DF431A">
        <w:rPr>
          <w:rFonts w:cs="Times New Roman"/>
          <w:bCs w:val="0"/>
          <w:color w:val="000000"/>
          <w:kern w:val="0"/>
          <w:szCs w:val="24"/>
        </w:rPr>
        <w:t>а</w:t>
      </w:r>
      <w:r w:rsidRPr="00DF431A">
        <w:rPr>
          <w:rFonts w:cs="Times New Roman"/>
          <w:bCs w:val="0"/>
          <w:color w:val="000000"/>
          <w:kern w:val="0"/>
          <w:szCs w:val="24"/>
        </w:rPr>
        <w:t>именованиях планируемых для размещения на территориях поселения, г</w:t>
      </w:r>
      <w:r w:rsidRPr="00DF431A">
        <w:rPr>
          <w:rFonts w:cs="Times New Roman"/>
          <w:bCs w:val="0"/>
          <w:color w:val="000000"/>
          <w:kern w:val="0"/>
          <w:szCs w:val="24"/>
        </w:rPr>
        <w:t>о</w:t>
      </w:r>
      <w:r w:rsidRPr="00DF431A">
        <w:rPr>
          <w:rFonts w:cs="Times New Roman"/>
          <w:bCs w:val="0"/>
          <w:color w:val="000000"/>
          <w:kern w:val="0"/>
          <w:szCs w:val="24"/>
        </w:rPr>
        <w:t>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</w:t>
      </w:r>
      <w:r w:rsidRPr="00DF431A">
        <w:rPr>
          <w:rFonts w:cs="Times New Roman"/>
          <w:bCs w:val="0"/>
          <w:color w:val="000000"/>
          <w:kern w:val="0"/>
          <w:szCs w:val="24"/>
        </w:rPr>
        <w:t>а</w:t>
      </w:r>
      <w:r w:rsidRPr="00DF431A">
        <w:rPr>
          <w:rFonts w:cs="Times New Roman"/>
          <w:bCs w:val="0"/>
          <w:color w:val="000000"/>
          <w:kern w:val="0"/>
          <w:szCs w:val="24"/>
        </w:rPr>
        <w:t>занных документов территориального планирования, а также обоснование выбранного варианта размещения данных объектов на основе анализа и</w:t>
      </w:r>
      <w:r w:rsidRPr="00DF431A">
        <w:rPr>
          <w:rFonts w:cs="Times New Roman"/>
          <w:bCs w:val="0"/>
          <w:color w:val="000000"/>
          <w:kern w:val="0"/>
          <w:szCs w:val="24"/>
        </w:rPr>
        <w:t>с</w:t>
      </w:r>
      <w:r w:rsidRPr="00DF431A">
        <w:rPr>
          <w:rFonts w:cs="Times New Roman"/>
          <w:bCs w:val="0"/>
          <w:color w:val="000000"/>
          <w:kern w:val="0"/>
          <w:szCs w:val="24"/>
        </w:rPr>
        <w:t>пользования этих территорий, возможных направлений их развития и пр</w:t>
      </w:r>
      <w:r w:rsidRPr="00DF431A">
        <w:rPr>
          <w:rFonts w:cs="Times New Roman"/>
          <w:bCs w:val="0"/>
          <w:color w:val="000000"/>
          <w:kern w:val="0"/>
          <w:szCs w:val="24"/>
        </w:rPr>
        <w:t>о</w:t>
      </w:r>
      <w:r w:rsidRPr="00DF431A">
        <w:rPr>
          <w:rFonts w:cs="Times New Roman"/>
          <w:bCs w:val="0"/>
          <w:color w:val="000000"/>
          <w:kern w:val="0"/>
          <w:szCs w:val="24"/>
        </w:rPr>
        <w:t>гнозируемых ограничений их использования</w:t>
      </w:r>
      <w:bookmarkEnd w:id="46"/>
      <w:bookmarkEnd w:id="47"/>
      <w:r w:rsidR="009F76A9">
        <w:rPr>
          <w:rFonts w:cs="Times New Roman"/>
          <w:bCs w:val="0"/>
          <w:color w:val="000000"/>
          <w:kern w:val="0"/>
          <w:szCs w:val="24"/>
        </w:rPr>
        <w:t>.</w:t>
      </w:r>
      <w:bookmarkEnd w:id="48"/>
    </w:p>
    <w:p w:rsidR="00741E96" w:rsidRDefault="00741E96" w:rsidP="00741E96">
      <w:pPr>
        <w:pStyle w:val="af0"/>
        <w:spacing w:after="0"/>
        <w:ind w:right="178" w:firstLine="567"/>
        <w:jc w:val="both"/>
        <w:rPr>
          <w:sz w:val="28"/>
          <w:szCs w:val="28"/>
        </w:rPr>
      </w:pPr>
      <w:r w:rsidRPr="00B7461A">
        <w:rPr>
          <w:sz w:val="28"/>
          <w:szCs w:val="28"/>
        </w:rPr>
        <w:t>СхемойтерриториальногопланированияРоссийскойФедерациивобластифедеральноготранспорта(железнодорожного,воздушного,морского, внутреннего водн</w:t>
      </w:r>
      <w:r w:rsidRPr="00B7461A">
        <w:rPr>
          <w:sz w:val="28"/>
          <w:szCs w:val="28"/>
        </w:rPr>
        <w:t>о</w:t>
      </w:r>
      <w:r w:rsidRPr="00B7461A">
        <w:rPr>
          <w:sz w:val="28"/>
          <w:szCs w:val="28"/>
        </w:rPr>
        <w:t>го транспорта) и автомобильных дорог федеральногознач</w:t>
      </w:r>
      <w:r w:rsidRPr="00B7461A">
        <w:rPr>
          <w:sz w:val="28"/>
          <w:szCs w:val="28"/>
        </w:rPr>
        <w:t>е</w:t>
      </w:r>
      <w:r w:rsidRPr="00B7461A">
        <w:rPr>
          <w:sz w:val="28"/>
          <w:szCs w:val="28"/>
        </w:rPr>
        <w:t>ния,утвержденнойраспоряжениемПравительстваРоссийской Федераци</w:t>
      </w:r>
      <w:r w:rsidRPr="00B7461A">
        <w:rPr>
          <w:sz w:val="28"/>
          <w:szCs w:val="28"/>
        </w:rPr>
        <w:t>и</w:t>
      </w:r>
      <w:r w:rsidRPr="00B7461A">
        <w:rPr>
          <w:sz w:val="28"/>
          <w:szCs w:val="28"/>
        </w:rPr>
        <w:t>от19марта2013г.№384-р,предусмотрена реконструкция автомобильной дорог</w:t>
      </w:r>
      <w:r w:rsidRPr="00B7461A">
        <w:rPr>
          <w:sz w:val="28"/>
          <w:szCs w:val="28"/>
        </w:rPr>
        <w:t>и</w:t>
      </w:r>
      <w:r w:rsidRPr="00B7461A">
        <w:rPr>
          <w:sz w:val="28"/>
          <w:szCs w:val="28"/>
        </w:rPr>
        <w:t>общего пользования федерального значения М-2 «Крым» Москва – Тула – Орел –Курск– Белгород– границасУкраиной (далее– М-2</w:t>
      </w:r>
      <w:r>
        <w:rPr>
          <w:sz w:val="28"/>
          <w:szCs w:val="28"/>
        </w:rPr>
        <w:t>«Крым») в границах Майского</w:t>
      </w:r>
      <w:r w:rsidRPr="00B7461A">
        <w:rPr>
          <w:sz w:val="28"/>
          <w:szCs w:val="28"/>
        </w:rPr>
        <w:t xml:space="preserve"> сельского поселения Белгородского района Белгородской области.</w:t>
      </w:r>
    </w:p>
    <w:p w:rsidR="00D0299F" w:rsidRDefault="00D0299F" w:rsidP="00081AA6">
      <w:pPr>
        <w:pStyle w:val="aff1"/>
        <w:rPr>
          <w:bCs/>
          <w:color w:val="000000" w:themeColor="text1"/>
          <w:szCs w:val="24"/>
        </w:rPr>
      </w:pPr>
      <w:r w:rsidRPr="000C7F4A">
        <w:rPr>
          <w:bCs/>
          <w:color w:val="000000" w:themeColor="text1"/>
          <w:szCs w:val="24"/>
        </w:rPr>
        <w:t>СТП Белгородской области</w:t>
      </w:r>
      <w:r>
        <w:rPr>
          <w:bCs/>
          <w:color w:val="000000" w:themeColor="text1"/>
          <w:szCs w:val="24"/>
        </w:rPr>
        <w:t xml:space="preserve">, утвержденной  Постановлением Правительства Белгородской области 21 октября 2011 года № 399-ПП </w:t>
      </w:r>
      <w:proofErr w:type="gramStart"/>
      <w:r>
        <w:rPr>
          <w:bCs/>
          <w:color w:val="000000" w:themeColor="text1"/>
          <w:szCs w:val="24"/>
        </w:rPr>
        <w:t xml:space="preserve">( </w:t>
      </w:r>
      <w:proofErr w:type="gramEnd"/>
      <w:r>
        <w:rPr>
          <w:bCs/>
          <w:color w:val="000000" w:themeColor="text1"/>
          <w:szCs w:val="24"/>
        </w:rPr>
        <w:t>в редакции Постановления правительства Белгородской области от 28.08.2023 года №485-пп</w:t>
      </w:r>
      <w:r w:rsidR="000052A6">
        <w:rPr>
          <w:bCs/>
          <w:color w:val="000000" w:themeColor="text1"/>
          <w:szCs w:val="24"/>
        </w:rPr>
        <w:t>) предусмотрен строительство объекта капитального строительства регионального значения в о</w:t>
      </w:r>
      <w:r w:rsidR="000052A6">
        <w:rPr>
          <w:bCs/>
          <w:color w:val="000000" w:themeColor="text1"/>
          <w:szCs w:val="24"/>
        </w:rPr>
        <w:t>б</w:t>
      </w:r>
      <w:r w:rsidR="000052A6">
        <w:rPr>
          <w:bCs/>
          <w:color w:val="000000" w:themeColor="text1"/>
          <w:szCs w:val="24"/>
        </w:rPr>
        <w:t>ласти электроснабжения:</w:t>
      </w:r>
    </w:p>
    <w:p w:rsidR="000052A6" w:rsidRDefault="000052A6" w:rsidP="00081AA6">
      <w:pPr>
        <w:pStyle w:val="aff1"/>
        <w:rPr>
          <w:bCs/>
          <w:color w:val="000000" w:themeColor="text1"/>
          <w:szCs w:val="24"/>
        </w:rPr>
      </w:pP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"/>
        <w:gridCol w:w="2994"/>
        <w:gridCol w:w="2960"/>
        <w:gridCol w:w="2658"/>
      </w:tblGrid>
      <w:tr w:rsidR="00B12471" w:rsidRPr="00527F3C" w:rsidTr="00B12471">
        <w:trPr>
          <w:trHeight w:val="1296"/>
          <w:tblHeader/>
          <w:jc w:val="center"/>
        </w:trPr>
        <w:tc>
          <w:tcPr>
            <w:tcW w:w="854" w:type="dxa"/>
            <w:shd w:val="clear" w:color="auto" w:fill="auto"/>
          </w:tcPr>
          <w:p w:rsidR="00B12471" w:rsidRPr="000052A6" w:rsidRDefault="00B12471" w:rsidP="00D0299F">
            <w:pPr>
              <w:pStyle w:val="TableParagraph"/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№ п/п</w:t>
            </w:r>
          </w:p>
        </w:tc>
        <w:tc>
          <w:tcPr>
            <w:tcW w:w="2994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tabs>
                <w:tab w:val="left" w:pos="1667"/>
                <w:tab w:val="left" w:pos="2018"/>
              </w:tabs>
              <w:ind w:left="33" w:right="113"/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Наименование объекта к</w:t>
            </w:r>
            <w:r>
              <w:rPr>
                <w:rFonts w:eastAsia="SimSun"/>
                <w:lang w:val="ru-RU"/>
              </w:rPr>
              <w:t>а</w:t>
            </w:r>
            <w:r>
              <w:rPr>
                <w:rFonts w:eastAsia="SimSun"/>
                <w:lang w:val="ru-RU"/>
              </w:rPr>
              <w:t>питального строительства</w:t>
            </w:r>
          </w:p>
        </w:tc>
        <w:tc>
          <w:tcPr>
            <w:tcW w:w="2960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ind w:right="-107"/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Характеристика объекта к</w:t>
            </w:r>
            <w:r>
              <w:rPr>
                <w:rFonts w:eastAsia="SimSun"/>
                <w:lang w:val="ru-RU"/>
              </w:rPr>
              <w:t>а</w:t>
            </w:r>
            <w:r>
              <w:rPr>
                <w:rFonts w:eastAsia="SimSun"/>
                <w:lang w:val="ru-RU"/>
              </w:rPr>
              <w:t>питального строительства</w:t>
            </w:r>
          </w:p>
        </w:tc>
        <w:tc>
          <w:tcPr>
            <w:tcW w:w="2658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tabs>
                <w:tab w:val="left" w:pos="1910"/>
              </w:tabs>
              <w:ind w:right="34"/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Месторасположение</w:t>
            </w:r>
          </w:p>
        </w:tc>
      </w:tr>
      <w:tr w:rsidR="00B12471" w:rsidRPr="00527F3C" w:rsidTr="00B12471">
        <w:trPr>
          <w:trHeight w:val="1296"/>
          <w:tblHeader/>
          <w:jc w:val="center"/>
        </w:trPr>
        <w:tc>
          <w:tcPr>
            <w:tcW w:w="854" w:type="dxa"/>
            <w:shd w:val="clear" w:color="auto" w:fill="auto"/>
          </w:tcPr>
          <w:p w:rsidR="00B12471" w:rsidRPr="00527F3C" w:rsidRDefault="00B12471" w:rsidP="000052A6">
            <w:pPr>
              <w:pStyle w:val="TableParagraph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1</w:t>
            </w:r>
            <w:r>
              <w:rPr>
                <w:rFonts w:eastAsia="SimSun"/>
                <w:lang w:val="ru-RU"/>
              </w:rPr>
              <w:t>.</w:t>
            </w:r>
          </w:p>
        </w:tc>
        <w:tc>
          <w:tcPr>
            <w:tcW w:w="2994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tabs>
                <w:tab w:val="left" w:pos="1667"/>
                <w:tab w:val="left" w:pos="2018"/>
              </w:tabs>
              <w:ind w:left="33" w:right="113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Строительство</w:t>
            </w:r>
          </w:p>
          <w:p w:rsidR="00B12471" w:rsidRPr="00527F3C" w:rsidRDefault="00B12471" w:rsidP="00D0299F">
            <w:pPr>
              <w:pStyle w:val="TableParagraph"/>
              <w:tabs>
                <w:tab w:val="left" w:pos="1667"/>
                <w:tab w:val="left" w:pos="2018"/>
              </w:tabs>
              <w:ind w:left="33" w:right="113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КЛ 35 кВ</w:t>
            </w:r>
          </w:p>
          <w:p w:rsidR="00B12471" w:rsidRPr="00527F3C" w:rsidRDefault="00B12471" w:rsidP="00D0299F">
            <w:pPr>
              <w:pStyle w:val="TableParagraph"/>
              <w:tabs>
                <w:tab w:val="left" w:pos="1667"/>
                <w:tab w:val="left" w:pos="2018"/>
              </w:tabs>
              <w:ind w:left="33" w:right="113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 xml:space="preserve">Майская – Новая Деревня и </w:t>
            </w:r>
            <w:r w:rsidRPr="00527F3C">
              <w:rPr>
                <w:rFonts w:eastAsia="SimSun"/>
                <w:lang w:val="ru-RU"/>
              </w:rPr>
              <w:br/>
              <w:t>Майская – Таврово</w:t>
            </w:r>
          </w:p>
        </w:tc>
        <w:tc>
          <w:tcPr>
            <w:tcW w:w="2960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ind w:right="-107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Кабельная линия электроп</w:t>
            </w:r>
            <w:r w:rsidRPr="00527F3C">
              <w:rPr>
                <w:rFonts w:eastAsia="SimSun"/>
                <w:lang w:val="ru-RU"/>
              </w:rPr>
              <w:t>е</w:t>
            </w:r>
            <w:r w:rsidRPr="00527F3C">
              <w:rPr>
                <w:rFonts w:eastAsia="SimSun"/>
                <w:lang w:val="ru-RU"/>
              </w:rPr>
              <w:t>редачи; Напряжение: 35кВ; Протяженность: 7,2 км;</w:t>
            </w:r>
          </w:p>
          <w:p w:rsidR="00B12471" w:rsidRPr="00527F3C" w:rsidRDefault="00B12471" w:rsidP="00D0299F">
            <w:pPr>
              <w:pStyle w:val="TableParagraph"/>
              <w:ind w:right="-107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Период строительства: 2025 год</w:t>
            </w:r>
          </w:p>
        </w:tc>
        <w:tc>
          <w:tcPr>
            <w:tcW w:w="2658" w:type="dxa"/>
            <w:shd w:val="clear" w:color="auto" w:fill="auto"/>
          </w:tcPr>
          <w:p w:rsidR="00B12471" w:rsidRPr="00527F3C" w:rsidRDefault="00B12471" w:rsidP="00D0299F">
            <w:pPr>
              <w:pStyle w:val="TableParagraph"/>
              <w:tabs>
                <w:tab w:val="left" w:pos="1910"/>
              </w:tabs>
              <w:ind w:right="34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Городской округ</w:t>
            </w:r>
          </w:p>
          <w:p w:rsidR="00B12471" w:rsidRPr="00527F3C" w:rsidRDefault="00B12471" w:rsidP="00D0299F">
            <w:pPr>
              <w:pStyle w:val="TableParagraph"/>
              <w:tabs>
                <w:tab w:val="left" w:pos="1910"/>
              </w:tabs>
              <w:ind w:right="34"/>
              <w:jc w:val="center"/>
              <w:rPr>
                <w:rFonts w:eastAsia="SimSun"/>
                <w:lang w:val="ru-RU"/>
              </w:rPr>
            </w:pPr>
            <w:r w:rsidRPr="00527F3C">
              <w:rPr>
                <w:rFonts w:eastAsia="SimSun"/>
                <w:lang w:val="ru-RU"/>
              </w:rPr>
              <w:t>«Город Белгород», Бе</w:t>
            </w:r>
            <w:r w:rsidRPr="00527F3C">
              <w:rPr>
                <w:rFonts w:eastAsia="SimSun"/>
                <w:lang w:val="ru-RU"/>
              </w:rPr>
              <w:t>л</w:t>
            </w:r>
            <w:r w:rsidRPr="00527F3C">
              <w:rPr>
                <w:rFonts w:eastAsia="SimSun"/>
                <w:lang w:val="ru-RU"/>
              </w:rPr>
              <w:t>городский район</w:t>
            </w:r>
          </w:p>
        </w:tc>
      </w:tr>
    </w:tbl>
    <w:p w:rsidR="00081AA6" w:rsidRPr="00DF431A" w:rsidRDefault="00081AA6" w:rsidP="00DF431A">
      <w:pPr>
        <w:pStyle w:val="10"/>
        <w:spacing w:before="120"/>
        <w:ind w:firstLine="567"/>
        <w:jc w:val="both"/>
        <w:rPr>
          <w:rFonts w:cs="Times New Roman"/>
          <w:bCs w:val="0"/>
          <w:color w:val="000000"/>
          <w:kern w:val="0"/>
          <w:szCs w:val="24"/>
        </w:rPr>
      </w:pPr>
      <w:bookmarkStart w:id="49" w:name="_Toc505780453"/>
      <w:bookmarkStart w:id="50" w:name="_Toc507532554"/>
      <w:bookmarkStart w:id="51" w:name="_Toc169014239"/>
      <w:r w:rsidRPr="00DF431A">
        <w:rPr>
          <w:rFonts w:cs="Times New Roman"/>
          <w:bCs w:val="0"/>
          <w:color w:val="000000"/>
          <w:kern w:val="0"/>
          <w:szCs w:val="24"/>
        </w:rPr>
        <w:t>5. Утвержденные документом территориального планирования муниц</w:t>
      </w:r>
      <w:r w:rsidRPr="00DF431A">
        <w:rPr>
          <w:rFonts w:cs="Times New Roman"/>
          <w:bCs w:val="0"/>
          <w:color w:val="000000"/>
          <w:kern w:val="0"/>
          <w:szCs w:val="24"/>
        </w:rPr>
        <w:t>и</w:t>
      </w:r>
      <w:r w:rsidRPr="00DF431A">
        <w:rPr>
          <w:rFonts w:cs="Times New Roman"/>
          <w:bCs w:val="0"/>
          <w:color w:val="000000"/>
          <w:kern w:val="0"/>
          <w:szCs w:val="24"/>
        </w:rPr>
        <w:t>пального района сведения о видах, назначении и наименованиях планиру</w:t>
      </w:r>
      <w:r w:rsidRPr="00DF431A">
        <w:rPr>
          <w:rFonts w:cs="Times New Roman"/>
          <w:bCs w:val="0"/>
          <w:color w:val="000000"/>
          <w:kern w:val="0"/>
          <w:szCs w:val="24"/>
        </w:rPr>
        <w:t>е</w:t>
      </w:r>
      <w:r w:rsidRPr="00DF431A">
        <w:rPr>
          <w:rFonts w:cs="Times New Roman"/>
          <w:bCs w:val="0"/>
          <w:color w:val="000000"/>
          <w:kern w:val="0"/>
          <w:szCs w:val="24"/>
        </w:rPr>
        <w:t>мых для размещения на территории поселения, входящего в состав муниц</w:t>
      </w:r>
      <w:r w:rsidRPr="00DF431A">
        <w:rPr>
          <w:rFonts w:cs="Times New Roman"/>
          <w:bCs w:val="0"/>
          <w:color w:val="000000"/>
          <w:kern w:val="0"/>
          <w:szCs w:val="24"/>
        </w:rPr>
        <w:t>и</w:t>
      </w:r>
      <w:r w:rsidRPr="00DF431A">
        <w:rPr>
          <w:rFonts w:cs="Times New Roman"/>
          <w:bCs w:val="0"/>
          <w:color w:val="000000"/>
          <w:kern w:val="0"/>
          <w:szCs w:val="24"/>
        </w:rPr>
        <w:t>пального района, объектов местного значения муниципального района, их о</w:t>
      </w:r>
      <w:r w:rsidRPr="00DF431A">
        <w:rPr>
          <w:rFonts w:cs="Times New Roman"/>
          <w:bCs w:val="0"/>
          <w:color w:val="000000"/>
          <w:kern w:val="0"/>
          <w:szCs w:val="24"/>
        </w:rPr>
        <w:t>с</w:t>
      </w:r>
      <w:r w:rsidRPr="00DF431A">
        <w:rPr>
          <w:rFonts w:cs="Times New Roman"/>
          <w:bCs w:val="0"/>
          <w:color w:val="000000"/>
          <w:kern w:val="0"/>
          <w:szCs w:val="24"/>
        </w:rPr>
        <w:t>новные характеристики, местоположение, характеристики зон с особыми у</w:t>
      </w:r>
      <w:r w:rsidRPr="00DF431A">
        <w:rPr>
          <w:rFonts w:cs="Times New Roman"/>
          <w:bCs w:val="0"/>
          <w:color w:val="000000"/>
          <w:kern w:val="0"/>
          <w:szCs w:val="24"/>
        </w:rPr>
        <w:t>с</w:t>
      </w:r>
      <w:r w:rsidRPr="00DF431A">
        <w:rPr>
          <w:rFonts w:cs="Times New Roman"/>
          <w:bCs w:val="0"/>
          <w:color w:val="000000"/>
          <w:kern w:val="0"/>
          <w:szCs w:val="24"/>
        </w:rPr>
        <w:t>ловиями использования территорий в случае, если установление таких зон требуется в связи с размещением данных объектов, реквизиты указанного д</w:t>
      </w:r>
      <w:r w:rsidRPr="00DF431A">
        <w:rPr>
          <w:rFonts w:cs="Times New Roman"/>
          <w:bCs w:val="0"/>
          <w:color w:val="000000"/>
          <w:kern w:val="0"/>
          <w:szCs w:val="24"/>
        </w:rPr>
        <w:t>о</w:t>
      </w:r>
      <w:r w:rsidRPr="00DF431A">
        <w:rPr>
          <w:rFonts w:cs="Times New Roman"/>
          <w:bCs w:val="0"/>
          <w:color w:val="000000"/>
          <w:kern w:val="0"/>
          <w:szCs w:val="24"/>
        </w:rPr>
        <w:t>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DF431A">
        <w:rPr>
          <w:rFonts w:cs="Times New Roman"/>
          <w:bCs w:val="0"/>
          <w:color w:val="000000"/>
          <w:kern w:val="0"/>
          <w:szCs w:val="24"/>
        </w:rPr>
        <w:t>г</w:t>
      </w:r>
      <w:r w:rsidRPr="00DF431A">
        <w:rPr>
          <w:rFonts w:cs="Times New Roman"/>
          <w:bCs w:val="0"/>
          <w:color w:val="000000"/>
          <w:kern w:val="0"/>
          <w:szCs w:val="24"/>
        </w:rPr>
        <w:t>раничений их использования</w:t>
      </w:r>
      <w:bookmarkEnd w:id="49"/>
      <w:bookmarkEnd w:id="50"/>
      <w:bookmarkEnd w:id="51"/>
    </w:p>
    <w:p w:rsidR="00DB22F7" w:rsidRPr="009F76A9" w:rsidRDefault="00DB22F7" w:rsidP="009F76A9">
      <w:pPr>
        <w:jc w:val="right"/>
        <w:rPr>
          <w:sz w:val="28"/>
          <w:szCs w:val="28"/>
        </w:rPr>
      </w:pPr>
      <w:bookmarkStart w:id="52" w:name="_Toc505780454"/>
      <w:r w:rsidRPr="009F76A9">
        <w:rPr>
          <w:rFonts w:eastAsiaTheme="majorEastAsia"/>
          <w:sz w:val="28"/>
          <w:szCs w:val="28"/>
        </w:rPr>
        <w:t>.</w:t>
      </w:r>
    </w:p>
    <w:p w:rsidR="00DB22F7" w:rsidRDefault="00DB22F7" w:rsidP="00DB22F7">
      <w:pPr>
        <w:spacing w:before="7" w:line="120" w:lineRule="exact"/>
        <w:rPr>
          <w:sz w:val="12"/>
          <w:szCs w:val="12"/>
        </w:rPr>
      </w:pPr>
    </w:p>
    <w:tbl>
      <w:tblPr>
        <w:tblW w:w="52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2743"/>
        <w:gridCol w:w="1978"/>
        <w:gridCol w:w="1515"/>
        <w:gridCol w:w="1796"/>
        <w:gridCol w:w="1807"/>
      </w:tblGrid>
      <w:tr w:rsidR="00B12471" w:rsidRPr="00A813C0" w:rsidTr="00F4285B">
        <w:trPr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A813C0" w:rsidRDefault="00B12471" w:rsidP="00F4285B">
            <w:pPr>
              <w:jc w:val="center"/>
            </w:pPr>
            <w:r w:rsidRPr="00A813C0">
              <w:t>№ п/п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1C1031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1C1031">
              <w:rPr>
                <w:lang w:eastAsia="ar-SA"/>
              </w:rPr>
              <w:t>Назначение объекта капитального строительства</w:t>
            </w:r>
            <w:r>
              <w:rPr>
                <w:lang w:eastAsia="ar-SA"/>
              </w:rPr>
              <w:t xml:space="preserve"> и его м</w:t>
            </w:r>
            <w:r w:rsidRPr="001C1031">
              <w:t xml:space="preserve">естоположение 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A813C0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A813C0">
              <w:rPr>
                <w:lang w:eastAsia="ar-SA"/>
              </w:rPr>
              <w:t xml:space="preserve">Наименование объекта капитального строительства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A813C0" w:rsidRDefault="00B12471" w:rsidP="00F4285B">
            <w:pPr>
              <w:jc w:val="center"/>
            </w:pPr>
            <w:r w:rsidRPr="00A813C0">
              <w:t xml:space="preserve">Краткая </w:t>
            </w:r>
          </w:p>
          <w:p w:rsidR="00B12471" w:rsidRPr="00A813C0" w:rsidRDefault="00B12471" w:rsidP="00F4285B">
            <w:pPr>
              <w:jc w:val="center"/>
            </w:pPr>
            <w:r w:rsidRPr="00A813C0">
              <w:t>характер</w:t>
            </w:r>
            <w:r w:rsidRPr="00A813C0">
              <w:t>и</w:t>
            </w:r>
            <w:r w:rsidRPr="00A813C0">
              <w:t>стика</w:t>
            </w:r>
          </w:p>
          <w:p w:rsidR="00B12471" w:rsidRPr="00A813C0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A813C0">
              <w:t>объекта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1C1031" w:rsidRDefault="00B12471" w:rsidP="00F4285B">
            <w:pPr>
              <w:suppressAutoHyphens/>
              <w:jc w:val="center"/>
              <w:rPr>
                <w:lang w:eastAsia="ar-SA"/>
              </w:rPr>
            </w:pPr>
            <w:r>
              <w:t>Наименование функциональной зоны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A813C0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A813C0">
              <w:t xml:space="preserve">Зоны </w:t>
            </w:r>
            <w:r w:rsidRPr="00A813C0">
              <w:br/>
              <w:t>с особыми условиями использования территории</w:t>
            </w:r>
          </w:p>
        </w:tc>
      </w:tr>
      <w:tr w:rsidR="00B12471" w:rsidRPr="002266E3" w:rsidTr="00F4285B">
        <w:trPr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2266E3" w:rsidRDefault="00B12471" w:rsidP="00B12471">
            <w:pPr>
              <w:pStyle w:val="afd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contextualSpacing w:val="0"/>
              <w:jc w:val="center"/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2266E3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2266E3">
              <w:rPr>
                <w:lang w:eastAsia="ar-SA"/>
              </w:rPr>
              <w:t xml:space="preserve">Объект капитального строительства </w:t>
            </w:r>
          </w:p>
          <w:p w:rsidR="00B12471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2266E3">
              <w:rPr>
                <w:lang w:eastAsia="ar-SA"/>
              </w:rPr>
              <w:t>в области образования</w:t>
            </w:r>
          </w:p>
          <w:p w:rsidR="00B12471" w:rsidRPr="002266E3" w:rsidRDefault="00B12471" w:rsidP="00F4285B">
            <w:pPr>
              <w:suppressAutoHyphens/>
              <w:jc w:val="center"/>
            </w:pPr>
            <w:r w:rsidRPr="002266E3">
              <w:t>п. Майский</w:t>
            </w:r>
          </w:p>
          <w:p w:rsidR="00B12471" w:rsidRPr="002266E3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2266E3">
              <w:t>Белгородского района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2266E3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2266E3">
              <w:rPr>
                <w:lang w:eastAsia="ar-SA"/>
              </w:rPr>
              <w:t>Детское дошкольное общеобразовательное учреждение с начальной школой, новое строительство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2266E3" w:rsidRDefault="00B12471" w:rsidP="00F4285B">
            <w:pPr>
              <w:jc w:val="center"/>
            </w:pPr>
            <w:r w:rsidRPr="002266E3">
              <w:t>100/100 мест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1C1031" w:rsidRDefault="00B12471" w:rsidP="00F4285B">
            <w:pPr>
              <w:suppressAutoHyphens/>
              <w:jc w:val="center"/>
            </w:pPr>
            <w:r>
              <w:t>Зона специализированной общественной застройки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2266E3" w:rsidRDefault="00B12471" w:rsidP="00F4285B">
            <w:pPr>
              <w:suppressAutoHyphens/>
              <w:jc w:val="center"/>
            </w:pPr>
            <w:r w:rsidRPr="002266E3">
              <w:t>Не требуется</w:t>
            </w:r>
          </w:p>
        </w:tc>
      </w:tr>
      <w:tr w:rsidR="00B12471" w:rsidRPr="00DC025A" w:rsidTr="00F4285B">
        <w:trPr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B12471">
            <w:pPr>
              <w:pStyle w:val="afd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contextualSpacing w:val="0"/>
            </w:pPr>
            <w:r>
              <w:t>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 xml:space="preserve">Объект капитального строительства </w:t>
            </w:r>
          </w:p>
          <w:p w:rsidR="00B12471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>в области образования</w:t>
            </w:r>
          </w:p>
          <w:p w:rsidR="00B12471" w:rsidRPr="00DC025A" w:rsidRDefault="00B12471" w:rsidP="00F4285B">
            <w:pPr>
              <w:suppressAutoHyphens/>
              <w:jc w:val="center"/>
            </w:pPr>
            <w:r w:rsidRPr="00DC025A">
              <w:t>п. Майский</w:t>
            </w:r>
          </w:p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t>Белгородского района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>Детское дошкольное общеобразовательное учреждение, новое строительство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jc w:val="center"/>
            </w:pPr>
            <w:r w:rsidRPr="00DC025A">
              <w:t>200 мест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</w:pPr>
            <w:r>
              <w:t>Зона специализированной общественной застройки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</w:pPr>
            <w:r w:rsidRPr="00DC025A">
              <w:t>Не требуется</w:t>
            </w:r>
          </w:p>
        </w:tc>
      </w:tr>
      <w:tr w:rsidR="00B12471" w:rsidRPr="00DC025A" w:rsidTr="00F4285B">
        <w:trPr>
          <w:tblHeader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B12471">
            <w:pPr>
              <w:pStyle w:val="afd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contextualSpacing w:val="0"/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 xml:space="preserve">Объект капитального строительства </w:t>
            </w:r>
          </w:p>
          <w:p w:rsidR="00B12471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>в области образования</w:t>
            </w:r>
          </w:p>
          <w:p w:rsidR="00B12471" w:rsidRPr="00DC025A" w:rsidRDefault="00B12471" w:rsidP="00F4285B">
            <w:pPr>
              <w:suppressAutoHyphens/>
              <w:jc w:val="center"/>
            </w:pPr>
            <w:r w:rsidRPr="00DC025A">
              <w:t>п. Майский</w:t>
            </w:r>
          </w:p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t>Белгородского района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  <w:rPr>
                <w:lang w:eastAsia="ar-SA"/>
              </w:rPr>
            </w:pPr>
            <w:r w:rsidRPr="00DC025A">
              <w:rPr>
                <w:lang w:eastAsia="ar-SA"/>
              </w:rPr>
              <w:t xml:space="preserve">Муниципальное общеобразовательное учреждение общего среднего образования. Новое строительство 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jc w:val="center"/>
            </w:pPr>
            <w:r w:rsidRPr="00DC025A">
              <w:t>750 мест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</w:pPr>
            <w:r>
              <w:t>Зона специализированной общественной застройки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71" w:rsidRPr="00DC025A" w:rsidRDefault="00B12471" w:rsidP="00F4285B">
            <w:pPr>
              <w:suppressAutoHyphens/>
              <w:jc w:val="center"/>
            </w:pPr>
            <w:r w:rsidRPr="00DC025A">
              <w:t>Не требуется</w:t>
            </w:r>
          </w:p>
        </w:tc>
      </w:tr>
    </w:tbl>
    <w:p w:rsidR="00DB22F7" w:rsidRPr="00001E9F" w:rsidRDefault="00DB22F7" w:rsidP="00DB22F7">
      <w:pPr>
        <w:spacing w:before="120"/>
        <w:ind w:left="720"/>
        <w:jc w:val="both"/>
        <w:rPr>
          <w:b/>
          <w:i/>
          <w:sz w:val="28"/>
          <w:szCs w:val="28"/>
        </w:rPr>
      </w:pPr>
    </w:p>
    <w:p w:rsidR="00204557" w:rsidRDefault="00081AA6" w:rsidP="00204557">
      <w:pPr>
        <w:pStyle w:val="10"/>
        <w:jc w:val="both"/>
      </w:pPr>
      <w:bookmarkStart w:id="53" w:name="_Toc169014240"/>
      <w:bookmarkStart w:id="54" w:name="_Toc507532556"/>
      <w:r w:rsidRPr="00DF431A">
        <w:rPr>
          <w:rFonts w:cs="Times New Roman"/>
          <w:bCs w:val="0"/>
          <w:color w:val="000000"/>
          <w:kern w:val="0"/>
          <w:szCs w:val="24"/>
        </w:rPr>
        <w:t xml:space="preserve">6. </w:t>
      </w:r>
      <w:bookmarkStart w:id="55" w:name="_Toc505770557"/>
      <w:bookmarkStart w:id="56" w:name="_Toc149642343"/>
      <w:r w:rsidR="00204557" w:rsidRPr="0003743C">
        <w:t xml:space="preserve"> Перечень земельных участков, которые включаются в границы населе</w:t>
      </w:r>
      <w:r w:rsidR="00204557" w:rsidRPr="0003743C">
        <w:t>н</w:t>
      </w:r>
      <w:r w:rsidR="00204557" w:rsidRPr="0003743C">
        <w:t>ных пунктов, входящих в состав поселения, городского округа, или исключ</w:t>
      </w:r>
      <w:r w:rsidR="00204557" w:rsidRPr="0003743C">
        <w:t>а</w:t>
      </w:r>
      <w:r w:rsidR="00204557" w:rsidRPr="0003743C">
        <w:t>ются из их границ, с указанием категорий земель, к которым планируется о</w:t>
      </w:r>
      <w:r w:rsidR="00204557" w:rsidRPr="0003743C">
        <w:t>т</w:t>
      </w:r>
      <w:r w:rsidR="00204557" w:rsidRPr="0003743C">
        <w:t>нести эти земельные участки, и целей их планируемого использования</w:t>
      </w:r>
      <w:bookmarkEnd w:id="55"/>
      <w:r w:rsidR="00204557">
        <w:t>.</w:t>
      </w:r>
      <w:bookmarkEnd w:id="56"/>
      <w:bookmarkEnd w:id="53"/>
    </w:p>
    <w:p w:rsidR="00F4285B" w:rsidRDefault="00B81A00" w:rsidP="00CA74C9">
      <w:pPr>
        <w:ind w:firstLine="567"/>
        <w:jc w:val="both"/>
        <w:rPr>
          <w:sz w:val="28"/>
          <w:szCs w:val="28"/>
        </w:rPr>
      </w:pPr>
      <w:r w:rsidRPr="00197A23">
        <w:rPr>
          <w:sz w:val="28"/>
          <w:szCs w:val="28"/>
        </w:rPr>
        <w:t xml:space="preserve">Проектом генерального плана предусматривается изменение границ </w:t>
      </w:r>
      <w:r w:rsidRPr="00197A23">
        <w:rPr>
          <w:sz w:val="28"/>
          <w:szCs w:val="28"/>
        </w:rPr>
        <w:br/>
        <w:t>населенн</w:t>
      </w:r>
      <w:r w:rsidR="00F4285B">
        <w:rPr>
          <w:sz w:val="28"/>
          <w:szCs w:val="28"/>
        </w:rPr>
        <w:t>ых пунктов Майского сельского поселения:</w:t>
      </w:r>
    </w:p>
    <w:p w:rsidR="00B81A00" w:rsidRDefault="00CA74C9" w:rsidP="00B81A00">
      <w:pPr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F4285B">
        <w:rPr>
          <w:sz w:val="28"/>
          <w:szCs w:val="28"/>
        </w:rPr>
        <w:t xml:space="preserve"> Населенного </w:t>
      </w:r>
      <w:r w:rsidR="00B81A00" w:rsidRPr="00197A23">
        <w:rPr>
          <w:sz w:val="28"/>
          <w:szCs w:val="28"/>
        </w:rPr>
        <w:t xml:space="preserve">пункта п. </w:t>
      </w:r>
      <w:proofErr w:type="spellStart"/>
      <w:r w:rsidR="00B81A00" w:rsidRPr="00197A23">
        <w:rPr>
          <w:sz w:val="28"/>
          <w:szCs w:val="28"/>
        </w:rPr>
        <w:t>Политотдельский</w:t>
      </w:r>
      <w:proofErr w:type="spellEnd"/>
      <w:r w:rsidR="00B81A00" w:rsidRPr="00197A23">
        <w:rPr>
          <w:sz w:val="28"/>
          <w:szCs w:val="28"/>
        </w:rPr>
        <w:t xml:space="preserve">, путем включения в него земельного участка31:15:1312001:31 площадью – 1 100 000 кв.м  из категории земель «Земли сельскохозяйственного назначения», </w:t>
      </w:r>
      <w:proofErr w:type="gramStart"/>
      <w:r w:rsidR="00B81A00" w:rsidRPr="00197A23">
        <w:rPr>
          <w:sz w:val="28"/>
          <w:szCs w:val="28"/>
        </w:rPr>
        <w:t>в следствии</w:t>
      </w:r>
      <w:proofErr w:type="gramEnd"/>
      <w:r w:rsidR="00B81A00" w:rsidRPr="00197A23">
        <w:rPr>
          <w:sz w:val="28"/>
          <w:szCs w:val="28"/>
        </w:rPr>
        <w:t xml:space="preserve"> чего меняется категория земел</w:t>
      </w:r>
      <w:r w:rsidR="00B81A00" w:rsidRPr="00197A23">
        <w:rPr>
          <w:sz w:val="28"/>
          <w:szCs w:val="28"/>
        </w:rPr>
        <w:t>ь</w:t>
      </w:r>
      <w:r w:rsidR="00B81A00" w:rsidRPr="00197A23">
        <w:rPr>
          <w:sz w:val="28"/>
          <w:szCs w:val="28"/>
        </w:rPr>
        <w:t>ного участка на «Земли населенного пункта».</w:t>
      </w:r>
    </w:p>
    <w:p w:rsidR="005A55B6" w:rsidRPr="00197A23" w:rsidRDefault="005A55B6" w:rsidP="005A55B6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197A23">
        <w:rPr>
          <w:sz w:val="28"/>
          <w:szCs w:val="28"/>
        </w:rPr>
        <w:t>Исключение из границ населенного пункта «п. Майский» формируемых</w:t>
      </w:r>
      <w:r w:rsidRPr="00197A23">
        <w:rPr>
          <w:sz w:val="28"/>
          <w:szCs w:val="28"/>
        </w:rPr>
        <w:br/>
        <w:t>земельных участков 31:15:1308002:2400/2 и 31:15:1308002:2400/1 площадью 6 430кв.м. и отнесение их к категории земель «Земли сельскохозяйственного н</w:t>
      </w:r>
      <w:r w:rsidRPr="00197A23">
        <w:rPr>
          <w:sz w:val="28"/>
          <w:szCs w:val="28"/>
        </w:rPr>
        <w:t>а</w:t>
      </w:r>
      <w:r w:rsidRPr="00197A23">
        <w:rPr>
          <w:sz w:val="28"/>
          <w:szCs w:val="28"/>
        </w:rPr>
        <w:t>значения</w:t>
      </w:r>
    </w:p>
    <w:p w:rsidR="005A55B6" w:rsidRDefault="005A55B6" w:rsidP="005A55B6">
      <w:pPr>
        <w:shd w:val="clear" w:color="auto" w:fill="FFFFFF" w:themeFill="background1"/>
        <w:autoSpaceDE w:val="0"/>
        <w:autoSpaceDN w:val="0"/>
        <w:adjustRightInd w:val="0"/>
        <w:spacing w:line="25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197A23">
        <w:rPr>
          <w:sz w:val="28"/>
          <w:szCs w:val="28"/>
        </w:rPr>
        <w:t xml:space="preserve">Исключение из границ населенного пункта «п. </w:t>
      </w:r>
      <w:proofErr w:type="spellStart"/>
      <w:r w:rsidRPr="00197A23">
        <w:rPr>
          <w:sz w:val="28"/>
          <w:szCs w:val="28"/>
        </w:rPr>
        <w:t>Политотдельский</w:t>
      </w:r>
      <w:proofErr w:type="spellEnd"/>
      <w:r w:rsidRPr="00197A23">
        <w:rPr>
          <w:sz w:val="28"/>
          <w:szCs w:val="28"/>
        </w:rPr>
        <w:t>» формиру</w:t>
      </w:r>
      <w:r w:rsidRPr="00197A23">
        <w:rPr>
          <w:sz w:val="28"/>
          <w:szCs w:val="28"/>
        </w:rPr>
        <w:t>е</w:t>
      </w:r>
      <w:r w:rsidRPr="00197A23">
        <w:rPr>
          <w:sz w:val="28"/>
          <w:szCs w:val="28"/>
        </w:rPr>
        <w:t>мого земельного участка, площадью 5385 кв.м, в части приведения в соответствие с границами лесничества, расположенного на территории Белгородского района Белгородской области, сведения о котором внесены в ЕГРН (кадастровый номер 31:00-15.7) и отнесение их к категории земель «Земли лесов»</w:t>
      </w:r>
      <w:r>
        <w:rPr>
          <w:sz w:val="28"/>
          <w:szCs w:val="28"/>
        </w:rPr>
        <w:t>.</w:t>
      </w:r>
    </w:p>
    <w:p w:rsidR="00F4285B" w:rsidRPr="00642B75" w:rsidRDefault="00546C69" w:rsidP="00F4285B">
      <w:pPr>
        <w:shd w:val="clear" w:color="auto" w:fill="FFFFFF" w:themeFill="background1"/>
        <w:autoSpaceDE w:val="0"/>
        <w:autoSpaceDN w:val="0"/>
        <w:adjustRightInd w:val="0"/>
        <w:spacing w:line="254" w:lineRule="auto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F4285B">
        <w:rPr>
          <w:sz w:val="28"/>
          <w:szCs w:val="28"/>
        </w:rPr>
        <w:t xml:space="preserve"> Н</w:t>
      </w:r>
      <w:r w:rsidR="00F4285B" w:rsidRPr="00197A23">
        <w:rPr>
          <w:sz w:val="28"/>
          <w:szCs w:val="28"/>
        </w:rPr>
        <w:t xml:space="preserve">аселенного пункта п. Майский путем включенияв него земельных участков с кадастровыми номерами 31:15:1302001:62, площадью 2 400 кв. м, 31:15:1308001:1471, площадью 2 030 кв. м, 31:15:1304011:27, площадью </w:t>
      </w:r>
      <w:r w:rsidR="00F4285B" w:rsidRPr="00197A23">
        <w:rPr>
          <w:sz w:val="28"/>
          <w:szCs w:val="28"/>
        </w:rPr>
        <w:br/>
        <w:t>1 710 кв. м.  из категории земель «Земли сельскохозяйственного назначения»</w:t>
      </w:r>
      <w:proofErr w:type="gramStart"/>
      <w:r w:rsidR="00F4285B" w:rsidRPr="00197A23">
        <w:rPr>
          <w:sz w:val="28"/>
          <w:szCs w:val="28"/>
        </w:rPr>
        <w:t>в следствии</w:t>
      </w:r>
      <w:proofErr w:type="gramEnd"/>
      <w:r w:rsidR="00F4285B" w:rsidRPr="00197A23">
        <w:rPr>
          <w:sz w:val="28"/>
          <w:szCs w:val="28"/>
        </w:rPr>
        <w:t xml:space="preserve"> чего меняется категория земельных участков на «Земли населенного пункта</w:t>
      </w:r>
    </w:p>
    <w:p w:rsidR="00F4285B" w:rsidRDefault="00F4285B" w:rsidP="00B81A00">
      <w:pPr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включаемых земельных участков в границы населенного пункта составляет 1 105 500</w:t>
      </w:r>
      <w:r w:rsidRPr="00197A23">
        <w:rPr>
          <w:sz w:val="28"/>
          <w:szCs w:val="28"/>
        </w:rPr>
        <w:t>кв. м</w:t>
      </w:r>
      <w:r>
        <w:rPr>
          <w:sz w:val="28"/>
          <w:szCs w:val="28"/>
        </w:rPr>
        <w:t>.</w:t>
      </w:r>
    </w:p>
    <w:p w:rsidR="005A55B6" w:rsidRDefault="005A55B6" w:rsidP="005A55B6">
      <w:pPr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исключаемых земельных участков из границ населенного пункта составляет 11 815</w:t>
      </w:r>
      <w:r w:rsidRPr="00197A23">
        <w:rPr>
          <w:sz w:val="28"/>
          <w:szCs w:val="28"/>
        </w:rPr>
        <w:t>кв. м</w:t>
      </w:r>
      <w:r>
        <w:rPr>
          <w:sz w:val="28"/>
          <w:szCs w:val="28"/>
        </w:rPr>
        <w:t>.</w:t>
      </w:r>
    </w:p>
    <w:p w:rsidR="005A55B6" w:rsidRDefault="005A55B6" w:rsidP="00B81A00">
      <w:pPr>
        <w:jc w:val="both"/>
        <w:rPr>
          <w:sz w:val="28"/>
          <w:szCs w:val="28"/>
        </w:rPr>
      </w:pPr>
    </w:p>
    <w:p w:rsidR="00741E96" w:rsidRPr="00B21814" w:rsidRDefault="00741E96" w:rsidP="005A55B6">
      <w:pPr>
        <w:spacing w:line="276" w:lineRule="auto"/>
        <w:ind w:firstLine="709"/>
        <w:jc w:val="both"/>
        <w:rPr>
          <w:sz w:val="28"/>
          <w:szCs w:val="28"/>
        </w:rPr>
      </w:pPr>
      <w:r w:rsidRPr="004F4C90">
        <w:rPr>
          <w:sz w:val="28"/>
          <w:szCs w:val="28"/>
        </w:rPr>
        <w:t>Границы лесничеств в генеральном плане указаны в соответствии со свед</w:t>
      </w:r>
      <w:r w:rsidRPr="004F4C90">
        <w:rPr>
          <w:sz w:val="28"/>
          <w:szCs w:val="28"/>
        </w:rPr>
        <w:t>е</w:t>
      </w:r>
      <w:r w:rsidRPr="004F4C90">
        <w:rPr>
          <w:sz w:val="28"/>
          <w:szCs w:val="28"/>
        </w:rPr>
        <w:t xml:space="preserve">ниями о границах лесного фонда РФ </w:t>
      </w:r>
      <w:r>
        <w:rPr>
          <w:sz w:val="28"/>
          <w:szCs w:val="28"/>
        </w:rPr>
        <w:t>Белгородского</w:t>
      </w:r>
      <w:r w:rsidRPr="004F4C90">
        <w:rPr>
          <w:sz w:val="28"/>
          <w:szCs w:val="28"/>
        </w:rPr>
        <w:t xml:space="preserve"> лесничества, внесенных в Единый государственный реестр недвижимости (реестровый номер 31:25-6.1250). В соответствии со ст.10 Федерального закона № 280-ФЗ от 29 июля 2017 года (в ред. Федерального закона № 120 – ФЗ от 30 апреля 2021 года) при проектировании границ населенных пунктов применяются сведения о границах лесничеств, вн</w:t>
      </w:r>
      <w:r w:rsidRPr="004F4C90">
        <w:rPr>
          <w:sz w:val="28"/>
          <w:szCs w:val="28"/>
        </w:rPr>
        <w:t>е</w:t>
      </w:r>
      <w:r w:rsidRPr="004F4C90">
        <w:rPr>
          <w:sz w:val="28"/>
          <w:szCs w:val="28"/>
        </w:rPr>
        <w:t>сенных в Единый государственный реестр недвижимости (согласно письму Фед</w:t>
      </w:r>
      <w:r w:rsidRPr="004F4C90">
        <w:rPr>
          <w:sz w:val="28"/>
          <w:szCs w:val="28"/>
        </w:rPr>
        <w:t>е</w:t>
      </w:r>
      <w:r w:rsidRPr="004F4C90">
        <w:rPr>
          <w:sz w:val="28"/>
          <w:szCs w:val="28"/>
        </w:rPr>
        <w:t xml:space="preserve">рального агентства лесного хозяйства (РОСЛЕСХОЗ) от 12 августа 2021 года № ИС-02-54/17754. </w:t>
      </w:r>
      <w:r w:rsidRPr="00B21814">
        <w:rPr>
          <w:sz w:val="28"/>
          <w:szCs w:val="28"/>
        </w:rPr>
        <w:t xml:space="preserve">См. приложение 1). </w:t>
      </w:r>
    </w:p>
    <w:p w:rsidR="00741E96" w:rsidRPr="00BB03A7" w:rsidRDefault="00741E96" w:rsidP="00204557">
      <w:pPr>
        <w:jc w:val="both"/>
        <w:rPr>
          <w:sz w:val="28"/>
          <w:szCs w:val="28"/>
        </w:rPr>
      </w:pPr>
    </w:p>
    <w:p w:rsidR="00204557" w:rsidRDefault="00204557" w:rsidP="00204557">
      <w:pPr>
        <w:jc w:val="both"/>
        <w:rPr>
          <w:sz w:val="28"/>
          <w:szCs w:val="28"/>
        </w:rPr>
      </w:pPr>
    </w:p>
    <w:p w:rsidR="00204557" w:rsidRPr="00741E96" w:rsidRDefault="005A55B6" w:rsidP="002045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204557" w:rsidRPr="00741E96">
        <w:rPr>
          <w:b/>
          <w:sz w:val="28"/>
          <w:szCs w:val="28"/>
        </w:rPr>
        <w:t xml:space="preserve"> Проектом генерального пана предусмотрено изменение функционального зонирование земельных участков: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bookmarkStart w:id="57" w:name="_Toc505780456"/>
      <w:bookmarkStart w:id="58" w:name="_Toc507532558"/>
      <w:bookmarkEnd w:id="52"/>
      <w:bookmarkEnd w:id="54"/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инженерной инфраструкт</w:t>
      </w:r>
      <w:r w:rsidRPr="00B81A00">
        <w:rPr>
          <w:rFonts w:ascii="Times New Roman" w:hAnsi="Times New Roman"/>
          <w:sz w:val="28"/>
          <w:szCs w:val="28"/>
        </w:rPr>
        <w:t>у</w:t>
      </w:r>
      <w:r w:rsidRPr="00B81A00">
        <w:rPr>
          <w:rFonts w:ascii="Times New Roman" w:hAnsi="Times New Roman"/>
          <w:sz w:val="28"/>
          <w:szCs w:val="28"/>
        </w:rPr>
        <w:t>ры» для земельного участка с кадастровым номером 31:15:1308002:1574, площ</w:t>
      </w:r>
      <w:r w:rsidRPr="00B81A00">
        <w:rPr>
          <w:rFonts w:ascii="Times New Roman" w:hAnsi="Times New Roman"/>
          <w:sz w:val="28"/>
          <w:szCs w:val="28"/>
        </w:rPr>
        <w:t>а</w:t>
      </w:r>
      <w:r w:rsidR="005C272F">
        <w:rPr>
          <w:rFonts w:ascii="Times New Roman" w:hAnsi="Times New Roman"/>
          <w:sz w:val="28"/>
          <w:szCs w:val="28"/>
        </w:rPr>
        <w:t>дью 94 кв.м.,</w:t>
      </w:r>
      <w:r w:rsidR="005C272F" w:rsidRPr="005C272F">
        <w:rPr>
          <w:rFonts w:ascii="Times New Roman" w:hAnsi="Times New Roman"/>
          <w:sz w:val="28"/>
          <w:szCs w:val="28"/>
        </w:rPr>
        <w:t xml:space="preserve"> </w:t>
      </w:r>
      <w:r w:rsidR="005C272F" w:rsidRPr="00B81A00">
        <w:rPr>
          <w:rFonts w:ascii="Times New Roman" w:hAnsi="Times New Roman"/>
          <w:sz w:val="28"/>
          <w:szCs w:val="28"/>
        </w:rPr>
        <w:t>для земельного участка с кадастровым номером 31:15:1308002:</w:t>
      </w:r>
      <w:r w:rsidR="005C272F">
        <w:rPr>
          <w:rFonts w:ascii="Times New Roman" w:hAnsi="Times New Roman"/>
          <w:sz w:val="28"/>
          <w:szCs w:val="28"/>
        </w:rPr>
        <w:t>1920</w:t>
      </w:r>
      <w:r w:rsidR="005C272F" w:rsidRPr="00B81A00">
        <w:rPr>
          <w:rFonts w:ascii="Times New Roman" w:hAnsi="Times New Roman"/>
          <w:sz w:val="28"/>
          <w:szCs w:val="28"/>
        </w:rPr>
        <w:t xml:space="preserve">, площадью </w:t>
      </w:r>
      <w:r w:rsidR="005C272F">
        <w:rPr>
          <w:rFonts w:ascii="Times New Roman" w:hAnsi="Times New Roman"/>
          <w:sz w:val="28"/>
          <w:szCs w:val="28"/>
        </w:rPr>
        <w:t>20</w:t>
      </w:r>
      <w:r w:rsidR="005C272F" w:rsidRPr="00B81A00">
        <w:rPr>
          <w:rFonts w:ascii="Times New Roman" w:hAnsi="Times New Roman"/>
          <w:sz w:val="28"/>
          <w:szCs w:val="28"/>
        </w:rPr>
        <w:t xml:space="preserve"> 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-Установление функциональной зоны «Производственная зона» в отн</w:t>
      </w:r>
      <w:r w:rsidRPr="00B81A00">
        <w:rPr>
          <w:rFonts w:ascii="Times New Roman" w:hAnsi="Times New Roman"/>
          <w:sz w:val="28"/>
          <w:szCs w:val="28"/>
        </w:rPr>
        <w:t>о</w:t>
      </w:r>
      <w:r w:rsidRPr="00B81A00">
        <w:rPr>
          <w:rFonts w:ascii="Times New Roman" w:hAnsi="Times New Roman"/>
          <w:sz w:val="28"/>
          <w:szCs w:val="28"/>
        </w:rPr>
        <w:t xml:space="preserve">шении земельных участков 31:15:0000000:ЗУ1 площадью 6826,23кв.м., 31:15:0000000:3067 площадью </w:t>
      </w:r>
      <w:r w:rsidRPr="00B81A00">
        <w:rPr>
          <w:rFonts w:ascii="Times New Roman" w:hAnsi="Times New Roman"/>
          <w:sz w:val="28"/>
          <w:szCs w:val="28"/>
          <w:shd w:val="clear" w:color="auto" w:fill="FFFFFF"/>
        </w:rPr>
        <w:t xml:space="preserve">25 073 кв. м, </w:t>
      </w:r>
      <w:r w:rsidRPr="00B81A00">
        <w:rPr>
          <w:rFonts w:ascii="Times New Roman" w:hAnsi="Times New Roman"/>
          <w:sz w:val="28"/>
          <w:szCs w:val="28"/>
        </w:rPr>
        <w:t xml:space="preserve">31:15:0000000:3105 площадью </w:t>
      </w:r>
      <w:r w:rsidRPr="00B81A00">
        <w:rPr>
          <w:rFonts w:ascii="Times New Roman" w:hAnsi="Times New Roman"/>
          <w:sz w:val="28"/>
          <w:szCs w:val="28"/>
          <w:shd w:val="clear" w:color="auto" w:fill="FFFFFF"/>
        </w:rPr>
        <w:t xml:space="preserve">7 818 кв. м, </w:t>
      </w:r>
      <w:r w:rsidRPr="00B81A00">
        <w:rPr>
          <w:rFonts w:ascii="Times New Roman" w:hAnsi="Times New Roman"/>
          <w:sz w:val="28"/>
          <w:szCs w:val="28"/>
        </w:rPr>
        <w:t>31:15:0000000:3066 площадь</w:t>
      </w:r>
      <w:r w:rsidRPr="00B81A00">
        <w:rPr>
          <w:rFonts w:ascii="Times New Roman" w:hAnsi="Times New Roman"/>
          <w:sz w:val="28"/>
          <w:szCs w:val="28"/>
          <w:shd w:val="clear" w:color="auto" w:fill="FFFFFF"/>
        </w:rPr>
        <w:t>18 501 кв. 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b/>
          <w:bCs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 xml:space="preserve">Установление функциональной зоны «Зона застройки индивидуальными жилыми домами» для земельного участка с кадастровым номером 31:15:1306002:188, площадью 3216кв.м.; 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b/>
          <w:bCs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 xml:space="preserve">Установление функциональной зоны «Зона застройки индивидуальными жилыми домами» с целью перераспределения с земельным участком площадью – 134 кв.мс кадастровым номером 31:15:1308001:153, площадью 2045кв.м., 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«Многофункциональная общес</w:t>
      </w:r>
      <w:r w:rsidRPr="00B81A00">
        <w:rPr>
          <w:rFonts w:ascii="Times New Roman" w:hAnsi="Times New Roman"/>
          <w:sz w:val="28"/>
          <w:szCs w:val="28"/>
        </w:rPr>
        <w:t>т</w:t>
      </w:r>
      <w:r w:rsidRPr="00B81A00">
        <w:rPr>
          <w:rFonts w:ascii="Times New Roman" w:hAnsi="Times New Roman"/>
          <w:sz w:val="28"/>
          <w:szCs w:val="28"/>
        </w:rPr>
        <w:t>венно-деловая зона» для земельного участка 31:15:1305007:18, площадью 9 928кв.м.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Дополнительно установить «Многофункционал</w:t>
      </w:r>
      <w:r w:rsidR="00E102BE">
        <w:rPr>
          <w:rFonts w:ascii="Times New Roman" w:hAnsi="Times New Roman"/>
          <w:sz w:val="28"/>
          <w:szCs w:val="28"/>
        </w:rPr>
        <w:t xml:space="preserve">ьная общественно-деловая зона» </w:t>
      </w:r>
      <w:r w:rsidRPr="00B81A00">
        <w:rPr>
          <w:rFonts w:ascii="Times New Roman" w:hAnsi="Times New Roman"/>
          <w:sz w:val="28"/>
          <w:szCs w:val="28"/>
        </w:rPr>
        <w:t>в квартале 31:15:1305007 общей площадью 2474 кв.м с целью устр</w:t>
      </w:r>
      <w:r w:rsidRPr="00B81A00">
        <w:rPr>
          <w:rFonts w:ascii="Times New Roman" w:hAnsi="Times New Roman"/>
          <w:sz w:val="28"/>
          <w:szCs w:val="28"/>
        </w:rPr>
        <w:t>а</w:t>
      </w:r>
      <w:r w:rsidRPr="00B81A00">
        <w:rPr>
          <w:rFonts w:ascii="Times New Roman" w:hAnsi="Times New Roman"/>
          <w:sz w:val="28"/>
          <w:szCs w:val="28"/>
        </w:rPr>
        <w:t>нения чересполосицы функциональных зон в рамках комплексного подхода к у</w:t>
      </w:r>
      <w:r w:rsidRPr="00B81A00">
        <w:rPr>
          <w:rFonts w:ascii="Times New Roman" w:hAnsi="Times New Roman"/>
          <w:sz w:val="28"/>
          <w:szCs w:val="28"/>
        </w:rPr>
        <w:t>с</w:t>
      </w:r>
      <w:r w:rsidRPr="00B81A00">
        <w:rPr>
          <w:rFonts w:ascii="Times New Roman" w:hAnsi="Times New Roman"/>
          <w:sz w:val="28"/>
          <w:szCs w:val="28"/>
        </w:rPr>
        <w:t>тановлению функциональных зон;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tabs>
          <w:tab w:val="left" w:pos="1309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«Зоны сельскохозяйственного и</w:t>
      </w:r>
      <w:r w:rsidRPr="00B81A00">
        <w:rPr>
          <w:rFonts w:ascii="Times New Roman" w:hAnsi="Times New Roman"/>
          <w:sz w:val="28"/>
          <w:szCs w:val="28"/>
        </w:rPr>
        <w:t>с</w:t>
      </w:r>
      <w:r w:rsidRPr="00B81A00">
        <w:rPr>
          <w:rFonts w:ascii="Times New Roman" w:hAnsi="Times New Roman"/>
          <w:sz w:val="28"/>
          <w:szCs w:val="28"/>
        </w:rPr>
        <w:t>пользования» для земельного участка с кадастровым номером 31:15:0000000:ЗУ</w:t>
      </w:r>
      <w:proofErr w:type="gramStart"/>
      <w:r w:rsidRPr="00B81A00">
        <w:rPr>
          <w:rFonts w:ascii="Times New Roman" w:hAnsi="Times New Roman"/>
          <w:sz w:val="28"/>
          <w:szCs w:val="28"/>
        </w:rPr>
        <w:t>1</w:t>
      </w:r>
      <w:proofErr w:type="gramEnd"/>
      <w:r w:rsidRPr="00B81A00">
        <w:rPr>
          <w:rFonts w:ascii="Times New Roman" w:hAnsi="Times New Roman"/>
          <w:sz w:val="28"/>
          <w:szCs w:val="28"/>
        </w:rPr>
        <w:t>, площадью 30 216 кв.м. (2329 включаемая);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отдыха» для земельного уч</w:t>
      </w:r>
      <w:r w:rsidRPr="00B81A00">
        <w:rPr>
          <w:rFonts w:ascii="Times New Roman" w:hAnsi="Times New Roman"/>
          <w:sz w:val="28"/>
          <w:szCs w:val="28"/>
        </w:rPr>
        <w:t>а</w:t>
      </w:r>
      <w:r w:rsidRPr="00B81A00">
        <w:rPr>
          <w:rFonts w:ascii="Times New Roman" w:hAnsi="Times New Roman"/>
          <w:sz w:val="28"/>
          <w:szCs w:val="28"/>
        </w:rPr>
        <w:t>стка с кадастровым номером 31:15:1308001:1111, площадью – 549 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застройки индивидуальными жилыми домами» для земельного участка с кадастровым номером 31:15:1312001:31, площадью – 1 100 000кв.м.;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«Производственная зона» для з</w:t>
      </w:r>
      <w:r w:rsidRPr="00B81A00">
        <w:rPr>
          <w:rFonts w:ascii="Times New Roman" w:hAnsi="Times New Roman"/>
          <w:sz w:val="28"/>
          <w:szCs w:val="28"/>
        </w:rPr>
        <w:t>е</w:t>
      </w:r>
      <w:r w:rsidRPr="00B81A00">
        <w:rPr>
          <w:rFonts w:ascii="Times New Roman" w:hAnsi="Times New Roman"/>
          <w:sz w:val="28"/>
          <w:szCs w:val="28"/>
        </w:rPr>
        <w:t>мельных участков с кадастровыми номерами 31:15:1313011:ЗУ</w:t>
      </w:r>
      <w:proofErr w:type="gramStart"/>
      <w:r w:rsidRPr="00B81A00">
        <w:rPr>
          <w:rFonts w:ascii="Times New Roman" w:hAnsi="Times New Roman"/>
          <w:sz w:val="28"/>
          <w:szCs w:val="28"/>
        </w:rPr>
        <w:t>1</w:t>
      </w:r>
      <w:proofErr w:type="gramEnd"/>
      <w:r w:rsidRPr="00B81A00">
        <w:rPr>
          <w:rFonts w:ascii="Times New Roman" w:hAnsi="Times New Roman"/>
          <w:sz w:val="28"/>
          <w:szCs w:val="28"/>
        </w:rPr>
        <w:t xml:space="preserve"> площадью 2712 кв.м., 31:15:1313011:ЗУ1ЗУ1 площадью 10 218 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застройки индивидуальными жилыми домами» для земельных участков с кадастровыми номерами  31:15:1308001:2282 площадью – 1500кв.м., 31:15:1308001:2283 площадью – 1500кв.м., 31:15:1308001:2284 площадью – 1500кв.м.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отдыха» для земельного уч</w:t>
      </w:r>
      <w:r w:rsidRPr="00B81A00">
        <w:rPr>
          <w:rFonts w:ascii="Times New Roman" w:hAnsi="Times New Roman"/>
          <w:sz w:val="28"/>
          <w:szCs w:val="28"/>
        </w:rPr>
        <w:t>а</w:t>
      </w:r>
      <w:r w:rsidRPr="00B81A00">
        <w:rPr>
          <w:rFonts w:ascii="Times New Roman" w:hAnsi="Times New Roman"/>
          <w:sz w:val="28"/>
          <w:szCs w:val="28"/>
        </w:rPr>
        <w:t>стка 31:15:1302002:2467 площадью – 1800 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«Многофункциональная общес</w:t>
      </w:r>
      <w:r w:rsidRPr="00B81A00">
        <w:rPr>
          <w:rFonts w:ascii="Times New Roman" w:hAnsi="Times New Roman"/>
          <w:sz w:val="28"/>
          <w:szCs w:val="28"/>
        </w:rPr>
        <w:t>т</w:t>
      </w:r>
      <w:r w:rsidRPr="00B81A00">
        <w:rPr>
          <w:rFonts w:ascii="Times New Roman" w:hAnsi="Times New Roman"/>
          <w:sz w:val="28"/>
          <w:szCs w:val="28"/>
        </w:rPr>
        <w:t>венно-деловая зона» для земельного участка 31:15:1305007:21 площадью 306кв.м.,  31:15:1305007:22 площадью 568кв.м.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застройки индивидуальными жилыми домами» для формируемого земельного участка 31:15:1308001:ЗУ1, пл</w:t>
      </w:r>
      <w:r w:rsidRPr="00B81A00">
        <w:rPr>
          <w:rFonts w:ascii="Times New Roman" w:hAnsi="Times New Roman"/>
          <w:sz w:val="28"/>
          <w:szCs w:val="28"/>
        </w:rPr>
        <w:t>о</w:t>
      </w:r>
      <w:r w:rsidRPr="00B81A00">
        <w:rPr>
          <w:rFonts w:ascii="Times New Roman" w:hAnsi="Times New Roman"/>
          <w:sz w:val="28"/>
          <w:szCs w:val="28"/>
        </w:rPr>
        <w:t>щадью 650кв</w:t>
      </w:r>
      <w:proofErr w:type="gramStart"/>
      <w:r w:rsidRPr="00B81A00">
        <w:rPr>
          <w:rFonts w:ascii="Times New Roman" w:hAnsi="Times New Roman"/>
          <w:sz w:val="28"/>
          <w:szCs w:val="28"/>
        </w:rPr>
        <w:t>.м</w:t>
      </w:r>
      <w:proofErr w:type="gramEnd"/>
      <w:r w:rsidRPr="00B81A00">
        <w:rPr>
          <w:rFonts w:ascii="Times New Roman" w:hAnsi="Times New Roman"/>
          <w:sz w:val="28"/>
          <w:szCs w:val="28"/>
        </w:rPr>
        <w:t>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 xml:space="preserve"> Установление функциональной зоны «Зона сельскохозяйственных уг</w:t>
      </w:r>
      <w:r w:rsidRPr="00B81A00">
        <w:rPr>
          <w:rFonts w:ascii="Times New Roman" w:hAnsi="Times New Roman"/>
          <w:sz w:val="28"/>
          <w:szCs w:val="28"/>
        </w:rPr>
        <w:t>о</w:t>
      </w:r>
      <w:r w:rsidRPr="00B81A00">
        <w:rPr>
          <w:rFonts w:ascii="Times New Roman" w:hAnsi="Times New Roman"/>
          <w:sz w:val="28"/>
          <w:szCs w:val="28"/>
        </w:rPr>
        <w:t>дий» для формируемых земельных участков 31:15:1308002:2400/2 и 31:15:1308002:2400/1 площадью - 6 430кв.м.;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Установление функциональной зоны «Зона застройки индивидуальными жилыми домами» для земельного участка 31:15:1308001:608:ЗУ</w:t>
      </w:r>
      <w:proofErr w:type="gramStart"/>
      <w:r w:rsidRPr="00B81A00">
        <w:rPr>
          <w:rFonts w:ascii="Times New Roman" w:hAnsi="Times New Roman"/>
          <w:sz w:val="28"/>
          <w:szCs w:val="28"/>
        </w:rPr>
        <w:t>1</w:t>
      </w:r>
      <w:proofErr w:type="gramEnd"/>
      <w:r w:rsidRPr="00B81A00">
        <w:rPr>
          <w:rFonts w:ascii="Times New Roman" w:hAnsi="Times New Roman"/>
          <w:sz w:val="28"/>
          <w:szCs w:val="28"/>
        </w:rPr>
        <w:t xml:space="preserve">, площадью 1948кв.м. 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 xml:space="preserve"> Дополнительно установлена функциональная зона «Зона застройки и</w:t>
      </w:r>
      <w:r w:rsidRPr="00B81A00">
        <w:rPr>
          <w:rFonts w:ascii="Times New Roman" w:hAnsi="Times New Roman"/>
          <w:sz w:val="28"/>
          <w:szCs w:val="28"/>
        </w:rPr>
        <w:t>н</w:t>
      </w:r>
      <w:r w:rsidRPr="00B81A00">
        <w:rPr>
          <w:rFonts w:ascii="Times New Roman" w:hAnsi="Times New Roman"/>
          <w:sz w:val="28"/>
          <w:szCs w:val="28"/>
        </w:rPr>
        <w:t>дивидуальными жилыми домами» в кадастровом квартале 31:15:1308001 площ</w:t>
      </w:r>
      <w:r w:rsidRPr="00B81A00">
        <w:rPr>
          <w:rFonts w:ascii="Times New Roman" w:hAnsi="Times New Roman"/>
          <w:sz w:val="28"/>
          <w:szCs w:val="28"/>
        </w:rPr>
        <w:t>а</w:t>
      </w:r>
      <w:r w:rsidRPr="00B81A00">
        <w:rPr>
          <w:rFonts w:ascii="Times New Roman" w:hAnsi="Times New Roman"/>
          <w:sz w:val="28"/>
          <w:szCs w:val="28"/>
        </w:rPr>
        <w:t>дью – 14 кв</w:t>
      </w:r>
      <w:proofErr w:type="gramStart"/>
      <w:r w:rsidRPr="00B81A00">
        <w:rPr>
          <w:rFonts w:ascii="Times New Roman" w:hAnsi="Times New Roman"/>
          <w:sz w:val="28"/>
          <w:szCs w:val="28"/>
        </w:rPr>
        <w:t>.м</w:t>
      </w:r>
      <w:proofErr w:type="gramEnd"/>
      <w:r w:rsidRPr="00B81A00">
        <w:rPr>
          <w:rFonts w:ascii="Times New Roman" w:hAnsi="Times New Roman"/>
          <w:sz w:val="28"/>
          <w:szCs w:val="28"/>
        </w:rPr>
        <w:t xml:space="preserve"> в районе земельного участка с кадастровым номером 31:15:1308001:602 (в створе с измененяемой функциональной зоны).;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-Установление функциональной зоны «Зона застройки индивидуальными жилыми домами» для зу31:15:1305015:9, площадью 1382кв.м.;</w:t>
      </w:r>
    </w:p>
    <w:p w:rsidR="00B81A00" w:rsidRPr="00B81A00" w:rsidRDefault="00B81A00" w:rsidP="00B81A00">
      <w:pPr>
        <w:pStyle w:val="afd"/>
        <w:numPr>
          <w:ilvl w:val="0"/>
          <w:numId w:val="40"/>
        </w:numPr>
        <w:autoSpaceDE w:val="0"/>
        <w:autoSpaceDN w:val="0"/>
        <w:adjustRightInd w:val="0"/>
        <w:spacing w:after="0" w:line="254" w:lineRule="auto"/>
        <w:ind w:left="0" w:firstLine="425"/>
        <w:jc w:val="both"/>
        <w:rPr>
          <w:rFonts w:ascii="Times New Roman" w:hAnsi="Times New Roman"/>
          <w:color w:val="FF0000"/>
          <w:sz w:val="28"/>
          <w:szCs w:val="28"/>
        </w:rPr>
      </w:pPr>
      <w:r w:rsidRPr="00B81A00">
        <w:rPr>
          <w:rFonts w:ascii="Times New Roman" w:hAnsi="Times New Roman"/>
          <w:sz w:val="28"/>
          <w:szCs w:val="28"/>
        </w:rPr>
        <w:t>Установления функциональной зоны «Зона усадебной застройки» для з</w:t>
      </w:r>
      <w:r w:rsidRPr="00B81A00">
        <w:rPr>
          <w:rFonts w:ascii="Times New Roman" w:hAnsi="Times New Roman"/>
          <w:sz w:val="28"/>
          <w:szCs w:val="28"/>
        </w:rPr>
        <w:t>е</w:t>
      </w:r>
      <w:r w:rsidRPr="00B81A00">
        <w:rPr>
          <w:rFonts w:ascii="Times New Roman" w:hAnsi="Times New Roman"/>
          <w:sz w:val="28"/>
          <w:szCs w:val="28"/>
        </w:rPr>
        <w:t xml:space="preserve">мельных участков с кадастровыми номерами 31:15:1302001:62, площадью 2 400 кв. м, 31:15:1308001:1471, площадью 2 030 кв. м, 31:15:1304011:27, площадью 1 710 кв. м включение в границы н.п. </w:t>
      </w:r>
      <w:bookmarkStart w:id="59" w:name="_GoBack"/>
      <w:bookmarkEnd w:id="59"/>
      <w:r w:rsidRPr="00B81A00">
        <w:rPr>
          <w:rFonts w:ascii="Times New Roman" w:hAnsi="Times New Roman"/>
          <w:sz w:val="28"/>
          <w:szCs w:val="28"/>
        </w:rPr>
        <w:t xml:space="preserve">Майский; </w:t>
      </w:r>
    </w:p>
    <w:p w:rsidR="00B81A00" w:rsidRPr="00B81A00" w:rsidRDefault="00B81A00" w:rsidP="00B81A00">
      <w:pPr>
        <w:ind w:firstLine="425"/>
        <w:jc w:val="both"/>
        <w:rPr>
          <w:sz w:val="28"/>
          <w:szCs w:val="28"/>
          <w:shd w:val="clear" w:color="auto" w:fill="FFFFFF"/>
        </w:rPr>
      </w:pPr>
      <w:r w:rsidRPr="00B81A00">
        <w:rPr>
          <w:sz w:val="28"/>
          <w:szCs w:val="28"/>
        </w:rPr>
        <w:t>20. Установление функциональной зоны «Многофункциональная общественно-деловая зона» для земельного участка 31:15:1302001:157 площадью</w:t>
      </w:r>
      <w:r w:rsidRPr="00B81A00">
        <w:rPr>
          <w:sz w:val="28"/>
          <w:szCs w:val="28"/>
          <w:shd w:val="clear" w:color="auto" w:fill="FFFFFF"/>
        </w:rPr>
        <w:t>46 873 кв. м.;</w:t>
      </w:r>
    </w:p>
    <w:p w:rsidR="00B81A00" w:rsidRPr="00B81A00" w:rsidRDefault="00B81A00" w:rsidP="00B81A00">
      <w:pPr>
        <w:ind w:firstLine="425"/>
        <w:jc w:val="both"/>
        <w:rPr>
          <w:sz w:val="28"/>
          <w:szCs w:val="28"/>
        </w:rPr>
      </w:pPr>
      <w:r w:rsidRPr="00B81A00">
        <w:rPr>
          <w:sz w:val="28"/>
          <w:szCs w:val="28"/>
        </w:rPr>
        <w:t>21. Установление функциональной зоны «Зона отдыха» для земельного участка 31:15:1308001:1857, площадью 750 кв.м;</w:t>
      </w:r>
    </w:p>
    <w:p w:rsidR="00B81A00" w:rsidRPr="00B81A00" w:rsidRDefault="00B81A00" w:rsidP="00B81A00">
      <w:pPr>
        <w:autoSpaceDE w:val="0"/>
        <w:autoSpaceDN w:val="0"/>
        <w:adjustRightInd w:val="0"/>
        <w:spacing w:line="254" w:lineRule="auto"/>
        <w:ind w:firstLine="425"/>
        <w:jc w:val="both"/>
        <w:rPr>
          <w:sz w:val="28"/>
          <w:szCs w:val="28"/>
        </w:rPr>
      </w:pPr>
      <w:r w:rsidRPr="00B81A00">
        <w:rPr>
          <w:sz w:val="28"/>
          <w:szCs w:val="28"/>
        </w:rPr>
        <w:t>22. Установление функциональной зоны «Зона застройки индивидуальными жилыми домами» для формируемого земельного участка в кадастровом квартале 31:15:1308004, площадью 12 600 кв.м;</w:t>
      </w:r>
    </w:p>
    <w:p w:rsidR="009C1397" w:rsidRPr="009C1397" w:rsidRDefault="00E102BE" w:rsidP="009C1397">
      <w:pPr>
        <w:autoSpaceDE w:val="0"/>
        <w:autoSpaceDN w:val="0"/>
        <w:adjustRightInd w:val="0"/>
        <w:spacing w:line="254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9C1397" w:rsidRPr="009C1397">
        <w:rPr>
          <w:sz w:val="28"/>
          <w:szCs w:val="28"/>
        </w:rPr>
        <w:t>установления функциональной зоны «Зона лесов» для формируемого з</w:t>
      </w:r>
      <w:r w:rsidR="009C1397" w:rsidRPr="009C1397">
        <w:rPr>
          <w:sz w:val="28"/>
          <w:szCs w:val="28"/>
        </w:rPr>
        <w:t>е</w:t>
      </w:r>
      <w:r w:rsidR="009C1397" w:rsidRPr="009C1397">
        <w:rPr>
          <w:sz w:val="28"/>
          <w:szCs w:val="28"/>
        </w:rPr>
        <w:t>мельного участка, площадью 5385 кв.м, в части приведения в соответствие с гр</w:t>
      </w:r>
      <w:r w:rsidR="009C1397" w:rsidRPr="009C1397">
        <w:rPr>
          <w:sz w:val="28"/>
          <w:szCs w:val="28"/>
        </w:rPr>
        <w:t>а</w:t>
      </w:r>
      <w:r w:rsidR="009C1397" w:rsidRPr="009C1397">
        <w:rPr>
          <w:sz w:val="28"/>
          <w:szCs w:val="28"/>
        </w:rPr>
        <w:t>ницами лесничества, расположенного на территории Белгородского района Белг</w:t>
      </w:r>
      <w:r w:rsidR="009C1397" w:rsidRPr="009C1397">
        <w:rPr>
          <w:sz w:val="28"/>
          <w:szCs w:val="28"/>
        </w:rPr>
        <w:t>о</w:t>
      </w:r>
      <w:r w:rsidR="009C1397" w:rsidRPr="009C1397">
        <w:rPr>
          <w:sz w:val="28"/>
          <w:szCs w:val="28"/>
        </w:rPr>
        <w:t>родской области, сведения о котором внесены в ЕГРН (кадастровый номер 31:00-15.7)</w:t>
      </w:r>
    </w:p>
    <w:p w:rsidR="00B81A00" w:rsidRPr="00DD5039" w:rsidRDefault="00B81A00" w:rsidP="00E102BE">
      <w:pPr>
        <w:ind w:firstLine="426"/>
        <w:jc w:val="both"/>
        <w:rPr>
          <w:sz w:val="28"/>
          <w:szCs w:val="28"/>
        </w:rPr>
      </w:pPr>
    </w:p>
    <w:p w:rsidR="00081AA6" w:rsidRDefault="005A55B6" w:rsidP="00340114">
      <w:pPr>
        <w:pStyle w:val="10"/>
        <w:spacing w:before="120" w:after="0"/>
        <w:jc w:val="both"/>
        <w:rPr>
          <w:rFonts w:cs="Times New Roman"/>
          <w:bCs w:val="0"/>
          <w:color w:val="000000"/>
          <w:kern w:val="0"/>
          <w:szCs w:val="24"/>
        </w:rPr>
      </w:pPr>
      <w:bookmarkStart w:id="60" w:name="_Toc169014241"/>
      <w:r>
        <w:rPr>
          <w:rFonts w:cs="Times New Roman"/>
          <w:bCs w:val="0"/>
          <w:color w:val="000000"/>
          <w:kern w:val="0"/>
          <w:szCs w:val="24"/>
        </w:rPr>
        <w:t>8</w:t>
      </w:r>
      <w:r w:rsidR="00081AA6" w:rsidRPr="00340114">
        <w:rPr>
          <w:rFonts w:cs="Times New Roman"/>
          <w:bCs w:val="0"/>
          <w:color w:val="000000"/>
          <w:kern w:val="0"/>
          <w:szCs w:val="24"/>
        </w:rPr>
        <w:t>. Сведения об утвержденных предметах охраны и границах территорий ист</w:t>
      </w:r>
      <w:r w:rsidR="00081AA6" w:rsidRPr="00340114">
        <w:rPr>
          <w:rFonts w:cs="Times New Roman"/>
          <w:bCs w:val="0"/>
          <w:color w:val="000000"/>
          <w:kern w:val="0"/>
          <w:szCs w:val="24"/>
        </w:rPr>
        <w:t>о</w:t>
      </w:r>
      <w:r w:rsidR="00081AA6" w:rsidRPr="00340114">
        <w:rPr>
          <w:rFonts w:cs="Times New Roman"/>
          <w:bCs w:val="0"/>
          <w:color w:val="000000"/>
          <w:kern w:val="0"/>
          <w:szCs w:val="24"/>
        </w:rPr>
        <w:t>рических поселений федерального значения и исторических поселений реги</w:t>
      </w:r>
      <w:r w:rsidR="00081AA6" w:rsidRPr="00340114">
        <w:rPr>
          <w:rFonts w:cs="Times New Roman"/>
          <w:bCs w:val="0"/>
          <w:color w:val="000000"/>
          <w:kern w:val="0"/>
          <w:szCs w:val="24"/>
        </w:rPr>
        <w:t>о</w:t>
      </w:r>
      <w:r w:rsidR="00081AA6" w:rsidRPr="00340114">
        <w:rPr>
          <w:rFonts w:cs="Times New Roman"/>
          <w:bCs w:val="0"/>
          <w:color w:val="000000"/>
          <w:kern w:val="0"/>
          <w:szCs w:val="24"/>
        </w:rPr>
        <w:t>нального значения</w:t>
      </w:r>
      <w:bookmarkEnd w:id="57"/>
      <w:bookmarkEnd w:id="58"/>
      <w:bookmarkEnd w:id="60"/>
    </w:p>
    <w:p w:rsidR="00D25E10" w:rsidRDefault="00D25E10" w:rsidP="00D25E10"/>
    <w:p w:rsidR="00D25E10" w:rsidRPr="00D25E10" w:rsidRDefault="00D25E10" w:rsidP="00D25E10">
      <w:pPr>
        <w:widowControl w:val="0"/>
        <w:autoSpaceDE w:val="0"/>
        <w:autoSpaceDN w:val="0"/>
        <w:spacing w:line="276" w:lineRule="auto"/>
        <w:ind w:left="113" w:right="176" w:firstLine="709"/>
        <w:jc w:val="both"/>
        <w:rPr>
          <w:sz w:val="28"/>
          <w:szCs w:val="28"/>
          <w:lang w:eastAsia="en-US"/>
        </w:rPr>
      </w:pPr>
      <w:r w:rsidRPr="00D25E10">
        <w:rPr>
          <w:sz w:val="28"/>
          <w:szCs w:val="28"/>
          <w:lang w:eastAsia="en-US"/>
        </w:rPr>
        <w:t>Территории исторических поселений федерального значения и историч</w:t>
      </w:r>
      <w:r w:rsidRPr="00D25E10">
        <w:rPr>
          <w:sz w:val="28"/>
          <w:szCs w:val="28"/>
          <w:lang w:eastAsia="en-US"/>
        </w:rPr>
        <w:t>е</w:t>
      </w:r>
      <w:r w:rsidRPr="00D25E10">
        <w:rPr>
          <w:sz w:val="28"/>
          <w:szCs w:val="28"/>
          <w:lang w:eastAsia="en-US"/>
        </w:rPr>
        <w:t xml:space="preserve">ских поселений регионального значения в границах </w:t>
      </w:r>
      <w:r w:rsidR="006B102F">
        <w:rPr>
          <w:sz w:val="28"/>
          <w:szCs w:val="28"/>
          <w:lang w:eastAsia="en-US"/>
        </w:rPr>
        <w:t>сельского</w:t>
      </w:r>
      <w:r w:rsidRPr="00D25E10">
        <w:rPr>
          <w:sz w:val="28"/>
          <w:szCs w:val="28"/>
          <w:lang w:eastAsia="en-US"/>
        </w:rPr>
        <w:t xml:space="preserve"> поселения мун</w:t>
      </w:r>
      <w:r w:rsidRPr="00D25E10">
        <w:rPr>
          <w:sz w:val="28"/>
          <w:szCs w:val="28"/>
          <w:lang w:eastAsia="en-US"/>
        </w:rPr>
        <w:t>и</w:t>
      </w:r>
      <w:r w:rsidRPr="00D25E10">
        <w:rPr>
          <w:sz w:val="28"/>
          <w:szCs w:val="28"/>
          <w:lang w:eastAsia="en-US"/>
        </w:rPr>
        <w:t xml:space="preserve">ципального района </w:t>
      </w:r>
      <w:r>
        <w:rPr>
          <w:sz w:val="28"/>
          <w:szCs w:val="28"/>
          <w:lang w:eastAsia="en-US"/>
        </w:rPr>
        <w:t xml:space="preserve">«Белгородский район» Белгородской области </w:t>
      </w:r>
      <w:r w:rsidRPr="00D25E10">
        <w:rPr>
          <w:sz w:val="28"/>
          <w:szCs w:val="28"/>
          <w:lang w:eastAsia="en-US"/>
        </w:rPr>
        <w:t>отсутствуют.</w:t>
      </w:r>
    </w:p>
    <w:p w:rsidR="00D25E10" w:rsidRPr="00D25E10" w:rsidRDefault="00D25E10" w:rsidP="00D25E10">
      <w:pPr>
        <w:widowControl w:val="0"/>
        <w:autoSpaceDE w:val="0"/>
        <w:autoSpaceDN w:val="0"/>
        <w:spacing w:line="276" w:lineRule="auto"/>
        <w:ind w:left="113" w:right="176" w:firstLine="709"/>
        <w:jc w:val="both"/>
        <w:rPr>
          <w:sz w:val="28"/>
          <w:szCs w:val="28"/>
          <w:lang w:eastAsia="en-US"/>
        </w:rPr>
      </w:pPr>
      <w:r w:rsidRPr="00D25E10">
        <w:rPr>
          <w:sz w:val="28"/>
          <w:szCs w:val="28"/>
          <w:lang w:eastAsia="en-US"/>
        </w:rPr>
        <w:t>В соответствии  с  Федеральным  законом  от  25.06.2002  №  73-ФЗ  «Об  объектах  культурного наследия (памятниках истории и культуры) народов Ро</w:t>
      </w:r>
      <w:r w:rsidRPr="00D25E10">
        <w:rPr>
          <w:sz w:val="28"/>
          <w:szCs w:val="28"/>
          <w:lang w:eastAsia="en-US"/>
        </w:rPr>
        <w:t>с</w:t>
      </w:r>
      <w:r w:rsidRPr="00D25E10">
        <w:rPr>
          <w:sz w:val="28"/>
          <w:szCs w:val="28"/>
          <w:lang w:eastAsia="en-US"/>
        </w:rPr>
        <w:t>сийской Федерации» (далее – Федеральный закон № 73-ФЗ) к объектам кул</w:t>
      </w:r>
      <w:r w:rsidRPr="00D25E10">
        <w:rPr>
          <w:sz w:val="28"/>
          <w:szCs w:val="28"/>
          <w:lang w:eastAsia="en-US"/>
        </w:rPr>
        <w:t>ь</w:t>
      </w:r>
      <w:r w:rsidRPr="00D25E10">
        <w:rPr>
          <w:sz w:val="28"/>
          <w:szCs w:val="28"/>
          <w:lang w:eastAsia="en-US"/>
        </w:rPr>
        <w:t>турного наследия относятся объекты недвижимого имущества со связанными с ними произведениями живописи, скульптуры, декоративно-прикладного иску</w:t>
      </w:r>
      <w:r w:rsidRPr="00D25E10">
        <w:rPr>
          <w:sz w:val="28"/>
          <w:szCs w:val="28"/>
          <w:lang w:eastAsia="en-US"/>
        </w:rPr>
        <w:t>с</w:t>
      </w:r>
      <w:r w:rsidRPr="00D25E10">
        <w:rPr>
          <w:sz w:val="28"/>
          <w:szCs w:val="28"/>
          <w:lang w:eastAsia="en-US"/>
        </w:rPr>
        <w:t>ства, объектами науки и техники и иными предметами материальной культуры, возникшие в результате исторических событий, представляющие собой це</w:t>
      </w:r>
      <w:r w:rsidRPr="00D25E10">
        <w:rPr>
          <w:sz w:val="28"/>
          <w:szCs w:val="28"/>
          <w:lang w:eastAsia="en-US"/>
        </w:rPr>
        <w:t>н</w:t>
      </w:r>
      <w:r w:rsidRPr="00D25E10">
        <w:rPr>
          <w:sz w:val="28"/>
          <w:szCs w:val="28"/>
          <w:lang w:eastAsia="en-US"/>
        </w:rPr>
        <w:t>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</w:t>
      </w:r>
      <w:r w:rsidRPr="00D25E10">
        <w:rPr>
          <w:sz w:val="28"/>
          <w:szCs w:val="28"/>
          <w:lang w:eastAsia="en-US"/>
        </w:rPr>
        <w:t>с</w:t>
      </w:r>
      <w:r w:rsidRPr="00D25E10">
        <w:rPr>
          <w:sz w:val="28"/>
          <w:szCs w:val="28"/>
          <w:lang w:eastAsia="en-US"/>
        </w:rPr>
        <w:t>точниками информации о зарождении и развитии культуры.</w:t>
      </w:r>
    </w:p>
    <w:p w:rsidR="00D25E10" w:rsidRDefault="00D25E10" w:rsidP="00D25E10">
      <w:pPr>
        <w:widowControl w:val="0"/>
        <w:autoSpaceDE w:val="0"/>
        <w:autoSpaceDN w:val="0"/>
        <w:spacing w:line="276" w:lineRule="auto"/>
        <w:ind w:left="113" w:right="176" w:firstLine="709"/>
        <w:jc w:val="both"/>
        <w:rPr>
          <w:sz w:val="28"/>
          <w:szCs w:val="28"/>
          <w:lang w:eastAsia="en-US"/>
        </w:rPr>
      </w:pPr>
      <w:r w:rsidRPr="00D25E10">
        <w:rPr>
          <w:sz w:val="28"/>
          <w:szCs w:val="28"/>
          <w:lang w:eastAsia="en-US"/>
        </w:rPr>
        <w:t xml:space="preserve">На территории </w:t>
      </w:r>
      <w:r w:rsidR="006B102F">
        <w:rPr>
          <w:sz w:val="28"/>
          <w:szCs w:val="28"/>
          <w:lang w:eastAsia="en-US"/>
        </w:rPr>
        <w:t>Майского сельского</w:t>
      </w:r>
      <w:r w:rsidRPr="00D25E10">
        <w:rPr>
          <w:sz w:val="28"/>
          <w:szCs w:val="28"/>
          <w:lang w:eastAsia="en-US"/>
        </w:rPr>
        <w:t xml:space="preserve"> поселения располагаются стоящи</w:t>
      </w:r>
      <w:r>
        <w:rPr>
          <w:sz w:val="28"/>
          <w:szCs w:val="28"/>
          <w:lang w:eastAsia="en-US"/>
        </w:rPr>
        <w:t>е</w:t>
      </w:r>
      <w:r w:rsidRPr="00D25E10">
        <w:rPr>
          <w:sz w:val="28"/>
          <w:szCs w:val="28"/>
          <w:lang w:eastAsia="en-US"/>
        </w:rPr>
        <w:t xml:space="preserve"> на государственной охране объект</w:t>
      </w:r>
      <w:r>
        <w:rPr>
          <w:sz w:val="28"/>
          <w:szCs w:val="28"/>
          <w:lang w:eastAsia="en-US"/>
        </w:rPr>
        <w:t>ы</w:t>
      </w:r>
      <w:r w:rsidRPr="00D25E10">
        <w:rPr>
          <w:sz w:val="28"/>
          <w:szCs w:val="28"/>
          <w:lang w:eastAsia="en-US"/>
        </w:rPr>
        <w:t xml:space="preserve"> культурного наследия.</w:t>
      </w:r>
    </w:p>
    <w:p w:rsidR="00D25E10" w:rsidRDefault="00D25E10" w:rsidP="00D25E10">
      <w:pPr>
        <w:widowControl w:val="0"/>
        <w:autoSpaceDE w:val="0"/>
        <w:autoSpaceDN w:val="0"/>
        <w:spacing w:line="276" w:lineRule="auto"/>
        <w:ind w:left="113" w:right="176" w:firstLine="709"/>
        <w:jc w:val="both"/>
        <w:rPr>
          <w:sz w:val="28"/>
          <w:szCs w:val="28"/>
          <w:lang w:eastAsia="en-US"/>
        </w:rPr>
      </w:pPr>
    </w:p>
    <w:p w:rsidR="00D25E10" w:rsidRDefault="00D25E10" w:rsidP="00D25E10">
      <w:pPr>
        <w:widowControl w:val="0"/>
        <w:tabs>
          <w:tab w:val="left" w:pos="10206"/>
        </w:tabs>
        <w:autoSpaceDE w:val="0"/>
        <w:autoSpaceDN w:val="0"/>
        <w:spacing w:before="5" w:line="252" w:lineRule="exact"/>
        <w:ind w:right="-6"/>
        <w:jc w:val="center"/>
        <w:rPr>
          <w:b/>
          <w:bCs/>
          <w:sz w:val="28"/>
          <w:szCs w:val="28"/>
          <w:lang w:eastAsia="en-US"/>
        </w:rPr>
      </w:pPr>
      <w:r w:rsidRPr="00D25E10">
        <w:rPr>
          <w:b/>
          <w:bCs/>
          <w:sz w:val="28"/>
          <w:szCs w:val="28"/>
          <w:lang w:eastAsia="en-US"/>
        </w:rPr>
        <w:t>Списокоб</w:t>
      </w:r>
      <w:r w:rsidRPr="00D25E10">
        <w:rPr>
          <w:b/>
          <w:bCs/>
          <w:spacing w:val="-2"/>
          <w:sz w:val="28"/>
          <w:szCs w:val="28"/>
          <w:lang w:eastAsia="en-US"/>
        </w:rPr>
        <w:t>ъ</w:t>
      </w:r>
      <w:r w:rsidRPr="00D25E10">
        <w:rPr>
          <w:b/>
          <w:bCs/>
          <w:sz w:val="28"/>
          <w:szCs w:val="28"/>
          <w:lang w:eastAsia="en-US"/>
        </w:rPr>
        <w:t>е</w:t>
      </w:r>
      <w:r w:rsidRPr="00D25E10">
        <w:rPr>
          <w:b/>
          <w:bCs/>
          <w:spacing w:val="-2"/>
          <w:sz w:val="28"/>
          <w:szCs w:val="28"/>
          <w:lang w:eastAsia="en-US"/>
        </w:rPr>
        <w:t>к</w:t>
      </w:r>
      <w:r w:rsidRPr="00D25E10">
        <w:rPr>
          <w:b/>
          <w:bCs/>
          <w:sz w:val="28"/>
          <w:szCs w:val="28"/>
          <w:lang w:eastAsia="en-US"/>
        </w:rPr>
        <w:t>тов к</w:t>
      </w:r>
      <w:r w:rsidRPr="00D25E10">
        <w:rPr>
          <w:b/>
          <w:bCs/>
          <w:spacing w:val="-2"/>
          <w:sz w:val="28"/>
          <w:szCs w:val="28"/>
          <w:lang w:eastAsia="en-US"/>
        </w:rPr>
        <w:t>у</w:t>
      </w:r>
      <w:r w:rsidRPr="00D25E10">
        <w:rPr>
          <w:b/>
          <w:bCs/>
          <w:sz w:val="28"/>
          <w:szCs w:val="28"/>
          <w:lang w:eastAsia="en-US"/>
        </w:rPr>
        <w:t>л</w:t>
      </w:r>
      <w:r w:rsidRPr="00D25E10">
        <w:rPr>
          <w:b/>
          <w:bCs/>
          <w:spacing w:val="2"/>
          <w:sz w:val="28"/>
          <w:szCs w:val="28"/>
          <w:lang w:eastAsia="en-US"/>
        </w:rPr>
        <w:t>ь</w:t>
      </w:r>
      <w:r w:rsidRPr="00D25E10">
        <w:rPr>
          <w:b/>
          <w:bCs/>
          <w:sz w:val="28"/>
          <w:szCs w:val="28"/>
          <w:lang w:eastAsia="en-US"/>
        </w:rPr>
        <w:t>тур</w:t>
      </w:r>
      <w:r w:rsidRPr="00D25E10">
        <w:rPr>
          <w:b/>
          <w:bCs/>
          <w:spacing w:val="-3"/>
          <w:sz w:val="28"/>
          <w:szCs w:val="28"/>
          <w:lang w:eastAsia="en-US"/>
        </w:rPr>
        <w:t>н</w:t>
      </w:r>
      <w:r w:rsidRPr="00D25E10">
        <w:rPr>
          <w:b/>
          <w:bCs/>
          <w:sz w:val="28"/>
          <w:szCs w:val="28"/>
          <w:lang w:eastAsia="en-US"/>
        </w:rPr>
        <w:t xml:space="preserve">ого </w:t>
      </w:r>
      <w:r w:rsidRPr="00D25E10">
        <w:rPr>
          <w:b/>
          <w:bCs/>
          <w:spacing w:val="-2"/>
          <w:sz w:val="28"/>
          <w:szCs w:val="28"/>
          <w:lang w:eastAsia="en-US"/>
        </w:rPr>
        <w:t>н</w:t>
      </w:r>
      <w:r w:rsidRPr="00D25E10">
        <w:rPr>
          <w:b/>
          <w:bCs/>
          <w:sz w:val="28"/>
          <w:szCs w:val="28"/>
          <w:lang w:eastAsia="en-US"/>
        </w:rPr>
        <w:t>асле</w:t>
      </w:r>
      <w:r w:rsidRPr="00D25E10">
        <w:rPr>
          <w:b/>
          <w:bCs/>
          <w:spacing w:val="-2"/>
          <w:sz w:val="28"/>
          <w:szCs w:val="28"/>
          <w:lang w:eastAsia="en-US"/>
        </w:rPr>
        <w:t>д</w:t>
      </w:r>
      <w:r w:rsidRPr="00D25E10">
        <w:rPr>
          <w:b/>
          <w:bCs/>
          <w:sz w:val="28"/>
          <w:szCs w:val="28"/>
          <w:lang w:eastAsia="en-US"/>
        </w:rPr>
        <w:t>ия, рас</w:t>
      </w:r>
      <w:r w:rsidRPr="00D25E10">
        <w:rPr>
          <w:b/>
          <w:bCs/>
          <w:spacing w:val="-2"/>
          <w:sz w:val="28"/>
          <w:szCs w:val="28"/>
          <w:lang w:eastAsia="en-US"/>
        </w:rPr>
        <w:t>п</w:t>
      </w:r>
      <w:r w:rsidRPr="00D25E10">
        <w:rPr>
          <w:b/>
          <w:bCs/>
          <w:sz w:val="28"/>
          <w:szCs w:val="28"/>
          <w:lang w:eastAsia="en-US"/>
        </w:rPr>
        <w:t>оло</w:t>
      </w:r>
      <w:r w:rsidRPr="00D25E10">
        <w:rPr>
          <w:b/>
          <w:bCs/>
          <w:spacing w:val="-3"/>
          <w:sz w:val="28"/>
          <w:szCs w:val="28"/>
          <w:lang w:eastAsia="en-US"/>
        </w:rPr>
        <w:t>ж</w:t>
      </w:r>
      <w:r w:rsidRPr="00D25E10">
        <w:rPr>
          <w:b/>
          <w:bCs/>
          <w:sz w:val="28"/>
          <w:szCs w:val="28"/>
          <w:lang w:eastAsia="en-US"/>
        </w:rPr>
        <w:t xml:space="preserve">енныхна </w:t>
      </w:r>
      <w:r w:rsidRPr="00D25E10">
        <w:rPr>
          <w:b/>
          <w:bCs/>
          <w:spacing w:val="-3"/>
          <w:sz w:val="28"/>
          <w:szCs w:val="28"/>
          <w:lang w:eastAsia="en-US"/>
        </w:rPr>
        <w:t>т</w:t>
      </w:r>
      <w:r w:rsidRPr="00D25E10">
        <w:rPr>
          <w:b/>
          <w:bCs/>
          <w:sz w:val="28"/>
          <w:szCs w:val="28"/>
          <w:lang w:eastAsia="en-US"/>
        </w:rPr>
        <w:t xml:space="preserve">ерритории </w:t>
      </w:r>
      <w:r w:rsidR="00EE0599">
        <w:rPr>
          <w:b/>
          <w:bCs/>
          <w:sz w:val="28"/>
          <w:szCs w:val="28"/>
          <w:lang w:eastAsia="en-US"/>
        </w:rPr>
        <w:t>Ма</w:t>
      </w:r>
      <w:r w:rsidR="00EE0599">
        <w:rPr>
          <w:b/>
          <w:bCs/>
          <w:sz w:val="28"/>
          <w:szCs w:val="28"/>
          <w:lang w:eastAsia="en-US"/>
        </w:rPr>
        <w:t>й</w:t>
      </w:r>
      <w:r w:rsidR="00EE0599">
        <w:rPr>
          <w:b/>
          <w:bCs/>
          <w:sz w:val="28"/>
          <w:szCs w:val="28"/>
          <w:lang w:eastAsia="en-US"/>
        </w:rPr>
        <w:t>ского сельского поселения</w:t>
      </w:r>
    </w:p>
    <w:p w:rsidR="00AF2A1E" w:rsidRPr="00D25E10" w:rsidRDefault="00AF2A1E" w:rsidP="00AF2A1E">
      <w:pPr>
        <w:widowControl w:val="0"/>
        <w:tabs>
          <w:tab w:val="left" w:pos="10206"/>
        </w:tabs>
        <w:autoSpaceDE w:val="0"/>
        <w:autoSpaceDN w:val="0"/>
        <w:spacing w:before="5" w:line="252" w:lineRule="exact"/>
        <w:ind w:right="-6"/>
        <w:jc w:val="right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</w:rPr>
        <w:t>Таблица 14</w:t>
      </w:r>
    </w:p>
    <w:tbl>
      <w:tblPr>
        <w:tblW w:w="10064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9"/>
        <w:gridCol w:w="3045"/>
        <w:gridCol w:w="6520"/>
      </w:tblGrid>
      <w:tr w:rsidR="00D25E10" w:rsidRPr="00D25E10" w:rsidTr="00244E67"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E10" w:rsidRPr="00D25E10" w:rsidRDefault="00D25E10" w:rsidP="00D25E10">
            <w:pPr>
              <w:widowControl w:val="0"/>
              <w:autoSpaceDE w:val="0"/>
              <w:autoSpaceDN w:val="0"/>
              <w:spacing w:before="5" w:line="120" w:lineRule="exact"/>
              <w:rPr>
                <w:sz w:val="12"/>
                <w:szCs w:val="12"/>
                <w:lang w:eastAsia="en-US"/>
              </w:rPr>
            </w:pPr>
          </w:p>
          <w:p w:rsidR="00D25E10" w:rsidRPr="00D25E10" w:rsidRDefault="00D25E10" w:rsidP="00D25E10">
            <w:pPr>
              <w:widowControl w:val="0"/>
              <w:autoSpaceDE w:val="0"/>
              <w:autoSpaceDN w:val="0"/>
              <w:ind w:left="160" w:right="-20"/>
              <w:rPr>
                <w:sz w:val="22"/>
                <w:szCs w:val="22"/>
                <w:lang w:val="en-US" w:eastAsia="en-US"/>
              </w:rPr>
            </w:pPr>
            <w:r w:rsidRPr="00D25E10">
              <w:rPr>
                <w:bCs/>
                <w:sz w:val="22"/>
                <w:szCs w:val="22"/>
                <w:lang w:val="en-US" w:eastAsia="en-US"/>
              </w:rPr>
              <w:t>№</w:t>
            </w:r>
          </w:p>
          <w:p w:rsidR="00D25E10" w:rsidRPr="00D25E10" w:rsidRDefault="00D25E10" w:rsidP="00D25E10">
            <w:pPr>
              <w:widowControl w:val="0"/>
              <w:autoSpaceDE w:val="0"/>
              <w:autoSpaceDN w:val="0"/>
              <w:spacing w:line="252" w:lineRule="exact"/>
              <w:ind w:left="112" w:right="-20"/>
              <w:rPr>
                <w:sz w:val="22"/>
                <w:szCs w:val="22"/>
                <w:lang w:val="en-US" w:eastAsia="en-US"/>
              </w:rPr>
            </w:pPr>
            <w:r w:rsidRPr="00D25E10">
              <w:rPr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E10" w:rsidRPr="00D25E10" w:rsidRDefault="00D25E10" w:rsidP="00D25E10">
            <w:pPr>
              <w:widowControl w:val="0"/>
              <w:autoSpaceDE w:val="0"/>
              <w:autoSpaceDN w:val="0"/>
              <w:spacing w:before="9" w:line="120" w:lineRule="exact"/>
              <w:rPr>
                <w:sz w:val="12"/>
                <w:szCs w:val="12"/>
                <w:lang w:val="en-US" w:eastAsia="en-US"/>
              </w:rPr>
            </w:pPr>
          </w:p>
          <w:p w:rsidR="00D25E10" w:rsidRPr="00D25E10" w:rsidRDefault="00D25E10" w:rsidP="00D25E10">
            <w:pPr>
              <w:widowControl w:val="0"/>
              <w:autoSpaceDE w:val="0"/>
              <w:autoSpaceDN w:val="0"/>
              <w:spacing w:line="252" w:lineRule="exact"/>
              <w:ind w:left="287" w:right="185" w:hanging="46"/>
              <w:rPr>
                <w:sz w:val="22"/>
                <w:szCs w:val="22"/>
                <w:lang w:val="en-US" w:eastAsia="en-US"/>
              </w:rPr>
            </w:pPr>
            <w:r w:rsidRPr="00D25E10">
              <w:rPr>
                <w:bCs/>
                <w:sz w:val="22"/>
                <w:szCs w:val="22"/>
                <w:lang w:val="en-US" w:eastAsia="en-US"/>
              </w:rPr>
              <w:t>На</w:t>
            </w:r>
            <w:r w:rsidRPr="00D25E10">
              <w:rPr>
                <w:bCs/>
                <w:spacing w:val="-1"/>
                <w:sz w:val="22"/>
                <w:szCs w:val="22"/>
                <w:lang w:val="en-US" w:eastAsia="en-US"/>
              </w:rPr>
              <w:t>и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м</w:t>
            </w:r>
            <w:r w:rsidRPr="00D25E10">
              <w:rPr>
                <w:bCs/>
                <w:spacing w:val="1"/>
                <w:sz w:val="22"/>
                <w:szCs w:val="22"/>
                <w:lang w:val="en-US" w:eastAsia="en-US"/>
              </w:rPr>
              <w:t>е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н</w:t>
            </w:r>
            <w:r w:rsidRPr="00D25E10">
              <w:rPr>
                <w:bCs/>
                <w:spacing w:val="-2"/>
                <w:sz w:val="22"/>
                <w:szCs w:val="22"/>
                <w:lang w:val="en-US" w:eastAsia="en-US"/>
              </w:rPr>
              <w:t>о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ван</w:t>
            </w:r>
            <w:r w:rsidRPr="00D25E10">
              <w:rPr>
                <w:bCs/>
                <w:spacing w:val="-2"/>
                <w:sz w:val="22"/>
                <w:szCs w:val="22"/>
                <w:lang w:val="en-US" w:eastAsia="en-US"/>
              </w:rPr>
              <w:t>и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е о</w:t>
            </w:r>
            <w:r w:rsidRPr="00D25E10">
              <w:rPr>
                <w:bCs/>
                <w:spacing w:val="-2"/>
                <w:sz w:val="22"/>
                <w:szCs w:val="22"/>
                <w:lang w:val="en-US" w:eastAsia="en-US"/>
              </w:rPr>
              <w:t>б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ъ</w:t>
            </w:r>
            <w:r w:rsidRPr="00D25E10">
              <w:rPr>
                <w:bCs/>
                <w:spacing w:val="1"/>
                <w:sz w:val="22"/>
                <w:szCs w:val="22"/>
                <w:lang w:val="en-US" w:eastAsia="en-US"/>
              </w:rPr>
              <w:t>е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кта кул</w:t>
            </w:r>
            <w:r w:rsidRPr="00D25E10">
              <w:rPr>
                <w:bCs/>
                <w:spacing w:val="2"/>
                <w:sz w:val="22"/>
                <w:szCs w:val="22"/>
                <w:lang w:val="en-US" w:eastAsia="en-US"/>
              </w:rPr>
              <w:t>ь</w:t>
            </w:r>
            <w:r w:rsidRPr="00D25E10">
              <w:rPr>
                <w:bCs/>
                <w:spacing w:val="-3"/>
                <w:sz w:val="22"/>
                <w:szCs w:val="22"/>
                <w:lang w:val="en-US" w:eastAsia="en-US"/>
              </w:rPr>
              <w:t>т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урногона</w:t>
            </w:r>
            <w:r w:rsidRPr="00D25E10">
              <w:rPr>
                <w:bCs/>
                <w:spacing w:val="-2"/>
                <w:sz w:val="22"/>
                <w:szCs w:val="22"/>
                <w:lang w:val="en-US" w:eastAsia="en-US"/>
              </w:rPr>
              <w:t>с</w:t>
            </w:r>
            <w:r w:rsidRPr="00D25E10">
              <w:rPr>
                <w:bCs/>
                <w:sz w:val="22"/>
                <w:szCs w:val="22"/>
                <w:lang w:val="en-US" w:eastAsia="en-US"/>
              </w:rPr>
              <w:t>ледия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E10" w:rsidRPr="00D25E10" w:rsidRDefault="00244E67" w:rsidP="00D25E10">
            <w:pPr>
              <w:widowControl w:val="0"/>
              <w:autoSpaceDE w:val="0"/>
              <w:autoSpaceDN w:val="0"/>
              <w:spacing w:before="1" w:line="252" w:lineRule="exact"/>
              <w:ind w:left="357" w:right="337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Месторасположение </w:t>
            </w:r>
          </w:p>
        </w:tc>
      </w:tr>
      <w:tr w:rsidR="00D25E10" w:rsidRPr="00D25E10" w:rsidTr="00244E67">
        <w:tc>
          <w:tcPr>
            <w:tcW w:w="100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E10" w:rsidRDefault="001A2487" w:rsidP="00D25E10">
            <w:pPr>
              <w:widowControl w:val="0"/>
              <w:autoSpaceDE w:val="0"/>
              <w:autoSpaceDN w:val="0"/>
              <w:spacing w:line="252" w:lineRule="exact"/>
              <w:ind w:left="53" w:right="-20"/>
              <w:jc w:val="center"/>
              <w:rPr>
                <w:b/>
                <w:bCs/>
                <w:i/>
                <w:sz w:val="22"/>
                <w:szCs w:val="22"/>
                <w:lang w:eastAsia="en-US"/>
              </w:rPr>
            </w:pPr>
            <w:r w:rsidRPr="004B5CDA">
              <w:rPr>
                <w:b/>
                <w:bCs/>
                <w:i/>
                <w:sz w:val="22"/>
                <w:szCs w:val="22"/>
                <w:lang w:eastAsia="en-US"/>
              </w:rPr>
              <w:t>Памятники воинской славы</w:t>
            </w:r>
          </w:p>
          <w:tbl>
            <w:tblPr>
              <w:tblW w:w="10059" w:type="dxa"/>
              <w:tblLayout w:type="fixed"/>
              <w:tblLook w:val="04A0"/>
            </w:tblPr>
            <w:tblGrid>
              <w:gridCol w:w="846"/>
              <w:gridCol w:w="4354"/>
              <w:gridCol w:w="4859"/>
            </w:tblGrid>
            <w:tr w:rsidR="00244E67" w:rsidRPr="00244E67" w:rsidTr="00244E67">
              <w:trPr>
                <w:trHeight w:val="1020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4E67" w:rsidRPr="00244E67" w:rsidRDefault="00244E67" w:rsidP="00244E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35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44E67" w:rsidRPr="00244E67" w:rsidRDefault="00244E67" w:rsidP="00244E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Братская могила советских воинов, погибших в боях с фашистскими захватчиками в 1943 году. Захоронено 50 человек, имена всех установл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ны. Скульптура советского воина</w:t>
                  </w:r>
                </w:p>
              </w:tc>
              <w:tc>
                <w:tcPr>
                  <w:tcW w:w="48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44E67" w:rsidRPr="00244E67" w:rsidRDefault="00244E67" w:rsidP="00244E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Белгородская область, Белгородский район, поселок Майский, ул. Пионерская, в районе дома № 2</w:t>
                  </w:r>
                </w:p>
              </w:tc>
            </w:tr>
            <w:tr w:rsidR="00244E67" w:rsidRPr="00244E67" w:rsidTr="00244E67">
              <w:trPr>
                <w:trHeight w:val="1020"/>
              </w:trPr>
              <w:tc>
                <w:tcPr>
                  <w:tcW w:w="84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44E67" w:rsidRPr="00244E67" w:rsidRDefault="00244E67" w:rsidP="00244E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35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44E67" w:rsidRPr="00244E67" w:rsidRDefault="00244E67" w:rsidP="00244E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Братская могила советских воинов, погибших в боях с фашистскими захватчиками в 1943 году. Захоронено 31 человек, имена всех установл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ны. Скульптура советского воина</w:t>
                  </w:r>
                </w:p>
              </w:tc>
              <w:tc>
                <w:tcPr>
                  <w:tcW w:w="48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44E67" w:rsidRPr="00244E67" w:rsidRDefault="00244E67" w:rsidP="00244E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244E67">
                    <w:rPr>
                      <w:color w:val="000000"/>
                      <w:sz w:val="20"/>
                      <w:szCs w:val="20"/>
                    </w:rPr>
                    <w:t>Белгородская область, Белгородский район, п. Ма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244E67">
                    <w:rPr>
                      <w:color w:val="000000"/>
                      <w:sz w:val="20"/>
                      <w:szCs w:val="20"/>
                    </w:rPr>
                    <w:t>ский, ул. Садовая, в районе троллейбусного кольца</w:t>
                  </w:r>
                </w:p>
              </w:tc>
            </w:tr>
          </w:tbl>
          <w:p w:rsidR="00244E67" w:rsidRPr="00D25E10" w:rsidRDefault="00244E67" w:rsidP="00D25E10">
            <w:pPr>
              <w:widowControl w:val="0"/>
              <w:autoSpaceDE w:val="0"/>
              <w:autoSpaceDN w:val="0"/>
              <w:spacing w:line="252" w:lineRule="exact"/>
              <w:ind w:left="53" w:right="-20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B81A00" w:rsidRDefault="00B81A00" w:rsidP="00B81A00">
      <w:pPr>
        <w:widowControl w:val="0"/>
        <w:tabs>
          <w:tab w:val="left" w:pos="6747"/>
        </w:tabs>
        <w:autoSpaceDE w:val="0"/>
        <w:autoSpaceDN w:val="0"/>
        <w:spacing w:line="246" w:lineRule="exact"/>
        <w:ind w:left="85" w:right="21" w:firstLine="766"/>
        <w:jc w:val="both"/>
        <w:rPr>
          <w:sz w:val="28"/>
          <w:szCs w:val="28"/>
          <w:lang w:eastAsia="en-US"/>
        </w:rPr>
      </w:pPr>
    </w:p>
    <w:p w:rsidR="00B81A00" w:rsidRDefault="00B81A00" w:rsidP="00B81A00">
      <w:pPr>
        <w:widowControl w:val="0"/>
        <w:tabs>
          <w:tab w:val="left" w:pos="6747"/>
        </w:tabs>
        <w:autoSpaceDE w:val="0"/>
        <w:autoSpaceDN w:val="0"/>
        <w:spacing w:line="246" w:lineRule="exact"/>
        <w:ind w:left="85" w:right="21" w:firstLine="766"/>
        <w:jc w:val="both"/>
        <w:rPr>
          <w:sz w:val="28"/>
          <w:szCs w:val="28"/>
          <w:lang w:eastAsia="en-US"/>
        </w:rPr>
      </w:pPr>
    </w:p>
    <w:p w:rsidR="00B81A00" w:rsidRPr="00B81A00" w:rsidRDefault="00B81A00" w:rsidP="00B81A00">
      <w:pPr>
        <w:widowControl w:val="0"/>
        <w:tabs>
          <w:tab w:val="left" w:pos="6747"/>
        </w:tabs>
        <w:autoSpaceDE w:val="0"/>
        <w:autoSpaceDN w:val="0"/>
        <w:spacing w:line="246" w:lineRule="exact"/>
        <w:ind w:left="85" w:right="21" w:firstLine="766"/>
        <w:jc w:val="both"/>
        <w:rPr>
          <w:bCs/>
          <w:sz w:val="28"/>
          <w:szCs w:val="28"/>
          <w:lang w:eastAsia="en-US"/>
        </w:rPr>
      </w:pPr>
      <w:r w:rsidRPr="00B81A00">
        <w:rPr>
          <w:sz w:val="28"/>
          <w:szCs w:val="28"/>
          <w:lang w:eastAsia="en-US"/>
        </w:rPr>
        <w:t>Также на территории Майского сельского поселения  расположены о</w:t>
      </w:r>
      <w:r w:rsidRPr="00B81A00">
        <w:rPr>
          <w:bCs/>
          <w:sz w:val="28"/>
          <w:szCs w:val="28"/>
          <w:lang w:eastAsia="en-US"/>
        </w:rPr>
        <w:t>бъекты археологического наследия федерального значения</w:t>
      </w:r>
    </w:p>
    <w:p w:rsidR="00B81A00" w:rsidRPr="00B81A00" w:rsidRDefault="00B81A00" w:rsidP="00B81A00">
      <w:pPr>
        <w:widowControl w:val="0"/>
        <w:autoSpaceDE w:val="0"/>
        <w:autoSpaceDN w:val="0"/>
        <w:spacing w:line="246" w:lineRule="exact"/>
        <w:ind w:left="640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81A00">
        <w:rPr>
          <w:color w:val="000000"/>
          <w:sz w:val="28"/>
          <w:szCs w:val="28"/>
        </w:rPr>
        <w:t xml:space="preserve">Головино могильник </w:t>
      </w:r>
      <w:proofErr w:type="spellStart"/>
      <w:r w:rsidRPr="00B81A00">
        <w:rPr>
          <w:color w:val="000000"/>
          <w:sz w:val="28"/>
          <w:szCs w:val="28"/>
        </w:rPr>
        <w:t>бескурганный-I</w:t>
      </w:r>
      <w:proofErr w:type="spellEnd"/>
    </w:p>
    <w:p w:rsidR="00B81A00" w:rsidRPr="00B81A00" w:rsidRDefault="00B81A00" w:rsidP="00B81A00">
      <w:pPr>
        <w:widowControl w:val="0"/>
        <w:autoSpaceDE w:val="0"/>
        <w:autoSpaceDN w:val="0"/>
        <w:spacing w:line="246" w:lineRule="exact"/>
        <w:ind w:left="640" w:right="-20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- </w:t>
      </w:r>
      <w:r w:rsidRPr="00B81A00">
        <w:rPr>
          <w:color w:val="000000"/>
          <w:sz w:val="28"/>
          <w:szCs w:val="28"/>
        </w:rPr>
        <w:t>Головино, селище-1</w:t>
      </w:r>
    </w:p>
    <w:p w:rsidR="00D25E10" w:rsidRPr="00D25E10" w:rsidRDefault="00D25E10" w:rsidP="00D25E10">
      <w:pPr>
        <w:widowControl w:val="0"/>
        <w:autoSpaceDE w:val="0"/>
        <w:autoSpaceDN w:val="0"/>
        <w:spacing w:line="246" w:lineRule="exact"/>
        <w:ind w:left="640" w:right="-20"/>
        <w:rPr>
          <w:sz w:val="22"/>
          <w:szCs w:val="22"/>
          <w:lang w:eastAsia="en-US"/>
        </w:rPr>
      </w:pPr>
    </w:p>
    <w:p w:rsidR="009802DC" w:rsidRPr="00F46C66" w:rsidRDefault="009802DC" w:rsidP="009802DC">
      <w:pPr>
        <w:spacing w:before="240" w:line="276" w:lineRule="auto"/>
        <w:ind w:firstLine="567"/>
        <w:rPr>
          <w:b/>
          <w:sz w:val="28"/>
        </w:rPr>
      </w:pPr>
      <w:r w:rsidRPr="00F46C66">
        <w:rPr>
          <w:b/>
          <w:sz w:val="28"/>
        </w:rPr>
        <w:t>Перечень мероприятий по сохранению объектов культурного нас</w:t>
      </w:r>
      <w:r>
        <w:rPr>
          <w:b/>
          <w:sz w:val="28"/>
        </w:rPr>
        <w:t>ледия</w:t>
      </w:r>
    </w:p>
    <w:p w:rsidR="009802DC" w:rsidRPr="00F46C66" w:rsidRDefault="009802DC" w:rsidP="009802DC">
      <w:pPr>
        <w:pStyle w:val="aff1"/>
      </w:pPr>
      <w:r w:rsidRPr="00F46C66">
        <w:t xml:space="preserve">В соответствии с </w:t>
      </w:r>
      <w:r w:rsidRPr="005473DF">
        <w:rPr>
          <w:shd w:val="clear" w:color="auto" w:fill="FFFFFF"/>
        </w:rPr>
        <w:t xml:space="preserve">Федеральным законом от 25.06.2002 </w:t>
      </w:r>
      <w:r w:rsidR="00233C67">
        <w:rPr>
          <w:shd w:val="clear" w:color="auto" w:fill="FFFFFF"/>
        </w:rPr>
        <w:t>№</w:t>
      </w:r>
      <w:r w:rsidRPr="005473DF">
        <w:rPr>
          <w:shd w:val="clear" w:color="auto" w:fill="FFFFFF"/>
        </w:rPr>
        <w:t xml:space="preserve"> 73-ФЗ  "Об объектах культурного наследия (памятниках истории и культуры) народов Российской Ф</w:t>
      </w:r>
      <w:r w:rsidRPr="005473DF">
        <w:rPr>
          <w:shd w:val="clear" w:color="auto" w:fill="FFFFFF"/>
        </w:rPr>
        <w:t>е</w:t>
      </w:r>
      <w:r w:rsidRPr="005473DF">
        <w:rPr>
          <w:shd w:val="clear" w:color="auto" w:fill="FFFFFF"/>
        </w:rPr>
        <w:t>дерации"</w:t>
      </w:r>
      <w:r w:rsidRPr="00F46C66">
        <w:t xml:space="preserve"> для объектов культурного наследия устанавливаются защитные зоны объектов культурного наследия.</w:t>
      </w:r>
    </w:p>
    <w:p w:rsidR="009802DC" w:rsidRPr="00F46C66" w:rsidRDefault="009802DC" w:rsidP="009802DC">
      <w:pPr>
        <w:pStyle w:val="aff1"/>
      </w:pPr>
      <w:r w:rsidRPr="00F46C66">
        <w:rPr>
          <w:color w:val="000000"/>
          <w:shd w:val="clear" w:color="auto" w:fill="FFFFFF"/>
        </w:rPr>
        <w:t>Защитными зонами объектов культурного наследия являются территории, к</w:t>
      </w:r>
      <w:r w:rsidRPr="00F46C66">
        <w:rPr>
          <w:color w:val="000000"/>
          <w:shd w:val="clear" w:color="auto" w:fill="FFFFFF"/>
        </w:rPr>
        <w:t>о</w:t>
      </w:r>
      <w:r w:rsidRPr="00F46C66">
        <w:rPr>
          <w:color w:val="000000"/>
          <w:shd w:val="clear" w:color="auto" w:fill="FFFFFF"/>
        </w:rPr>
        <w:t>торые прилегают к включенным в реестр памятникам и ансамблям и в границах которых в целях обеспечения сохранности объектов культурного наследия и ко</w:t>
      </w:r>
      <w:r w:rsidRPr="00F46C66">
        <w:rPr>
          <w:color w:val="000000"/>
          <w:shd w:val="clear" w:color="auto" w:fill="FFFFFF"/>
        </w:rPr>
        <w:t>м</w:t>
      </w:r>
      <w:r w:rsidRPr="00F46C66">
        <w:rPr>
          <w:color w:val="000000"/>
          <w:shd w:val="clear" w:color="auto" w:fill="FFFFFF"/>
        </w:rPr>
        <w:t>позиционно-видовых связей (панорам) запрещаются строительство объектов кап</w:t>
      </w:r>
      <w:r w:rsidRPr="00F46C66">
        <w:rPr>
          <w:color w:val="000000"/>
          <w:shd w:val="clear" w:color="auto" w:fill="FFFFFF"/>
        </w:rPr>
        <w:t>и</w:t>
      </w:r>
      <w:r w:rsidRPr="00F46C66">
        <w:rPr>
          <w:color w:val="000000"/>
          <w:shd w:val="clear" w:color="auto" w:fill="FFFFFF"/>
        </w:rPr>
        <w:t>тального строительства и их реконструкция, связанная с изменением их параме</w:t>
      </w:r>
      <w:r w:rsidRPr="00F46C66">
        <w:rPr>
          <w:color w:val="000000"/>
          <w:shd w:val="clear" w:color="auto" w:fill="FFFFFF"/>
        </w:rPr>
        <w:t>т</w:t>
      </w:r>
      <w:r w:rsidRPr="00F46C66">
        <w:rPr>
          <w:color w:val="000000"/>
          <w:shd w:val="clear" w:color="auto" w:fill="FFFFFF"/>
        </w:rPr>
        <w:t>ров (высоты, количества этажей, площади), за исключением строительства и р</w:t>
      </w:r>
      <w:r w:rsidRPr="00F46C66">
        <w:rPr>
          <w:color w:val="000000"/>
          <w:shd w:val="clear" w:color="auto" w:fill="FFFFFF"/>
        </w:rPr>
        <w:t>е</w:t>
      </w:r>
      <w:r w:rsidRPr="00F46C66">
        <w:rPr>
          <w:color w:val="000000"/>
          <w:shd w:val="clear" w:color="auto" w:fill="FFFFFF"/>
        </w:rPr>
        <w:t>конструкции линейных объектов.</w:t>
      </w:r>
    </w:p>
    <w:p w:rsidR="009802DC" w:rsidRPr="00F46C66" w:rsidRDefault="009802DC" w:rsidP="009802DC">
      <w:pPr>
        <w:pStyle w:val="aff1"/>
        <w:rPr>
          <w:color w:val="000000"/>
        </w:rPr>
      </w:pPr>
      <w:r w:rsidRPr="00F46C66">
        <w:rPr>
          <w:rStyle w:val="blk"/>
          <w:color w:val="000000"/>
        </w:rPr>
        <w:t xml:space="preserve"> Границы защитной зоны объекта культурного наследия устанавливаются</w:t>
      </w:r>
      <w:bookmarkStart w:id="61" w:name="dst856"/>
      <w:bookmarkEnd w:id="61"/>
      <w:r w:rsidRPr="00F46C66">
        <w:rPr>
          <w:rStyle w:val="blk"/>
          <w:color w:val="000000"/>
        </w:rPr>
        <w:t>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</w:t>
      </w:r>
      <w:r w:rsidRPr="00F46C66">
        <w:rPr>
          <w:rStyle w:val="blk"/>
          <w:color w:val="000000"/>
        </w:rPr>
        <w:t>р</w:t>
      </w:r>
      <w:r w:rsidRPr="00F46C66">
        <w:rPr>
          <w:rStyle w:val="blk"/>
          <w:color w:val="000000"/>
        </w:rPr>
        <w:t>ритории памятника.</w:t>
      </w:r>
    </w:p>
    <w:p w:rsidR="00DD5039" w:rsidRDefault="009802DC" w:rsidP="009802DC">
      <w:pPr>
        <w:pStyle w:val="aff1"/>
        <w:rPr>
          <w:color w:val="000000"/>
          <w:shd w:val="clear" w:color="auto" w:fill="FFFFFF"/>
        </w:rPr>
      </w:pPr>
      <w:r w:rsidRPr="00F46C66">
        <w:rPr>
          <w:color w:val="000000"/>
          <w:shd w:val="clear" w:color="auto" w:fill="FFFFFF"/>
        </w:rPr>
        <w:t>Защитная зона объекта культурного наследия прекращает существование со дня утверждения в порядке, установленном </w:t>
      </w:r>
      <w:r w:rsidRPr="005473DF">
        <w:rPr>
          <w:shd w:val="clear" w:color="auto" w:fill="FFFFFF"/>
        </w:rPr>
        <w:t>статьей 34</w:t>
      </w:r>
      <w:r w:rsidRPr="00F46C66">
        <w:rPr>
          <w:color w:val="000000"/>
          <w:shd w:val="clear" w:color="auto" w:fill="FFFFFF"/>
        </w:rPr>
        <w:t>Федерального закона от 25.06.2002 №73-ФЗ, проекта зон охраны такого объекта культурного наследия.</w:t>
      </w:r>
    </w:p>
    <w:p w:rsidR="007569A6" w:rsidRDefault="007569A6" w:rsidP="007569A6">
      <w:pPr>
        <w:pStyle w:val="aff1"/>
      </w:pPr>
      <w:r w:rsidRPr="00781E23">
        <w:t xml:space="preserve">Границы особо охраняемой природной территории регионального значения «Зеленые насаждения» ОГУ «Белгородское лесничество» (бывшее Октябрьское лесничество) кв. </w:t>
      </w:r>
      <w:r w:rsidR="00BC6A0D" w:rsidRPr="00BC6A0D">
        <w:t>4</w:t>
      </w:r>
      <w:r w:rsidRPr="00BC6A0D">
        <w:t xml:space="preserve"> 19, 20, ч.21, 22,.66, 80</w:t>
      </w:r>
      <w:r w:rsidR="00BC6A0D" w:rsidRPr="00BC6A0D">
        <w:t>. 119</w:t>
      </w:r>
      <w:r w:rsidRPr="00781E23">
        <w:t>Муниципального района «Белгоро</w:t>
      </w:r>
      <w:r w:rsidRPr="00781E23">
        <w:t>д</w:t>
      </w:r>
      <w:r w:rsidRPr="00781E23">
        <w:t>ский район» Белгородской области</w:t>
      </w:r>
    </w:p>
    <w:tbl>
      <w:tblPr>
        <w:tblW w:w="5000" w:type="pct"/>
        <w:tblLook w:val="04A0"/>
      </w:tblPr>
      <w:tblGrid>
        <w:gridCol w:w="1112"/>
        <w:gridCol w:w="9130"/>
      </w:tblGrid>
      <w:tr w:rsidR="007569A6" w:rsidRPr="001717E2" w:rsidTr="007569A6">
        <w:trPr>
          <w:trHeight w:val="315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1</w:t>
            </w:r>
          </w:p>
        </w:tc>
        <w:tc>
          <w:tcPr>
            <w:tcW w:w="4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 w:rsidRPr="001717E2">
              <w:t> </w:t>
            </w:r>
            <w:r>
              <w:t xml:space="preserve">Ур. </w:t>
            </w:r>
            <w:proofErr w:type="spellStart"/>
            <w:r>
              <w:t>Черминское</w:t>
            </w:r>
            <w:proofErr w:type="spellEnd"/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2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>
              <w:t>Ур. Молдавское</w:t>
            </w:r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3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>
              <w:t>Ур. Заднее</w:t>
            </w:r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4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>
              <w:t xml:space="preserve">Ур. </w:t>
            </w:r>
            <w:proofErr w:type="spellStart"/>
            <w:r>
              <w:t>Венгировка</w:t>
            </w:r>
            <w:proofErr w:type="spellEnd"/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5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>
              <w:t>Ур. Кусты</w:t>
            </w:r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6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7569A6" w:rsidP="007569A6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>
              <w:t xml:space="preserve">Ур. Малое круглое, </w:t>
            </w:r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7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BC6A0D" w:rsidP="00BC6A0D">
            <w:pPr>
              <w:pStyle w:val="aff1"/>
              <w:ind w:firstLine="0"/>
              <w:jc w:val="left"/>
            </w:pPr>
            <w:r>
              <w:t xml:space="preserve">Ур. </w:t>
            </w:r>
            <w:proofErr w:type="spellStart"/>
            <w:r>
              <w:t>Скрытническое</w:t>
            </w:r>
            <w:proofErr w:type="spellEnd"/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8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BC6A0D" w:rsidP="007569A6">
            <w:pPr>
              <w:pStyle w:val="aff1"/>
              <w:ind w:firstLine="0"/>
              <w:jc w:val="left"/>
            </w:pPr>
            <w:r>
              <w:t>Ур. Крутенькое</w:t>
            </w:r>
          </w:p>
        </w:tc>
      </w:tr>
      <w:tr w:rsidR="007569A6" w:rsidRPr="001717E2" w:rsidTr="007569A6">
        <w:trPr>
          <w:trHeight w:val="315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A6" w:rsidRPr="001717E2" w:rsidRDefault="007569A6" w:rsidP="007569A6">
            <w:pPr>
              <w:pStyle w:val="aff1"/>
              <w:ind w:firstLine="0"/>
              <w:jc w:val="center"/>
            </w:pPr>
            <w:r w:rsidRPr="001717E2">
              <w:t>9</w:t>
            </w:r>
          </w:p>
        </w:tc>
        <w:tc>
          <w:tcPr>
            <w:tcW w:w="4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69A6" w:rsidRPr="001717E2" w:rsidRDefault="00BC6A0D" w:rsidP="007569A6">
            <w:pPr>
              <w:pStyle w:val="aff1"/>
              <w:ind w:firstLine="0"/>
              <w:jc w:val="left"/>
            </w:pPr>
            <w:r>
              <w:t xml:space="preserve">Ур. </w:t>
            </w:r>
            <w:proofErr w:type="spellStart"/>
            <w:r>
              <w:t>Долгинькое</w:t>
            </w:r>
            <w:proofErr w:type="spellEnd"/>
          </w:p>
        </w:tc>
      </w:tr>
    </w:tbl>
    <w:p w:rsidR="007569A6" w:rsidRPr="006834B5" w:rsidRDefault="007569A6" w:rsidP="007569A6">
      <w:pPr>
        <w:pStyle w:val="aff1"/>
        <w:rPr>
          <w:color w:val="2D2D2D"/>
          <w:spacing w:val="2"/>
          <w:sz w:val="21"/>
          <w:szCs w:val="21"/>
        </w:rPr>
      </w:pPr>
      <w:r w:rsidRPr="00B6034D">
        <w:t xml:space="preserve">Статус ООПТ установлен </w:t>
      </w:r>
      <w:r>
        <w:rPr>
          <w:szCs w:val="22"/>
        </w:rPr>
        <w:t>р</w:t>
      </w:r>
      <w:r w:rsidRPr="00C35C12">
        <w:rPr>
          <w:szCs w:val="22"/>
        </w:rPr>
        <w:t>ешение</w:t>
      </w:r>
      <w:r>
        <w:rPr>
          <w:szCs w:val="22"/>
        </w:rPr>
        <w:t>м</w:t>
      </w:r>
      <w:r w:rsidRPr="00C35C12">
        <w:rPr>
          <w:szCs w:val="22"/>
        </w:rPr>
        <w:t xml:space="preserve"> исполнительного комитета областного совета народных депутатов «О создании сети ООПТ области» 30.08.1991</w:t>
      </w:r>
      <w:r>
        <w:rPr>
          <w:szCs w:val="22"/>
        </w:rPr>
        <w:t xml:space="preserve">, </w:t>
      </w:r>
      <w:r w:rsidRPr="00C35C12">
        <w:t>№</w:t>
      </w:r>
      <w:r w:rsidRPr="00C35C12">
        <w:rPr>
          <w:szCs w:val="22"/>
        </w:rPr>
        <w:t>267</w:t>
      </w:r>
      <w:r>
        <w:rPr>
          <w:szCs w:val="22"/>
        </w:rPr>
        <w:t xml:space="preserve">, </w:t>
      </w:r>
      <w:r w:rsidRPr="00B6034D">
        <w:t>перечень особо охраняемых природных территорий регионального значения Бе</w:t>
      </w:r>
      <w:r w:rsidRPr="00B6034D">
        <w:t>л</w:t>
      </w:r>
      <w:r w:rsidRPr="00B6034D">
        <w:t xml:space="preserve">городской области - природные парки </w:t>
      </w:r>
      <w:r>
        <w:t xml:space="preserve">утвержден </w:t>
      </w:r>
      <w:r w:rsidRPr="00B6034D">
        <w:t>постановлением Правительства Белгородской области  от 15 августа 2016 года N 299-пп</w:t>
      </w:r>
    </w:p>
    <w:p w:rsidR="007569A6" w:rsidRPr="00B151FA" w:rsidRDefault="007569A6" w:rsidP="007569A6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  <w:r w:rsidRPr="00B151FA">
        <w:rPr>
          <w:b/>
          <w:sz w:val="28"/>
          <w:szCs w:val="28"/>
        </w:rPr>
        <w:t>Режим особой охраны ООПТ</w:t>
      </w:r>
    </w:p>
    <w:p w:rsidR="007569A6" w:rsidRPr="005B6934" w:rsidRDefault="007569A6" w:rsidP="007569A6">
      <w:pPr>
        <w:pStyle w:val="aff1"/>
      </w:pPr>
      <w:r w:rsidRPr="005B6934">
        <w:t xml:space="preserve">Режим хозяйственного использования и зонирование территории определен следующими документами: Индивидуальное положение об ООПТ </w:t>
      </w:r>
      <w:proofErr w:type="gramStart"/>
      <w:r w:rsidRPr="005B6934">
        <w:t>-П</w:t>
      </w:r>
      <w:proofErr w:type="gramEnd"/>
      <w:r w:rsidRPr="005B6934">
        <w:t>риказ от 16 мая 2003 г. № 434 с последующими изменениями МПР РФ, Положение Минпр</w:t>
      </w:r>
      <w:r w:rsidRPr="005B6934">
        <w:t>и</w:t>
      </w:r>
      <w:r w:rsidRPr="005B6934">
        <w:t>роды России от 16.05.2003г, №434, постановление правительства Белгородской области от 10.07.2017  №269-пп,</w:t>
      </w:r>
    </w:p>
    <w:p w:rsidR="007569A6" w:rsidRPr="005B6934" w:rsidRDefault="007569A6" w:rsidP="007569A6">
      <w:pPr>
        <w:pStyle w:val="aff1"/>
      </w:pPr>
      <w:r w:rsidRPr="005B6934">
        <w:t>На всей территории заповедника запрещается любая деятельность, против</w:t>
      </w:r>
      <w:r w:rsidRPr="005B6934">
        <w:t>о</w:t>
      </w:r>
      <w:r w:rsidRPr="005B6934">
        <w:t>речащая задачам заповедника и режиму особой охраны его территории, в томчи</w:t>
      </w:r>
      <w:r w:rsidRPr="005B6934">
        <w:t>с</w:t>
      </w:r>
      <w:r w:rsidRPr="005B6934">
        <w:t>ле: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действия, изменяющие гидрологический режимземель;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изыскательские работы и разработка полезных ископаемых, нарушение по</w:t>
      </w:r>
      <w:r w:rsidRPr="005B6934">
        <w:t>ч</w:t>
      </w:r>
      <w:r w:rsidRPr="005B6934">
        <w:t>венного покрова, выходов минералов, обнажений и горныхпород;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рубка леса, за исключением прочих рубок, осуществляемых в установленном порядке, заготовка живицы, древесных соков, лекарственных растений и те</w:t>
      </w:r>
      <w:r w:rsidRPr="005B6934">
        <w:t>х</w:t>
      </w:r>
      <w:r w:rsidRPr="005B6934">
        <w:t>нического  сырья, а также иные виды лесопользования, за исключением случ</w:t>
      </w:r>
      <w:r w:rsidRPr="005B6934">
        <w:t>а</w:t>
      </w:r>
      <w:r w:rsidRPr="005B6934">
        <w:t>ев, предусмотренных настоящимПоложением;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сенокошение, пастьба скота, размещение ульев и пасек, сбор и заготовка дик</w:t>
      </w:r>
      <w:r w:rsidRPr="005B6934">
        <w:t>о</w:t>
      </w:r>
      <w:r w:rsidRPr="005B6934">
        <w:t>растущих плодов, грибов, орехов, семян, цветов и иные виды пользования  ра</w:t>
      </w:r>
      <w:r w:rsidRPr="005B6934">
        <w:t>с</w:t>
      </w:r>
      <w:r w:rsidRPr="005B6934">
        <w:t>тительным миром за  исключением  случаев, предусмотренных настоящимП</w:t>
      </w:r>
      <w:r w:rsidRPr="005B6934">
        <w:t>о</w:t>
      </w:r>
      <w:r w:rsidRPr="005B6934">
        <w:t>ложением;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строительство и размещение промышленных и сельскохозяйственных предпр</w:t>
      </w:r>
      <w:r w:rsidRPr="005B6934">
        <w:t>и</w:t>
      </w:r>
      <w:r w:rsidRPr="005B6934">
        <w:t>ятий и их отдельных объектов, строительство зданий и сооружений, дорог и путепроводов, линий электропередачи и прочих коммуникаций, за исключен</w:t>
      </w:r>
      <w:r w:rsidRPr="005B6934">
        <w:t>и</w:t>
      </w:r>
      <w:r w:rsidRPr="005B6934">
        <w:t>ем необходимых для обеспечения деятельности заповедника; при этом в отн</w:t>
      </w:r>
      <w:r w:rsidRPr="005B6934">
        <w:t>о</w:t>
      </w:r>
      <w:r w:rsidRPr="005B6934">
        <w:t xml:space="preserve">шении объектов, </w:t>
      </w:r>
      <w:r w:rsidRPr="005B6934">
        <w:rPr>
          <w:spacing w:val="-7"/>
        </w:rPr>
        <w:t xml:space="preserve">предусмотренных генпланом, разрешения </w:t>
      </w:r>
      <w:r w:rsidRPr="005B6934">
        <w:rPr>
          <w:spacing w:val="-5"/>
        </w:rPr>
        <w:t xml:space="preserve">на </w:t>
      </w:r>
      <w:r w:rsidRPr="005B6934">
        <w:rPr>
          <w:spacing w:val="-7"/>
        </w:rPr>
        <w:t xml:space="preserve">строительство оформляются </w:t>
      </w:r>
      <w:r w:rsidRPr="005B6934">
        <w:t xml:space="preserve">в </w:t>
      </w:r>
      <w:r w:rsidRPr="005B6934">
        <w:rPr>
          <w:spacing w:val="-9"/>
        </w:rPr>
        <w:t xml:space="preserve">соответствии </w:t>
      </w:r>
      <w:r w:rsidRPr="005B6934">
        <w:t xml:space="preserve">с </w:t>
      </w:r>
      <w:r w:rsidRPr="005B6934">
        <w:rPr>
          <w:spacing w:val="-10"/>
        </w:rPr>
        <w:t xml:space="preserve">законодательством </w:t>
      </w:r>
      <w:r w:rsidRPr="005B6934">
        <w:rPr>
          <w:spacing w:val="-9"/>
        </w:rPr>
        <w:t xml:space="preserve">Российской Федерации </w:t>
      </w:r>
      <w:r w:rsidRPr="005B6934">
        <w:t xml:space="preserve">о </w:t>
      </w:r>
      <w:r w:rsidRPr="005B6934">
        <w:rPr>
          <w:spacing w:val="-9"/>
        </w:rPr>
        <w:t xml:space="preserve">местном самоуправлении </w:t>
      </w:r>
      <w:r w:rsidRPr="005B6934">
        <w:t xml:space="preserve">и </w:t>
      </w:r>
      <w:r w:rsidRPr="005B6934">
        <w:rPr>
          <w:spacing w:val="-11"/>
        </w:rPr>
        <w:t xml:space="preserve">Градостроительным </w:t>
      </w:r>
      <w:r w:rsidRPr="005B6934">
        <w:rPr>
          <w:spacing w:val="-10"/>
        </w:rPr>
        <w:t>кодексом  РоссийскойФедерации;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промысловая, спортивная и любительская охота и лов рыбы, иные виды пол</w:t>
      </w:r>
      <w:r w:rsidRPr="005B6934">
        <w:t>ь</w:t>
      </w:r>
      <w:r w:rsidRPr="005B6934">
        <w:t>зования животным миром, за исключением случаев, предусмотренных насто</w:t>
      </w:r>
      <w:r w:rsidRPr="005B6934">
        <w:t>я</w:t>
      </w:r>
      <w:r w:rsidRPr="005B6934">
        <w:t>щим Положением;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интродукция живых организмов в целях ихакклиматизации;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применение  минеральных удобрений и химических средств защитырастений;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сплавлеса;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загрязнение территории бытовыми и производственными отходами имусором;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транзитный прогон домашнихживотных;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нахождение, проход и проезд посторонних лиц и автотранспорта вне дорог и водных путей общегопользования;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сбор зоологических, ботанических, минералогических и иных коллекций, кроме предусмотренных  тематикой  и планами научных исследований взаповеднике;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пролет вертолетов и самолетов ниже 2000 метров над заповедником без согл</w:t>
      </w:r>
      <w:r w:rsidRPr="005B6934">
        <w:t>а</w:t>
      </w:r>
      <w:r w:rsidRPr="005B6934">
        <w:t>сования с его администрацией или Минприроды России, а также преодоление самолетами над территорией заповедника звуковогобарьера;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уничтожение и повреждение аншлагов, шлагбаумов, граничных столбов и др</w:t>
      </w:r>
      <w:r w:rsidRPr="005B6934">
        <w:t>у</w:t>
      </w:r>
      <w:r w:rsidRPr="005B6934">
        <w:t>гих информационных знаков и стендов заповедника, а также оборудованных мест  отдыха;</w:t>
      </w:r>
    </w:p>
    <w:p w:rsidR="007569A6" w:rsidRPr="005B6934" w:rsidRDefault="007569A6" w:rsidP="007569A6">
      <w:pPr>
        <w:pStyle w:val="aff1"/>
        <w:numPr>
          <w:ilvl w:val="0"/>
          <w:numId w:val="37"/>
        </w:numPr>
        <w:ind w:left="397" w:hanging="397"/>
      </w:pPr>
      <w:r w:rsidRPr="005B6934">
        <w:t>иная деятельность, нарушающая естественное развитие природных процессов, угрожающая состоянию природных комплексов и объектов, а также не связа</w:t>
      </w:r>
      <w:r w:rsidRPr="005B6934">
        <w:t>н</w:t>
      </w:r>
      <w:r w:rsidRPr="005B6934">
        <w:t>ная с выполнением возложенных на заповедникзадач.</w:t>
      </w:r>
    </w:p>
    <w:p w:rsidR="007569A6" w:rsidRPr="005B6934" w:rsidRDefault="007569A6" w:rsidP="007569A6">
      <w:pPr>
        <w:pStyle w:val="aff1"/>
      </w:pPr>
      <w:r w:rsidRPr="005B6934">
        <w:t>На территории заповедника допускается осуществление мероприятий и де</w:t>
      </w:r>
      <w:r w:rsidRPr="005B6934">
        <w:t>я</w:t>
      </w:r>
      <w:r w:rsidRPr="005B6934">
        <w:t>тельности, направленныхна: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сохранение в естественном состоянии природных комплексов, восстановление, а также предотвращение изменений природных комплексов и их компонентов в результате антропогенного воздействия;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поддержание условий, обеспечивающих санитарную и противопожарную без</w:t>
      </w:r>
      <w:r w:rsidRPr="005B6934">
        <w:t>о</w:t>
      </w:r>
      <w:r w:rsidRPr="005B6934">
        <w:t>пасность;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предотвращение условий, способных вызвать стихийные бедствия, угрожающие жизни людей и населенным пунктам;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осуществление экологического мониторинга;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выполнение научно-исследовательских задач;</w:t>
      </w:r>
    </w:p>
    <w:p w:rsidR="007569A6" w:rsidRPr="005B6934" w:rsidRDefault="007569A6" w:rsidP="007569A6">
      <w:pPr>
        <w:pStyle w:val="aff1"/>
        <w:numPr>
          <w:ilvl w:val="0"/>
          <w:numId w:val="38"/>
        </w:numPr>
        <w:ind w:left="357" w:hanging="357"/>
      </w:pPr>
      <w:r w:rsidRPr="005B6934">
        <w:t>ведение эколого-просветительской работы;</w:t>
      </w:r>
    </w:p>
    <w:p w:rsidR="007569A6" w:rsidRPr="008445CD" w:rsidRDefault="007569A6" w:rsidP="007569A6">
      <w:pPr>
        <w:pStyle w:val="aff1"/>
        <w:numPr>
          <w:ilvl w:val="0"/>
          <w:numId w:val="38"/>
        </w:numPr>
        <w:ind w:left="357" w:hanging="357"/>
      </w:pPr>
      <w:r w:rsidRPr="008445CD">
        <w:t>осуществление контрольно-надзорных функций.</w:t>
      </w:r>
    </w:p>
    <w:p w:rsidR="00DD5039" w:rsidRPr="00DD5039" w:rsidRDefault="00DD5039" w:rsidP="00DD5039"/>
    <w:p w:rsidR="00DD5039" w:rsidRDefault="00DD5039" w:rsidP="00DD5039"/>
    <w:p w:rsidR="00DD5039" w:rsidRPr="007C0ECD" w:rsidRDefault="00DD5039" w:rsidP="00DD5039">
      <w:pPr>
        <w:keepNext/>
        <w:keepLines/>
        <w:spacing w:before="240" w:line="259" w:lineRule="auto"/>
        <w:jc w:val="center"/>
        <w:outlineLvl w:val="0"/>
        <w:rPr>
          <w:b/>
          <w:sz w:val="28"/>
          <w:szCs w:val="28"/>
          <w:lang w:eastAsia="en-US"/>
        </w:rPr>
      </w:pPr>
      <w:r>
        <w:tab/>
      </w:r>
      <w:bookmarkStart w:id="62" w:name="_Toc149642345"/>
      <w:bookmarkStart w:id="63" w:name="_Toc169014242"/>
      <w:r w:rsidR="005A55B6">
        <w:rPr>
          <w:b/>
          <w:sz w:val="28"/>
          <w:szCs w:val="28"/>
          <w:lang w:eastAsia="en-US"/>
        </w:rPr>
        <w:t>9</w:t>
      </w:r>
      <w:r>
        <w:rPr>
          <w:b/>
          <w:sz w:val="28"/>
          <w:szCs w:val="28"/>
          <w:lang w:eastAsia="en-US"/>
        </w:rPr>
        <w:t xml:space="preserve">. </w:t>
      </w:r>
      <w:r w:rsidRPr="007C0ECD">
        <w:rPr>
          <w:b/>
          <w:sz w:val="28"/>
          <w:szCs w:val="28"/>
          <w:lang w:eastAsia="en-US"/>
        </w:rPr>
        <w:t>Градостроительные ограничения и особые условия использования те</w:t>
      </w:r>
      <w:r w:rsidRPr="007C0ECD">
        <w:rPr>
          <w:b/>
          <w:sz w:val="28"/>
          <w:szCs w:val="28"/>
          <w:lang w:eastAsia="en-US"/>
        </w:rPr>
        <w:t>р</w:t>
      </w:r>
      <w:r w:rsidRPr="007C0ECD">
        <w:rPr>
          <w:b/>
          <w:sz w:val="28"/>
          <w:szCs w:val="28"/>
          <w:lang w:eastAsia="en-US"/>
        </w:rPr>
        <w:t xml:space="preserve">ритории </w:t>
      </w:r>
      <w:r>
        <w:rPr>
          <w:b/>
          <w:sz w:val="28"/>
          <w:szCs w:val="28"/>
          <w:lang w:eastAsia="en-US"/>
        </w:rPr>
        <w:t>сельского</w:t>
      </w:r>
      <w:r w:rsidRPr="007C0ECD">
        <w:rPr>
          <w:b/>
          <w:sz w:val="28"/>
          <w:szCs w:val="28"/>
          <w:lang w:eastAsia="en-US"/>
        </w:rPr>
        <w:t xml:space="preserve"> поселения</w:t>
      </w:r>
      <w:bookmarkEnd w:id="62"/>
      <w:bookmarkEnd w:id="63"/>
    </w:p>
    <w:p w:rsidR="00DD5039" w:rsidRPr="007C0ECD" w:rsidRDefault="00DD5039" w:rsidP="00DD5039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DD5039" w:rsidRPr="007C0ECD" w:rsidRDefault="00DD5039" w:rsidP="00DD5039">
      <w:pPr>
        <w:autoSpaceDE w:val="0"/>
        <w:autoSpaceDN w:val="0"/>
        <w:adjustRightInd w:val="0"/>
        <w:ind w:firstLine="540"/>
        <w:jc w:val="both"/>
        <w:rPr>
          <w:rFonts w:eastAsia="Calibri"/>
          <w:bCs/>
          <w:sz w:val="28"/>
          <w:szCs w:val="28"/>
          <w:lang w:eastAsia="en-US"/>
        </w:rPr>
      </w:pPr>
      <w:r w:rsidRPr="007C0ECD">
        <w:rPr>
          <w:rFonts w:eastAsia="Calibri"/>
          <w:bCs/>
          <w:sz w:val="28"/>
          <w:szCs w:val="28"/>
          <w:lang w:eastAsia="en-US"/>
        </w:rPr>
        <w:t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</w:t>
      </w:r>
      <w:r w:rsidRPr="007C0ECD">
        <w:rPr>
          <w:rFonts w:eastAsia="Calibri"/>
          <w:bCs/>
          <w:sz w:val="28"/>
          <w:szCs w:val="28"/>
          <w:lang w:eastAsia="en-US"/>
        </w:rPr>
        <w:t>е</w:t>
      </w:r>
      <w:r w:rsidRPr="007C0ECD">
        <w:rPr>
          <w:rFonts w:eastAsia="Calibri"/>
          <w:bCs/>
          <w:sz w:val="28"/>
          <w:szCs w:val="28"/>
          <w:lang w:eastAsia="en-US"/>
        </w:rPr>
        <w:t>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</w:t>
      </w:r>
      <w:r w:rsidRPr="007C0ECD">
        <w:rPr>
          <w:rFonts w:eastAsia="Calibri"/>
          <w:bCs/>
          <w:sz w:val="28"/>
          <w:szCs w:val="28"/>
          <w:lang w:eastAsia="en-US"/>
        </w:rPr>
        <w:t>с</w:t>
      </w:r>
      <w:r w:rsidRPr="007C0ECD">
        <w:rPr>
          <w:rFonts w:eastAsia="Calibri"/>
          <w:bCs/>
          <w:sz w:val="28"/>
          <w:szCs w:val="28"/>
          <w:lang w:eastAsia="en-US"/>
        </w:rPr>
        <w:t>сийской Федерации.</w:t>
      </w:r>
    </w:p>
    <w:p w:rsidR="00DD5039" w:rsidRPr="007C0ECD" w:rsidRDefault="00DD5039" w:rsidP="00DD5039">
      <w:pPr>
        <w:spacing w:after="160" w:line="259" w:lineRule="auto"/>
        <w:ind w:left="142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Существующие зоны с особыми условиями использования территории, и основания их установления.</w:t>
      </w:r>
    </w:p>
    <w:p w:rsidR="00F4285B" w:rsidRPr="005A55B6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64" w:name="_Toc123007952"/>
      <w:bookmarkStart w:id="65" w:name="_Toc126146932"/>
      <w:bookmarkStart w:id="66" w:name="_Toc128748490"/>
      <w:bookmarkStart w:id="67" w:name="_Toc136264565"/>
      <w:bookmarkStart w:id="68" w:name="_Toc149642346"/>
      <w:bookmarkStart w:id="69" w:name="_Toc167456107"/>
      <w:bookmarkStart w:id="70" w:name="_Toc169014243"/>
      <w:bookmarkStart w:id="71" w:name="_Toc103264389"/>
      <w:bookmarkStart w:id="72" w:name="_Toc103264795"/>
      <w:bookmarkStart w:id="73" w:name="_Toc103265427"/>
      <w:bookmarkStart w:id="74" w:name="_Toc103267281"/>
      <w:bookmarkStart w:id="75" w:name="_Toc107153535"/>
      <w:r w:rsidRPr="005A55B6">
        <w:rPr>
          <w:rFonts w:ascii="Times New Roman" w:hAnsi="Times New Roman"/>
          <w:b/>
          <w:sz w:val="28"/>
          <w:szCs w:val="28"/>
        </w:rPr>
        <w:t>Охранные зоны электрических сетей.</w:t>
      </w:r>
      <w:bookmarkEnd w:id="64"/>
      <w:bookmarkEnd w:id="65"/>
      <w:bookmarkEnd w:id="66"/>
      <w:bookmarkEnd w:id="67"/>
      <w:bookmarkEnd w:id="68"/>
      <w:bookmarkEnd w:id="69"/>
      <w:bookmarkEnd w:id="70"/>
    </w:p>
    <w:p w:rsidR="00F4285B" w:rsidRPr="007C0ECD" w:rsidRDefault="00F4285B" w:rsidP="00F4285B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Охранные зоны электрических сетей – зоны с особыми условиями испол</w:t>
      </w:r>
      <w:r w:rsidRPr="007C0ECD">
        <w:rPr>
          <w:rFonts w:eastAsia="Calibri"/>
          <w:sz w:val="28"/>
          <w:szCs w:val="28"/>
          <w:lang w:eastAsia="en-US"/>
        </w:rPr>
        <w:t>ь</w:t>
      </w:r>
      <w:r w:rsidRPr="007C0ECD">
        <w:rPr>
          <w:rFonts w:eastAsia="Calibri"/>
          <w:sz w:val="28"/>
          <w:szCs w:val="28"/>
          <w:lang w:eastAsia="en-US"/>
        </w:rPr>
        <w:t>зования земельных участков, расположенных в пределах охранных зон (далее - з</w:t>
      </w:r>
      <w:r w:rsidRPr="007C0ECD">
        <w:rPr>
          <w:rFonts w:eastAsia="Calibri"/>
          <w:sz w:val="28"/>
          <w:szCs w:val="28"/>
          <w:lang w:eastAsia="en-US"/>
        </w:rPr>
        <w:t>е</w:t>
      </w:r>
      <w:r w:rsidRPr="007C0ECD">
        <w:rPr>
          <w:rFonts w:eastAsia="Calibri"/>
          <w:sz w:val="28"/>
          <w:szCs w:val="28"/>
          <w:lang w:eastAsia="en-US"/>
        </w:rPr>
        <w:t>мельные участки), обеспечивающие безопасное функционирование и эксплуат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цию указанных объектов.</w:t>
      </w:r>
    </w:p>
    <w:p w:rsidR="00F4285B" w:rsidRPr="005A55B6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76" w:name="_Toc123007953"/>
      <w:bookmarkStart w:id="77" w:name="_Toc126146933"/>
      <w:bookmarkStart w:id="78" w:name="_Toc128748491"/>
      <w:bookmarkStart w:id="79" w:name="_Toc136264566"/>
      <w:bookmarkStart w:id="80" w:name="_Toc149642347"/>
      <w:bookmarkStart w:id="81" w:name="_Toc167456108"/>
      <w:bookmarkStart w:id="82" w:name="_Toc169014244"/>
      <w:proofErr w:type="spellStart"/>
      <w:r w:rsidRPr="005A55B6">
        <w:rPr>
          <w:rFonts w:ascii="Times New Roman" w:hAnsi="Times New Roman"/>
          <w:b/>
          <w:sz w:val="28"/>
          <w:szCs w:val="28"/>
        </w:rPr>
        <w:t>Водоохранные</w:t>
      </w:r>
      <w:proofErr w:type="spellEnd"/>
      <w:r w:rsidRPr="005A55B6">
        <w:rPr>
          <w:rFonts w:ascii="Times New Roman" w:hAnsi="Times New Roman"/>
          <w:b/>
          <w:sz w:val="28"/>
          <w:szCs w:val="28"/>
        </w:rPr>
        <w:t xml:space="preserve"> зоны</w:t>
      </w:r>
      <w:bookmarkEnd w:id="76"/>
      <w:r w:rsidRPr="005A55B6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proofErr w:type="gramStart"/>
      <w:r w:rsidRPr="005A55B6">
        <w:rPr>
          <w:rFonts w:ascii="Times New Roman" w:hAnsi="Times New Roman"/>
          <w:b/>
          <w:sz w:val="28"/>
          <w:szCs w:val="28"/>
        </w:rPr>
        <w:t>прибрежно</w:t>
      </w:r>
      <w:proofErr w:type="spellEnd"/>
      <w:r w:rsidRPr="005A55B6">
        <w:rPr>
          <w:rFonts w:ascii="Times New Roman" w:hAnsi="Times New Roman"/>
          <w:b/>
          <w:sz w:val="28"/>
          <w:szCs w:val="28"/>
        </w:rPr>
        <w:t xml:space="preserve">  защитные</w:t>
      </w:r>
      <w:proofErr w:type="gramEnd"/>
      <w:r w:rsidRPr="005A55B6">
        <w:rPr>
          <w:rFonts w:ascii="Times New Roman" w:hAnsi="Times New Roman"/>
          <w:b/>
          <w:sz w:val="28"/>
          <w:szCs w:val="28"/>
        </w:rPr>
        <w:t xml:space="preserve"> зоны, береговая полоса водных объектов.</w:t>
      </w:r>
      <w:bookmarkEnd w:id="77"/>
      <w:bookmarkEnd w:id="78"/>
      <w:bookmarkEnd w:id="79"/>
      <w:bookmarkEnd w:id="80"/>
      <w:bookmarkEnd w:id="81"/>
      <w:bookmarkEnd w:id="82"/>
    </w:p>
    <w:p w:rsidR="00F4285B" w:rsidRPr="00642B75" w:rsidRDefault="005A55B6" w:rsidP="00F4285B">
      <w:pPr>
        <w:spacing w:line="322" w:lineRule="atLeast"/>
        <w:jc w:val="both"/>
        <w:rPr>
          <w:sz w:val="28"/>
          <w:szCs w:val="28"/>
        </w:rPr>
      </w:pPr>
      <w:bookmarkStart w:id="83" w:name="_Toc123007954"/>
      <w:bookmarkStart w:id="84" w:name="_Toc126146934"/>
      <w:bookmarkStart w:id="85" w:name="_Toc128748492"/>
      <w:bookmarkStart w:id="86" w:name="_Toc136264567"/>
      <w:bookmarkStart w:id="87" w:name="_Toc149642348"/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 xml:space="preserve">.2.1.В границах </w:t>
      </w:r>
      <w:proofErr w:type="spellStart"/>
      <w:r w:rsidR="00F4285B" w:rsidRPr="00642B75">
        <w:rPr>
          <w:sz w:val="28"/>
          <w:szCs w:val="28"/>
        </w:rPr>
        <w:t>водоохранных</w:t>
      </w:r>
      <w:proofErr w:type="spellEnd"/>
      <w:r w:rsidR="00F4285B" w:rsidRPr="00642B75">
        <w:rPr>
          <w:sz w:val="28"/>
          <w:szCs w:val="28"/>
        </w:rPr>
        <w:t xml:space="preserve"> зон запрещаются: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1) использование сточных вод в целях повышения почвенного плодородия; </w:t>
      </w:r>
    </w:p>
    <w:p w:rsidR="00F4285B" w:rsidRPr="00642B75" w:rsidRDefault="00F4285B" w:rsidP="00F4285B">
      <w:pPr>
        <w:spacing w:before="26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2) размещение кладбищ, скотомогильников, объектов размещения отходов прои</w:t>
      </w:r>
      <w:r w:rsidRPr="00642B75">
        <w:rPr>
          <w:sz w:val="28"/>
          <w:szCs w:val="28"/>
        </w:rPr>
        <w:t>з</w:t>
      </w:r>
      <w:r w:rsidRPr="00642B75">
        <w:rPr>
          <w:sz w:val="28"/>
          <w:szCs w:val="28"/>
        </w:rPr>
        <w:t>водства и потребления, химических, взрывчатых, токсичных, отравляющих и яд</w:t>
      </w:r>
      <w:r w:rsidRPr="00642B75">
        <w:rPr>
          <w:sz w:val="28"/>
          <w:szCs w:val="28"/>
        </w:rPr>
        <w:t>о</w:t>
      </w:r>
      <w:r w:rsidRPr="00642B75">
        <w:rPr>
          <w:sz w:val="28"/>
          <w:szCs w:val="28"/>
        </w:rPr>
        <w:t>витых веществ (за исключением специализированных хранилищ аммиака, метан</w:t>
      </w:r>
      <w:r w:rsidRPr="00642B75">
        <w:rPr>
          <w:sz w:val="28"/>
          <w:szCs w:val="28"/>
        </w:rPr>
        <w:t>о</w:t>
      </w:r>
      <w:r w:rsidRPr="00642B75">
        <w:rPr>
          <w:sz w:val="28"/>
          <w:szCs w:val="28"/>
        </w:rPr>
        <w:t xml:space="preserve">ла, аммиачной селитры и нитрата калия на территориях морских портов, </w:t>
      </w:r>
      <w:hyperlink r:id="rId13" w:history="1">
        <w:r w:rsidRPr="00642B75">
          <w:rPr>
            <w:sz w:val="28"/>
            <w:szCs w:val="28"/>
          </w:rPr>
          <w:t>перечень</w:t>
        </w:r>
      </w:hyperlink>
      <w:r w:rsidRPr="00642B75">
        <w:rPr>
          <w:sz w:val="28"/>
          <w:szCs w:val="28"/>
        </w:rPr>
        <w:t xml:space="preserve"> которых утверждается Правительством Российской Федерации, за пределами гр</w:t>
      </w:r>
      <w:r w:rsidRPr="00642B75">
        <w:rPr>
          <w:sz w:val="28"/>
          <w:szCs w:val="28"/>
        </w:rPr>
        <w:t>а</w:t>
      </w:r>
      <w:r w:rsidRPr="00642B75">
        <w:rPr>
          <w:sz w:val="28"/>
          <w:szCs w:val="28"/>
        </w:rPr>
        <w:t>ниц прибрежных защитных полос), пунктов захоронения радиоактивных отходов, а также загрязнение территории загрязняющими веществами, предельно допуст</w:t>
      </w:r>
      <w:r w:rsidRPr="00642B75">
        <w:rPr>
          <w:sz w:val="28"/>
          <w:szCs w:val="28"/>
        </w:rPr>
        <w:t>и</w:t>
      </w:r>
      <w:r w:rsidRPr="00642B75">
        <w:rPr>
          <w:sz w:val="28"/>
          <w:szCs w:val="28"/>
        </w:rPr>
        <w:t xml:space="preserve">мые концентрации которых в водах водных объектов </w:t>
      </w:r>
      <w:proofErr w:type="spellStart"/>
      <w:r w:rsidRPr="00642B75">
        <w:rPr>
          <w:sz w:val="28"/>
          <w:szCs w:val="28"/>
        </w:rPr>
        <w:t>рыбохозяйственного</w:t>
      </w:r>
      <w:proofErr w:type="spellEnd"/>
      <w:r w:rsidRPr="00642B75">
        <w:rPr>
          <w:sz w:val="28"/>
          <w:szCs w:val="28"/>
        </w:rPr>
        <w:t xml:space="preserve"> знач</w:t>
      </w:r>
      <w:r w:rsidRPr="00642B75">
        <w:rPr>
          <w:sz w:val="28"/>
          <w:szCs w:val="28"/>
        </w:rPr>
        <w:t>е</w:t>
      </w:r>
      <w:r w:rsidRPr="00642B75">
        <w:rPr>
          <w:sz w:val="28"/>
          <w:szCs w:val="28"/>
        </w:rPr>
        <w:t xml:space="preserve">ния не установлены;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3) осуществление авиационных мер по борьбе с вредными организмами;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</w:t>
      </w:r>
      <w:r w:rsidRPr="00642B75">
        <w:rPr>
          <w:sz w:val="28"/>
          <w:szCs w:val="28"/>
        </w:rPr>
        <w:t>и</w:t>
      </w:r>
      <w:r w:rsidRPr="00642B75">
        <w:rPr>
          <w:sz w:val="28"/>
          <w:szCs w:val="28"/>
        </w:rPr>
        <w:t xml:space="preserve">ально оборудованных местах, имеющих твердое покрытие;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</w:t>
      </w:r>
      <w:r w:rsidRPr="00642B75">
        <w:rPr>
          <w:sz w:val="28"/>
          <w:szCs w:val="28"/>
        </w:rPr>
        <w:t>а</w:t>
      </w:r>
      <w:r w:rsidRPr="00642B75">
        <w:rPr>
          <w:sz w:val="28"/>
          <w:szCs w:val="28"/>
        </w:rPr>
        <w:t xml:space="preserve">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6) хранение пестицидов и </w:t>
      </w:r>
      <w:proofErr w:type="spellStart"/>
      <w:r w:rsidRPr="00642B75">
        <w:rPr>
          <w:sz w:val="28"/>
          <w:szCs w:val="28"/>
        </w:rPr>
        <w:t>агрохимикатов</w:t>
      </w:r>
      <w:proofErr w:type="spellEnd"/>
      <w:r w:rsidRPr="00642B75">
        <w:rPr>
          <w:sz w:val="28"/>
          <w:szCs w:val="28"/>
        </w:rPr>
        <w:t xml:space="preserve"> (за исключением хранения </w:t>
      </w:r>
      <w:proofErr w:type="spellStart"/>
      <w:r w:rsidRPr="00642B75">
        <w:rPr>
          <w:sz w:val="28"/>
          <w:szCs w:val="28"/>
        </w:rPr>
        <w:t>агрохимик</w:t>
      </w:r>
      <w:r w:rsidRPr="00642B75">
        <w:rPr>
          <w:sz w:val="28"/>
          <w:szCs w:val="28"/>
        </w:rPr>
        <w:t>а</w:t>
      </w:r>
      <w:r w:rsidRPr="00642B75">
        <w:rPr>
          <w:sz w:val="28"/>
          <w:szCs w:val="28"/>
        </w:rPr>
        <w:t>тов</w:t>
      </w:r>
      <w:proofErr w:type="spellEnd"/>
      <w:r w:rsidRPr="00642B75">
        <w:rPr>
          <w:sz w:val="28"/>
          <w:szCs w:val="28"/>
        </w:rPr>
        <w:t xml:space="preserve"> в специализированных хранилищах, размещенных на территориях морских портов за пределами границ прибрежных защитных полос), применение пестиц</w:t>
      </w:r>
      <w:r w:rsidRPr="00642B75">
        <w:rPr>
          <w:sz w:val="28"/>
          <w:szCs w:val="28"/>
        </w:rPr>
        <w:t>и</w:t>
      </w:r>
      <w:r w:rsidRPr="00642B75">
        <w:rPr>
          <w:sz w:val="28"/>
          <w:szCs w:val="28"/>
        </w:rPr>
        <w:t xml:space="preserve">дов и </w:t>
      </w:r>
      <w:proofErr w:type="spellStart"/>
      <w:r w:rsidRPr="00642B75">
        <w:rPr>
          <w:sz w:val="28"/>
          <w:szCs w:val="28"/>
        </w:rPr>
        <w:t>агрохимикатов</w:t>
      </w:r>
      <w:proofErr w:type="spellEnd"/>
      <w:r w:rsidRPr="00642B75">
        <w:rPr>
          <w:sz w:val="28"/>
          <w:szCs w:val="28"/>
        </w:rPr>
        <w:t xml:space="preserve">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7) сброс сточных, в том числе дренажных, вод;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8) разведка и добыча общераспространенных полезных ископаемых (за исключ</w:t>
      </w:r>
      <w:r w:rsidRPr="00642B75">
        <w:rPr>
          <w:sz w:val="28"/>
          <w:szCs w:val="28"/>
        </w:rPr>
        <w:t>е</w:t>
      </w:r>
      <w:r w:rsidRPr="00642B75">
        <w:rPr>
          <w:sz w:val="28"/>
          <w:szCs w:val="28"/>
        </w:rPr>
        <w:t>нием случаев, если разведка и добыча общераспространенных полезных ископа</w:t>
      </w:r>
      <w:r w:rsidRPr="00642B75">
        <w:rPr>
          <w:sz w:val="28"/>
          <w:szCs w:val="28"/>
        </w:rPr>
        <w:t>е</w:t>
      </w:r>
      <w:r w:rsidRPr="00642B75">
        <w:rPr>
          <w:sz w:val="28"/>
          <w:szCs w:val="28"/>
        </w:rPr>
        <w:t>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</w:t>
      </w:r>
      <w:r w:rsidRPr="00642B75">
        <w:rPr>
          <w:sz w:val="28"/>
          <w:szCs w:val="28"/>
        </w:rPr>
        <w:t>о</w:t>
      </w:r>
      <w:r w:rsidRPr="00642B75">
        <w:rPr>
          <w:sz w:val="28"/>
          <w:szCs w:val="28"/>
        </w:rPr>
        <w:t>логических отводов на основании утвержденного технического проекта в соотве</w:t>
      </w:r>
      <w:r w:rsidRPr="00642B75">
        <w:rPr>
          <w:sz w:val="28"/>
          <w:szCs w:val="28"/>
        </w:rPr>
        <w:t>т</w:t>
      </w:r>
      <w:r w:rsidRPr="00642B75">
        <w:rPr>
          <w:sz w:val="28"/>
          <w:szCs w:val="28"/>
        </w:rPr>
        <w:t xml:space="preserve">ствии со </w:t>
      </w:r>
      <w:hyperlink r:id="rId14" w:history="1">
        <w:r w:rsidRPr="00642B75">
          <w:rPr>
            <w:sz w:val="28"/>
            <w:szCs w:val="28"/>
          </w:rPr>
          <w:t>статьей 19.1</w:t>
        </w:r>
      </w:hyperlink>
      <w:r w:rsidRPr="00642B75">
        <w:rPr>
          <w:sz w:val="28"/>
          <w:szCs w:val="28"/>
        </w:rPr>
        <w:t xml:space="preserve"> Закона Российской Федерации от 21 февраля 1992 года N 2395-1 "О недрах"). </w:t>
      </w:r>
    </w:p>
    <w:p w:rsidR="00F4285B" w:rsidRPr="00642B75" w:rsidRDefault="005A55B6" w:rsidP="00F4285B">
      <w:pPr>
        <w:spacing w:before="188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 xml:space="preserve">.2.2. В границах </w:t>
      </w:r>
      <w:proofErr w:type="spellStart"/>
      <w:r w:rsidR="00F4285B" w:rsidRPr="00642B75">
        <w:rPr>
          <w:sz w:val="28"/>
          <w:szCs w:val="28"/>
        </w:rPr>
        <w:t>водоохранных</w:t>
      </w:r>
      <w:proofErr w:type="spellEnd"/>
      <w:r w:rsidR="00F4285B" w:rsidRPr="00642B75">
        <w:rPr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</w:t>
      </w:r>
      <w:r w:rsidR="00F4285B" w:rsidRPr="00642B75">
        <w:rPr>
          <w:sz w:val="28"/>
          <w:szCs w:val="28"/>
        </w:rPr>
        <w:t>к</w:t>
      </w:r>
      <w:r w:rsidR="00F4285B" w:rsidRPr="00642B75">
        <w:rPr>
          <w:sz w:val="28"/>
          <w:szCs w:val="28"/>
        </w:rPr>
        <w:t>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</w:t>
      </w:r>
      <w:r w:rsidR="00F4285B" w:rsidRPr="00642B75">
        <w:rPr>
          <w:sz w:val="28"/>
          <w:szCs w:val="28"/>
        </w:rPr>
        <w:t>ь</w:t>
      </w:r>
      <w:r w:rsidR="00F4285B" w:rsidRPr="00642B75">
        <w:rPr>
          <w:sz w:val="28"/>
          <w:szCs w:val="28"/>
        </w:rPr>
        <w:t>ством в области охраны окружающей среды нормативов допустимых сбросов з</w:t>
      </w:r>
      <w:r w:rsidR="00F4285B" w:rsidRPr="00642B75">
        <w:rPr>
          <w:sz w:val="28"/>
          <w:szCs w:val="28"/>
        </w:rPr>
        <w:t>а</w:t>
      </w:r>
      <w:r w:rsidR="00F4285B" w:rsidRPr="00642B75">
        <w:rPr>
          <w:sz w:val="28"/>
          <w:szCs w:val="28"/>
        </w:rPr>
        <w:t>грязняющих веществ, иных веществ и микроорганизмов. В целях настоящей ст</w:t>
      </w:r>
      <w:r w:rsidR="00F4285B" w:rsidRPr="00642B75">
        <w:rPr>
          <w:sz w:val="28"/>
          <w:szCs w:val="28"/>
        </w:rPr>
        <w:t>а</w:t>
      </w:r>
      <w:r w:rsidR="00F4285B" w:rsidRPr="00642B75">
        <w:rPr>
          <w:sz w:val="28"/>
          <w:szCs w:val="28"/>
        </w:rPr>
        <w:t>тьи под сооружениями, обеспечивающими охрану водных объектов от загрязн</w:t>
      </w:r>
      <w:r w:rsidR="00F4285B" w:rsidRPr="00642B75">
        <w:rPr>
          <w:sz w:val="28"/>
          <w:szCs w:val="28"/>
        </w:rPr>
        <w:t>е</w:t>
      </w:r>
      <w:r w:rsidR="00F4285B" w:rsidRPr="00642B75">
        <w:rPr>
          <w:sz w:val="28"/>
          <w:szCs w:val="28"/>
        </w:rPr>
        <w:t xml:space="preserve">ния, засорения, заиления и истощения вод, понимаются: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bookmarkStart w:id="88" w:name="p19"/>
      <w:bookmarkEnd w:id="88"/>
      <w:r w:rsidRPr="00642B75">
        <w:rPr>
          <w:sz w:val="28"/>
          <w:szCs w:val="28"/>
        </w:rPr>
        <w:t xml:space="preserve">1) централизованные системы водоотведения (канализации), централизованные ливневые системы водоотведения;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</w:t>
      </w:r>
      <w:r w:rsidRPr="00642B75">
        <w:rPr>
          <w:sz w:val="28"/>
          <w:szCs w:val="28"/>
        </w:rPr>
        <w:t>и</w:t>
      </w:r>
      <w:r w:rsidRPr="00642B75">
        <w:rPr>
          <w:sz w:val="28"/>
          <w:szCs w:val="28"/>
        </w:rPr>
        <w:t xml:space="preserve">вомоечных и дренажных вод), если они предназначены для приема таких вод;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3) локальные очистные сооружения для очистки сточных вод (в том числе дожд</w:t>
      </w:r>
      <w:r w:rsidRPr="00642B75">
        <w:rPr>
          <w:sz w:val="28"/>
          <w:szCs w:val="28"/>
        </w:rPr>
        <w:t>е</w:t>
      </w:r>
      <w:r w:rsidRPr="00642B75">
        <w:rPr>
          <w:sz w:val="28"/>
          <w:szCs w:val="28"/>
        </w:rPr>
        <w:t>вых, талых, инфильтрационных, поливомоечных и дренажных вод), обеспечива</w:t>
      </w:r>
      <w:r w:rsidRPr="00642B75">
        <w:rPr>
          <w:sz w:val="28"/>
          <w:szCs w:val="28"/>
        </w:rPr>
        <w:t>ю</w:t>
      </w:r>
      <w:r w:rsidRPr="00642B75">
        <w:rPr>
          <w:sz w:val="28"/>
          <w:szCs w:val="28"/>
        </w:rPr>
        <w:t>щие их очистку исходя из нормативов, установленных в соответствии с требов</w:t>
      </w:r>
      <w:r w:rsidRPr="00642B75">
        <w:rPr>
          <w:sz w:val="28"/>
          <w:szCs w:val="28"/>
        </w:rPr>
        <w:t>а</w:t>
      </w:r>
      <w:r w:rsidRPr="00642B75">
        <w:rPr>
          <w:sz w:val="28"/>
          <w:szCs w:val="28"/>
        </w:rPr>
        <w:t>ниями законодательства в области охраны окружающей среды и настоящего К</w:t>
      </w:r>
      <w:r w:rsidRPr="00642B75">
        <w:rPr>
          <w:sz w:val="28"/>
          <w:szCs w:val="28"/>
        </w:rPr>
        <w:t>о</w:t>
      </w:r>
      <w:r w:rsidRPr="00642B75">
        <w:rPr>
          <w:sz w:val="28"/>
          <w:szCs w:val="28"/>
        </w:rPr>
        <w:t xml:space="preserve">декса;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</w:t>
      </w:r>
      <w:r w:rsidRPr="00642B75">
        <w:rPr>
          <w:sz w:val="28"/>
          <w:szCs w:val="28"/>
        </w:rPr>
        <w:t>н</w:t>
      </w:r>
      <w:r w:rsidRPr="00642B75">
        <w:rPr>
          <w:sz w:val="28"/>
          <w:szCs w:val="28"/>
        </w:rPr>
        <w:t xml:space="preserve">фильтрационных, поливомоечных и дренажных вод) в приемники, изготовленные из водонепроницаемых материалов;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5) сооружения,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среду. </w:t>
      </w:r>
    </w:p>
    <w:p w:rsidR="00F4285B" w:rsidRPr="00642B75" w:rsidRDefault="005A55B6" w:rsidP="00F4285B">
      <w:pPr>
        <w:spacing w:before="188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>.2.3</w:t>
      </w:r>
      <w:proofErr w:type="gramStart"/>
      <w:r w:rsidR="00F4285B" w:rsidRPr="00642B75">
        <w:rPr>
          <w:sz w:val="28"/>
          <w:szCs w:val="28"/>
        </w:rPr>
        <w:t xml:space="preserve"> В</w:t>
      </w:r>
      <w:proofErr w:type="gramEnd"/>
      <w:r w:rsidR="00F4285B" w:rsidRPr="00642B75">
        <w:rPr>
          <w:sz w:val="28"/>
          <w:szCs w:val="28"/>
        </w:rPr>
        <w:t xml:space="preserve"> отношении территорий ведения гражданами садоводства или огороднич</w:t>
      </w:r>
      <w:r w:rsidR="00F4285B" w:rsidRPr="00642B75">
        <w:rPr>
          <w:sz w:val="28"/>
          <w:szCs w:val="28"/>
        </w:rPr>
        <w:t>е</w:t>
      </w:r>
      <w:r w:rsidR="00F4285B" w:rsidRPr="00642B75">
        <w:rPr>
          <w:sz w:val="28"/>
          <w:szCs w:val="28"/>
        </w:rPr>
        <w:t xml:space="preserve">ства для собственных нужд, размещенных в границах </w:t>
      </w:r>
      <w:proofErr w:type="spellStart"/>
      <w:r w:rsidR="00F4285B" w:rsidRPr="00642B75">
        <w:rPr>
          <w:sz w:val="28"/>
          <w:szCs w:val="28"/>
        </w:rPr>
        <w:t>водоохранных</w:t>
      </w:r>
      <w:proofErr w:type="spellEnd"/>
      <w:r w:rsidR="00F4285B" w:rsidRPr="00642B75">
        <w:rPr>
          <w:sz w:val="28"/>
          <w:szCs w:val="28"/>
        </w:rPr>
        <w:t xml:space="preserve"> зон и не об</w:t>
      </w:r>
      <w:r w:rsidR="00F4285B" w:rsidRPr="00642B75">
        <w:rPr>
          <w:sz w:val="28"/>
          <w:szCs w:val="28"/>
        </w:rPr>
        <w:t>о</w:t>
      </w:r>
      <w:r w:rsidR="00F4285B" w:rsidRPr="00642B75">
        <w:rPr>
          <w:sz w:val="28"/>
          <w:szCs w:val="28"/>
        </w:rPr>
        <w:t xml:space="preserve">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w:anchor="p19" w:history="1">
        <w:r w:rsidR="00F4285B" w:rsidRPr="00642B75">
          <w:rPr>
            <w:sz w:val="28"/>
            <w:szCs w:val="28"/>
          </w:rPr>
          <w:t>пункте 1 ча</w:t>
        </w:r>
        <w:r w:rsidR="00F4285B" w:rsidRPr="00642B75">
          <w:rPr>
            <w:sz w:val="28"/>
            <w:szCs w:val="28"/>
          </w:rPr>
          <w:t>с</w:t>
        </w:r>
        <w:r w:rsidR="00F4285B" w:rsidRPr="00642B75">
          <w:rPr>
            <w:sz w:val="28"/>
            <w:szCs w:val="28"/>
          </w:rPr>
          <w:t xml:space="preserve">ти </w:t>
        </w:r>
        <w:r w:rsidR="005C272F">
          <w:rPr>
            <w:sz w:val="28"/>
            <w:szCs w:val="28"/>
          </w:rPr>
          <w:t>9</w:t>
        </w:r>
        <w:r w:rsidR="00F4285B" w:rsidRPr="00642B75">
          <w:rPr>
            <w:sz w:val="28"/>
            <w:szCs w:val="28"/>
          </w:rPr>
          <w:t>.2.2</w:t>
        </w:r>
      </w:hyperlink>
      <w:r w:rsidR="00F4285B" w:rsidRPr="00642B75">
        <w:rPr>
          <w:sz w:val="28"/>
          <w:szCs w:val="28"/>
        </w:rPr>
        <w:t xml:space="preserve">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 среду. </w:t>
      </w:r>
    </w:p>
    <w:p w:rsidR="00F4285B" w:rsidRPr="00642B75" w:rsidRDefault="005A55B6" w:rsidP="00F4285B">
      <w:pPr>
        <w:spacing w:before="188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>.2.4</w:t>
      </w:r>
      <w:proofErr w:type="gramStart"/>
      <w:r w:rsidR="00F4285B" w:rsidRPr="00642B75">
        <w:rPr>
          <w:sz w:val="28"/>
          <w:szCs w:val="28"/>
        </w:rPr>
        <w:t xml:space="preserve"> Н</w:t>
      </w:r>
      <w:proofErr w:type="gramEnd"/>
      <w:r w:rsidR="00F4285B" w:rsidRPr="00642B75">
        <w:rPr>
          <w:sz w:val="28"/>
          <w:szCs w:val="28"/>
        </w:rPr>
        <w:t xml:space="preserve">а территориях, расположенных в границах </w:t>
      </w:r>
      <w:proofErr w:type="spellStart"/>
      <w:r w:rsidR="00F4285B" w:rsidRPr="00642B75">
        <w:rPr>
          <w:sz w:val="28"/>
          <w:szCs w:val="28"/>
        </w:rPr>
        <w:t>водоохранных</w:t>
      </w:r>
      <w:proofErr w:type="spellEnd"/>
      <w:r w:rsidR="00F4285B" w:rsidRPr="00642B75">
        <w:rPr>
          <w:sz w:val="28"/>
          <w:szCs w:val="28"/>
        </w:rPr>
        <w:t xml:space="preserve"> зон и занятых з</w:t>
      </w:r>
      <w:r w:rsidR="00F4285B" w:rsidRPr="00642B75">
        <w:rPr>
          <w:sz w:val="28"/>
          <w:szCs w:val="28"/>
        </w:rPr>
        <w:t>а</w:t>
      </w:r>
      <w:r w:rsidR="00F4285B" w:rsidRPr="00642B75">
        <w:rPr>
          <w:sz w:val="28"/>
          <w:szCs w:val="28"/>
        </w:rPr>
        <w:t>щитными лесами, особо защитными участками лесов, наряду с ограничениями, у</w:t>
      </w:r>
      <w:r w:rsidR="00F4285B" w:rsidRPr="00642B75">
        <w:rPr>
          <w:sz w:val="28"/>
          <w:szCs w:val="28"/>
        </w:rPr>
        <w:t>с</w:t>
      </w:r>
      <w:r w:rsidR="00F4285B" w:rsidRPr="00642B75">
        <w:rPr>
          <w:sz w:val="28"/>
          <w:szCs w:val="28"/>
        </w:rPr>
        <w:t xml:space="preserve">тановленными </w:t>
      </w:r>
      <w:hyperlink w:anchor="p0" w:history="1">
        <w:r w:rsidR="005C272F">
          <w:rPr>
            <w:sz w:val="28"/>
            <w:szCs w:val="28"/>
          </w:rPr>
          <w:t>9</w:t>
        </w:r>
        <w:r w:rsidR="00F4285B" w:rsidRPr="00642B75">
          <w:rPr>
            <w:sz w:val="28"/>
            <w:szCs w:val="28"/>
          </w:rPr>
          <w:t>.2.2</w:t>
        </w:r>
      </w:hyperlink>
      <w:r w:rsidR="00F4285B" w:rsidRPr="00642B75">
        <w:rPr>
          <w:sz w:val="28"/>
          <w:szCs w:val="28"/>
        </w:rPr>
        <w:t xml:space="preserve"> настоящей статьи,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 </w:t>
      </w:r>
    </w:p>
    <w:p w:rsidR="00F4285B" w:rsidRPr="00642B75" w:rsidRDefault="005A55B6" w:rsidP="00F4285B">
      <w:pPr>
        <w:spacing w:before="188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>.2.5. Строительство, реконструкция и эксплуатация специализированных хран</w:t>
      </w:r>
      <w:r w:rsidR="00F4285B" w:rsidRPr="00642B75">
        <w:rPr>
          <w:sz w:val="28"/>
          <w:szCs w:val="28"/>
        </w:rPr>
        <w:t>и</w:t>
      </w:r>
      <w:r w:rsidR="00F4285B" w:rsidRPr="00642B75">
        <w:rPr>
          <w:sz w:val="28"/>
          <w:szCs w:val="28"/>
        </w:rPr>
        <w:t xml:space="preserve">лищ </w:t>
      </w:r>
      <w:proofErr w:type="spellStart"/>
      <w:r w:rsidR="00F4285B" w:rsidRPr="00642B75">
        <w:rPr>
          <w:sz w:val="28"/>
          <w:szCs w:val="28"/>
        </w:rPr>
        <w:t>агрохимикатов</w:t>
      </w:r>
      <w:proofErr w:type="spellEnd"/>
      <w:r w:rsidR="00F4285B" w:rsidRPr="00642B75">
        <w:rPr>
          <w:sz w:val="28"/>
          <w:szCs w:val="28"/>
        </w:rPr>
        <w:t>, аммиака, метанола, аммиачной селитры и нитрата калия д</w:t>
      </w:r>
      <w:r w:rsidR="00F4285B" w:rsidRPr="00642B75">
        <w:rPr>
          <w:sz w:val="28"/>
          <w:szCs w:val="28"/>
        </w:rPr>
        <w:t>о</w:t>
      </w:r>
      <w:r w:rsidR="00F4285B" w:rsidRPr="00642B75">
        <w:rPr>
          <w:sz w:val="28"/>
          <w:szCs w:val="28"/>
        </w:rPr>
        <w:t>пускаются при условии оборудования таких хранилищ сооружениями и систем</w:t>
      </w:r>
      <w:r w:rsidR="00F4285B" w:rsidRPr="00642B75">
        <w:rPr>
          <w:sz w:val="28"/>
          <w:szCs w:val="28"/>
        </w:rPr>
        <w:t>а</w:t>
      </w:r>
      <w:r w:rsidR="00F4285B" w:rsidRPr="00642B75">
        <w:rPr>
          <w:sz w:val="28"/>
          <w:szCs w:val="28"/>
        </w:rPr>
        <w:t xml:space="preserve">ми, предотвращающими загрязнение водных объектов. </w:t>
      </w:r>
    </w:p>
    <w:p w:rsidR="00F4285B" w:rsidRPr="00642B75" w:rsidRDefault="005A55B6" w:rsidP="00F4285B">
      <w:pPr>
        <w:spacing w:before="188" w:line="32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4285B" w:rsidRPr="00642B75">
        <w:rPr>
          <w:sz w:val="28"/>
          <w:szCs w:val="28"/>
        </w:rPr>
        <w:t xml:space="preserve">.2.6. В границах прибрежных защитных полос наряду с установленными </w:t>
      </w:r>
      <w:hyperlink w:anchor="p0" w:history="1">
        <w:r w:rsidR="00F4285B" w:rsidRPr="00642B75">
          <w:rPr>
            <w:sz w:val="28"/>
            <w:szCs w:val="28"/>
          </w:rPr>
          <w:t xml:space="preserve">частью </w:t>
        </w:r>
        <w:r>
          <w:rPr>
            <w:sz w:val="28"/>
            <w:szCs w:val="28"/>
          </w:rPr>
          <w:t>9</w:t>
        </w:r>
        <w:r w:rsidR="00F4285B" w:rsidRPr="00642B75">
          <w:rPr>
            <w:sz w:val="28"/>
            <w:szCs w:val="28"/>
          </w:rPr>
          <w:t>.2.2</w:t>
        </w:r>
      </w:hyperlink>
      <w:r w:rsidR="00F4285B" w:rsidRPr="00642B75">
        <w:rPr>
          <w:sz w:val="28"/>
          <w:szCs w:val="28"/>
        </w:rPr>
        <w:t xml:space="preserve"> настоящей статьи ограничениями запрещаются: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1) распашка земель;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2) размещение отвалов размываемых грунтов; </w:t>
      </w:r>
    </w:p>
    <w:p w:rsidR="00F4285B" w:rsidRPr="00642B75" w:rsidRDefault="00F4285B" w:rsidP="00F4285B">
      <w:pPr>
        <w:spacing w:before="188" w:line="322" w:lineRule="atLeast"/>
        <w:jc w:val="both"/>
        <w:rPr>
          <w:sz w:val="28"/>
          <w:szCs w:val="28"/>
        </w:rPr>
      </w:pPr>
      <w:r w:rsidRPr="00642B75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F4285B" w:rsidRPr="001D77E2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89" w:name="_Toc167456109"/>
      <w:bookmarkStart w:id="90" w:name="_Toc169014245"/>
      <w:r w:rsidRPr="001D77E2">
        <w:rPr>
          <w:rFonts w:ascii="Times New Roman" w:hAnsi="Times New Roman"/>
          <w:b/>
          <w:sz w:val="28"/>
          <w:szCs w:val="28"/>
        </w:rPr>
        <w:t>Зона санитарной охраны источников водоснабжения.</w:t>
      </w:r>
      <w:bookmarkEnd w:id="83"/>
      <w:bookmarkEnd w:id="84"/>
      <w:bookmarkEnd w:id="85"/>
      <w:bookmarkEnd w:id="86"/>
      <w:bookmarkEnd w:id="87"/>
      <w:bookmarkEnd w:id="89"/>
      <w:bookmarkEnd w:id="90"/>
    </w:p>
    <w:p w:rsidR="00F4285B" w:rsidRPr="007C0ECD" w:rsidRDefault="00F4285B" w:rsidP="00F4285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Зона санитарной охраны источников водоснабжения установлена для водных объектов, используемых для целей питьевого и хозяйственно-бытового водосна</w:t>
      </w:r>
      <w:r w:rsidRPr="007C0ECD">
        <w:rPr>
          <w:rFonts w:eastAsia="Calibri"/>
          <w:sz w:val="28"/>
          <w:szCs w:val="28"/>
          <w:lang w:eastAsia="en-US"/>
        </w:rPr>
        <w:t>б</w:t>
      </w:r>
      <w:r w:rsidRPr="007C0ECD">
        <w:rPr>
          <w:rFonts w:eastAsia="Calibri"/>
          <w:sz w:val="28"/>
          <w:szCs w:val="28"/>
          <w:lang w:eastAsia="en-US"/>
        </w:rPr>
        <w:t>жения, в соответствии с законодательством о санитарно-эпидемиологическом бл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 xml:space="preserve">гополучии населения. </w:t>
      </w:r>
    </w:p>
    <w:p w:rsidR="00F4285B" w:rsidRPr="007C0ECD" w:rsidRDefault="00F4285B" w:rsidP="00F4285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В зонах санитарной охраны источников питьевого водоснабжения осущест</w:t>
      </w:r>
      <w:r w:rsidRPr="007C0ECD">
        <w:rPr>
          <w:rFonts w:eastAsia="Calibri"/>
          <w:sz w:val="28"/>
          <w:szCs w:val="28"/>
          <w:lang w:eastAsia="en-US"/>
        </w:rPr>
        <w:t>в</w:t>
      </w:r>
      <w:r w:rsidRPr="007C0ECD">
        <w:rPr>
          <w:rFonts w:eastAsia="Calibri"/>
          <w:sz w:val="28"/>
          <w:szCs w:val="28"/>
          <w:lang w:eastAsia="en-US"/>
        </w:rPr>
        <w:t>ление деятельности и отведение территории для жилищного строительства, стро</w:t>
      </w:r>
      <w:r w:rsidRPr="007C0ECD">
        <w:rPr>
          <w:rFonts w:eastAsia="Calibri"/>
          <w:sz w:val="28"/>
          <w:szCs w:val="28"/>
          <w:lang w:eastAsia="en-US"/>
        </w:rPr>
        <w:t>и</w:t>
      </w:r>
      <w:r w:rsidRPr="007C0ECD">
        <w:rPr>
          <w:rFonts w:eastAsia="Calibri"/>
          <w:sz w:val="28"/>
          <w:szCs w:val="28"/>
          <w:lang w:eastAsia="en-US"/>
        </w:rPr>
        <w:t>тельства промышленных объектов и объектов сельскохозяйственного назначения запрещаются или ограничиваются в случаях и в порядке, которые установлены с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нитарными правилами и нормами в соответствии с законодательством о санита</w:t>
      </w:r>
      <w:r w:rsidRPr="007C0ECD">
        <w:rPr>
          <w:rFonts w:eastAsia="Calibri"/>
          <w:sz w:val="28"/>
          <w:szCs w:val="28"/>
          <w:lang w:eastAsia="en-US"/>
        </w:rPr>
        <w:t>р</w:t>
      </w:r>
      <w:r w:rsidRPr="007C0ECD">
        <w:rPr>
          <w:rFonts w:eastAsia="Calibri"/>
          <w:sz w:val="28"/>
          <w:szCs w:val="28"/>
          <w:lang w:eastAsia="en-US"/>
        </w:rPr>
        <w:t>но-эпидемиологическом благополучии населения.</w:t>
      </w:r>
    </w:p>
    <w:p w:rsidR="00F4285B" w:rsidRPr="007C0ECD" w:rsidRDefault="00F4285B" w:rsidP="00F4285B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Проекты округов и зон санитарной охраны водных объектов, используемых для питьевого, хозяйственно-бытового водоснабжения и в лечебных целях, утве</w:t>
      </w:r>
      <w:r w:rsidRPr="007C0ECD">
        <w:rPr>
          <w:rFonts w:eastAsia="Calibri"/>
          <w:sz w:val="28"/>
          <w:szCs w:val="28"/>
          <w:lang w:eastAsia="en-US"/>
        </w:rPr>
        <w:t>р</w:t>
      </w:r>
      <w:r w:rsidRPr="007C0ECD">
        <w:rPr>
          <w:rFonts w:eastAsia="Calibri"/>
          <w:sz w:val="28"/>
          <w:szCs w:val="28"/>
          <w:lang w:eastAsia="en-US"/>
        </w:rPr>
        <w:t>ждаются органами исполнительной власти Белгородской области при наличии с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нитарно-эпидемиологического заключения о соответствии их санитарным прав</w:t>
      </w:r>
      <w:r w:rsidRPr="007C0ECD">
        <w:rPr>
          <w:rFonts w:eastAsia="Calibri"/>
          <w:sz w:val="28"/>
          <w:szCs w:val="28"/>
          <w:lang w:eastAsia="en-US"/>
        </w:rPr>
        <w:t>и</w:t>
      </w:r>
      <w:r w:rsidRPr="007C0ECD">
        <w:rPr>
          <w:rFonts w:eastAsia="Calibri"/>
          <w:sz w:val="28"/>
          <w:szCs w:val="28"/>
          <w:lang w:eastAsia="en-US"/>
        </w:rPr>
        <w:t>лам.</w:t>
      </w:r>
    </w:p>
    <w:p w:rsidR="00F4285B" w:rsidRPr="001D77E2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91" w:name="_Toc123007955"/>
      <w:bookmarkStart w:id="92" w:name="_Toc126146935"/>
      <w:bookmarkStart w:id="93" w:name="_Toc128748493"/>
      <w:bookmarkStart w:id="94" w:name="_Toc136264568"/>
      <w:bookmarkStart w:id="95" w:name="_Toc149642349"/>
      <w:bookmarkStart w:id="96" w:name="_Toc167456110"/>
      <w:bookmarkStart w:id="97" w:name="_Toc169014246"/>
      <w:r w:rsidRPr="001D77E2">
        <w:rPr>
          <w:rFonts w:ascii="Times New Roman" w:hAnsi="Times New Roman"/>
          <w:b/>
          <w:sz w:val="28"/>
          <w:szCs w:val="28"/>
        </w:rPr>
        <w:t>Санитарно-защитные зоны.</w:t>
      </w:r>
      <w:bookmarkEnd w:id="91"/>
      <w:bookmarkEnd w:id="92"/>
      <w:bookmarkEnd w:id="93"/>
      <w:bookmarkEnd w:id="94"/>
      <w:bookmarkEnd w:id="95"/>
      <w:bookmarkEnd w:id="96"/>
      <w:bookmarkEnd w:id="97"/>
    </w:p>
    <w:p w:rsidR="00F4285B" w:rsidRPr="007C0ECD" w:rsidRDefault="00F4285B" w:rsidP="00F4285B">
      <w:pPr>
        <w:spacing w:after="160" w:line="259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Санитарно-защитные зоны устанавливаются в целях обеспечения безопасности населения вокруг объектов и производств, являющимися источниками воздействия на среду обитания и здоровья человека.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организаций, и обеспечивает умен</w:t>
      </w:r>
      <w:r w:rsidRPr="007C0ECD">
        <w:rPr>
          <w:rFonts w:eastAsia="Calibri"/>
          <w:sz w:val="28"/>
          <w:szCs w:val="28"/>
          <w:lang w:eastAsia="en-US"/>
        </w:rPr>
        <w:t>ь</w:t>
      </w:r>
      <w:r w:rsidRPr="007C0ECD">
        <w:rPr>
          <w:rFonts w:eastAsia="Calibri"/>
          <w:sz w:val="28"/>
          <w:szCs w:val="28"/>
          <w:lang w:eastAsia="en-US"/>
        </w:rPr>
        <w:t>шение воздействия загрязнения на атмосферный воздух до значений, установле</w:t>
      </w:r>
      <w:r w:rsidRPr="007C0ECD">
        <w:rPr>
          <w:rFonts w:eastAsia="Calibri"/>
          <w:sz w:val="28"/>
          <w:szCs w:val="28"/>
          <w:lang w:eastAsia="en-US"/>
        </w:rPr>
        <w:t>н</w:t>
      </w:r>
      <w:r w:rsidRPr="007C0ECD">
        <w:rPr>
          <w:rFonts w:eastAsia="Calibri"/>
          <w:sz w:val="28"/>
          <w:szCs w:val="28"/>
          <w:lang w:eastAsia="en-US"/>
        </w:rPr>
        <w:t>ными гигиеническими нормативами. По своему функциональному назначению с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 xml:space="preserve">нитарно-защитная зона является защитным барьером, обеспечивающим уровень безопасности населения при эксплуатации объекта в штатном режиме. </w:t>
      </w:r>
    </w:p>
    <w:p w:rsidR="00F4285B" w:rsidRPr="001D77E2" w:rsidRDefault="00F4285B" w:rsidP="005A55B6">
      <w:pPr>
        <w:pStyle w:val="afd"/>
        <w:numPr>
          <w:ilvl w:val="1"/>
          <w:numId w:val="42"/>
        </w:numPr>
        <w:spacing w:after="160" w:line="259" w:lineRule="auto"/>
        <w:jc w:val="both"/>
        <w:outlineLvl w:val="2"/>
        <w:rPr>
          <w:rFonts w:ascii="Times New Roman" w:hAnsi="Times New Roman"/>
          <w:b/>
          <w:sz w:val="28"/>
          <w:szCs w:val="28"/>
          <w:u w:val="single"/>
        </w:rPr>
      </w:pPr>
      <w:bookmarkStart w:id="98" w:name="_Toc123007956"/>
      <w:bookmarkStart w:id="99" w:name="_Toc126146936"/>
      <w:bookmarkStart w:id="100" w:name="_Toc128748494"/>
      <w:bookmarkStart w:id="101" w:name="_Toc136264569"/>
      <w:bookmarkStart w:id="102" w:name="_Toc149642350"/>
      <w:bookmarkStart w:id="103" w:name="_Toc167456111"/>
      <w:bookmarkStart w:id="104" w:name="_Toc169014247"/>
      <w:r w:rsidRPr="001D77E2">
        <w:rPr>
          <w:rFonts w:ascii="Times New Roman" w:hAnsi="Times New Roman"/>
          <w:b/>
          <w:sz w:val="28"/>
          <w:szCs w:val="28"/>
        </w:rPr>
        <w:t>Охранные зоны газопроводных сетей.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F4285B" w:rsidRPr="007C0ECD" w:rsidRDefault="00F4285B" w:rsidP="00F4285B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Охранная зона газопроводных сетей - территория с особыми условиями и</w:t>
      </w:r>
      <w:r w:rsidRPr="007C0ECD">
        <w:rPr>
          <w:rFonts w:eastAsia="Calibri"/>
          <w:sz w:val="28"/>
          <w:szCs w:val="28"/>
          <w:lang w:eastAsia="en-US"/>
        </w:rPr>
        <w:t>с</w:t>
      </w:r>
      <w:r w:rsidRPr="007C0ECD">
        <w:rPr>
          <w:rFonts w:eastAsia="Calibri"/>
          <w:sz w:val="28"/>
          <w:szCs w:val="28"/>
          <w:lang w:eastAsia="en-US"/>
        </w:rPr>
        <w:t>пользования, которая устанавливается в порядке, определенном Правительством РФ, вдоль трассы газопроводов и вокруг других объектов данной системы газ</w:t>
      </w:r>
      <w:r w:rsidRPr="007C0ECD">
        <w:rPr>
          <w:rFonts w:eastAsia="Calibri"/>
          <w:sz w:val="28"/>
          <w:szCs w:val="28"/>
          <w:lang w:eastAsia="en-US"/>
        </w:rPr>
        <w:t>о</w:t>
      </w:r>
      <w:r w:rsidRPr="007C0ECD">
        <w:rPr>
          <w:rFonts w:eastAsia="Calibri"/>
          <w:sz w:val="28"/>
          <w:szCs w:val="28"/>
          <w:lang w:eastAsia="en-US"/>
        </w:rPr>
        <w:t>снабжения в целях обеспечения нормальных условий эксплуатации таких объектов и исключения возможности их повреждения.</w:t>
      </w:r>
    </w:p>
    <w:p w:rsidR="00F4285B" w:rsidRPr="007C0ECD" w:rsidRDefault="00F4285B" w:rsidP="00F4285B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F4285B" w:rsidRPr="001D77E2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105" w:name="_Toc498634585"/>
      <w:bookmarkStart w:id="106" w:name="_Toc123007957"/>
      <w:bookmarkStart w:id="107" w:name="_Toc126146937"/>
      <w:bookmarkStart w:id="108" w:name="_Toc128748495"/>
      <w:bookmarkStart w:id="109" w:name="_Toc136264570"/>
      <w:bookmarkStart w:id="110" w:name="_Toc149642351"/>
      <w:bookmarkStart w:id="111" w:name="_Toc167456112"/>
      <w:bookmarkStart w:id="112" w:name="_Toc169014248"/>
      <w:r w:rsidRPr="001D77E2">
        <w:rPr>
          <w:rFonts w:ascii="Times New Roman" w:hAnsi="Times New Roman"/>
          <w:b/>
          <w:sz w:val="28"/>
          <w:szCs w:val="28"/>
        </w:rPr>
        <w:t>Защитные зоны объектов культурного наследия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b/>
          <w:u w:val="single"/>
          <w:lang w:eastAsia="en-US"/>
        </w:rPr>
      </w:pP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Защитными зонами объектов культурного наследия являются территории,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</w:t>
      </w:r>
      <w:r w:rsidRPr="007C0ECD">
        <w:rPr>
          <w:rFonts w:eastAsia="Calibri"/>
          <w:sz w:val="28"/>
          <w:szCs w:val="28"/>
          <w:lang w:eastAsia="en-US"/>
        </w:rPr>
        <w:t>м</w:t>
      </w:r>
      <w:r w:rsidRPr="007C0ECD">
        <w:rPr>
          <w:rFonts w:eastAsia="Calibri"/>
          <w:sz w:val="28"/>
          <w:szCs w:val="28"/>
          <w:lang w:eastAsia="en-US"/>
        </w:rPr>
        <w:t>позиционно-видовых связей (панорам) запрещаются строительство объектов кап</w:t>
      </w:r>
      <w:r w:rsidRPr="007C0ECD">
        <w:rPr>
          <w:rFonts w:eastAsia="Calibri"/>
          <w:sz w:val="28"/>
          <w:szCs w:val="28"/>
          <w:lang w:eastAsia="en-US"/>
        </w:rPr>
        <w:t>и</w:t>
      </w:r>
      <w:r w:rsidRPr="007C0ECD">
        <w:rPr>
          <w:rFonts w:eastAsia="Calibri"/>
          <w:sz w:val="28"/>
          <w:szCs w:val="28"/>
          <w:lang w:eastAsia="en-US"/>
        </w:rPr>
        <w:t>тального строительства и их реконструкция, связанная с изменением их параме</w:t>
      </w:r>
      <w:r w:rsidRPr="007C0ECD">
        <w:rPr>
          <w:rFonts w:eastAsia="Calibri"/>
          <w:sz w:val="28"/>
          <w:szCs w:val="28"/>
          <w:lang w:eastAsia="en-US"/>
        </w:rPr>
        <w:t>т</w:t>
      </w:r>
      <w:r w:rsidRPr="007C0ECD">
        <w:rPr>
          <w:rFonts w:eastAsia="Calibri"/>
          <w:sz w:val="28"/>
          <w:szCs w:val="28"/>
          <w:lang w:eastAsia="en-US"/>
        </w:rPr>
        <w:t>ров (высоты, количества этажей, площади), за исключением строительства и р</w:t>
      </w:r>
      <w:r w:rsidRPr="007C0ECD">
        <w:rPr>
          <w:rFonts w:eastAsia="Calibri"/>
          <w:sz w:val="28"/>
          <w:szCs w:val="28"/>
          <w:lang w:eastAsia="en-US"/>
        </w:rPr>
        <w:t>е</w:t>
      </w:r>
      <w:r w:rsidRPr="007C0ECD">
        <w:rPr>
          <w:rFonts w:eastAsia="Calibri"/>
          <w:sz w:val="28"/>
          <w:szCs w:val="28"/>
          <w:lang w:eastAsia="en-US"/>
        </w:rPr>
        <w:t>конструкции линейных объектов.</w:t>
      </w:r>
    </w:p>
    <w:p w:rsidR="00F4285B" w:rsidRPr="001D77E2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113" w:name="_Toc123007958"/>
      <w:bookmarkStart w:id="114" w:name="_Toc126146938"/>
      <w:bookmarkStart w:id="115" w:name="_Toc128748496"/>
      <w:bookmarkStart w:id="116" w:name="_Toc136264571"/>
      <w:bookmarkStart w:id="117" w:name="_Toc149642352"/>
      <w:bookmarkStart w:id="118" w:name="_Toc167456113"/>
      <w:bookmarkStart w:id="119" w:name="_Toc169014249"/>
      <w:r w:rsidRPr="001D77E2">
        <w:rPr>
          <w:rFonts w:ascii="Times New Roman" w:hAnsi="Times New Roman"/>
          <w:b/>
          <w:sz w:val="28"/>
          <w:szCs w:val="28"/>
        </w:rPr>
        <w:t>Охранная зона линий связи.</w:t>
      </w:r>
      <w:bookmarkEnd w:id="113"/>
      <w:bookmarkEnd w:id="114"/>
      <w:bookmarkEnd w:id="115"/>
      <w:bookmarkEnd w:id="116"/>
      <w:bookmarkEnd w:id="117"/>
      <w:bookmarkEnd w:id="118"/>
      <w:bookmarkEnd w:id="119"/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bCs/>
          <w:sz w:val="28"/>
          <w:szCs w:val="28"/>
          <w:lang w:eastAsia="en-US"/>
        </w:rPr>
        <w:t>Условия использования земельных участков в границах охранных зон линий связи:</w:t>
      </w: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- охранные зоны на трассах кабельных и воздушных линий связи и линий р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диофикации в полосе отвода автомобильных и железных дорог могут использ</w:t>
      </w:r>
      <w:r w:rsidRPr="007C0ECD">
        <w:rPr>
          <w:rFonts w:eastAsia="Calibri"/>
          <w:sz w:val="28"/>
          <w:szCs w:val="28"/>
          <w:lang w:eastAsia="en-US"/>
        </w:rPr>
        <w:t>о</w:t>
      </w:r>
      <w:r w:rsidRPr="007C0ECD">
        <w:rPr>
          <w:rFonts w:eastAsia="Calibri"/>
          <w:sz w:val="28"/>
          <w:szCs w:val="28"/>
          <w:lang w:eastAsia="en-US"/>
        </w:rPr>
        <w:t>ваться предприятиями автомобильного и железнодорожного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</w:t>
      </w:r>
      <w:r w:rsidRPr="007C0ECD">
        <w:rPr>
          <w:rFonts w:eastAsia="Calibri"/>
          <w:sz w:val="28"/>
          <w:szCs w:val="28"/>
          <w:lang w:eastAsia="en-US"/>
        </w:rPr>
        <w:t>о</w:t>
      </w:r>
      <w:r w:rsidRPr="007C0ECD">
        <w:rPr>
          <w:rFonts w:eastAsia="Calibri"/>
          <w:sz w:val="28"/>
          <w:szCs w:val="28"/>
          <w:lang w:eastAsia="en-US"/>
        </w:rPr>
        <w:t>оружения линий связи, при условии обязательного обеспечения сохранности л</w:t>
      </w:r>
      <w:r w:rsidRPr="007C0ECD">
        <w:rPr>
          <w:rFonts w:eastAsia="Calibri"/>
          <w:sz w:val="28"/>
          <w:szCs w:val="28"/>
          <w:lang w:eastAsia="en-US"/>
        </w:rPr>
        <w:t>и</w:t>
      </w:r>
      <w:r w:rsidRPr="007C0ECD">
        <w:rPr>
          <w:rFonts w:eastAsia="Calibri"/>
          <w:sz w:val="28"/>
          <w:szCs w:val="28"/>
          <w:lang w:eastAsia="en-US"/>
        </w:rPr>
        <w:t>ний связи и линий радиофикации;</w:t>
      </w: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- при предоставлении земель, расположенных в охранных зонах сооружений связи и радиофикации, под сельскохозяйственные угодья, огородные и садовые участки и в других сельскохозяйственных целях органами местного самоуправл</w:t>
      </w:r>
      <w:r w:rsidRPr="007C0ECD">
        <w:rPr>
          <w:rFonts w:eastAsia="Calibri"/>
          <w:sz w:val="28"/>
          <w:szCs w:val="28"/>
          <w:lang w:eastAsia="en-US"/>
        </w:rPr>
        <w:t>е</w:t>
      </w:r>
      <w:r w:rsidRPr="007C0ECD">
        <w:rPr>
          <w:rFonts w:eastAsia="Calibri"/>
          <w:sz w:val="28"/>
          <w:szCs w:val="28"/>
          <w:lang w:eastAsia="en-US"/>
        </w:rPr>
        <w:t>ния при наличии согласия предприятий, в ведении которых находятся сооружения связи и радиофикации, в выдаваемых документах о правах на земельные участки в обязательном порядке делается отметка о наличии на участках зон с особыми у</w:t>
      </w:r>
      <w:r w:rsidRPr="007C0ECD">
        <w:rPr>
          <w:rFonts w:eastAsia="Calibri"/>
          <w:sz w:val="28"/>
          <w:szCs w:val="28"/>
          <w:lang w:eastAsia="en-US"/>
        </w:rPr>
        <w:t>с</w:t>
      </w:r>
      <w:r w:rsidRPr="007C0ECD">
        <w:rPr>
          <w:rFonts w:eastAsia="Calibri"/>
          <w:sz w:val="28"/>
          <w:szCs w:val="28"/>
          <w:lang w:eastAsia="en-US"/>
        </w:rPr>
        <w:t>ловиями использования;</w:t>
      </w: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- переустройство и перенос сооружений связи и радиофикации, связанные с новым строительством, расширением или реконструкцией (модернизацией) нас</w:t>
      </w:r>
      <w:r w:rsidRPr="007C0ECD">
        <w:rPr>
          <w:rFonts w:eastAsia="Calibri"/>
          <w:sz w:val="28"/>
          <w:szCs w:val="28"/>
          <w:lang w:eastAsia="en-US"/>
        </w:rPr>
        <w:t>е</w:t>
      </w:r>
      <w:r w:rsidRPr="007C0ECD">
        <w:rPr>
          <w:rFonts w:eastAsia="Calibri"/>
          <w:sz w:val="28"/>
          <w:szCs w:val="28"/>
          <w:lang w:eastAsia="en-US"/>
        </w:rPr>
        <w:t>ленных пунктов и отдельных зданий, переустройством дорог и мостов, освоением новых земель, переустройством систем мелиорации, производятся заказчиком (з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стройщиком) в соответствии с государственными стандартами и техническими у</w:t>
      </w:r>
      <w:r w:rsidRPr="007C0ECD">
        <w:rPr>
          <w:rFonts w:eastAsia="Calibri"/>
          <w:sz w:val="28"/>
          <w:szCs w:val="28"/>
          <w:lang w:eastAsia="en-US"/>
        </w:rPr>
        <w:t>с</w:t>
      </w:r>
      <w:r w:rsidRPr="007C0ECD">
        <w:rPr>
          <w:rFonts w:eastAsia="Calibri"/>
          <w:sz w:val="28"/>
          <w:szCs w:val="28"/>
          <w:lang w:eastAsia="en-US"/>
        </w:rPr>
        <w:t>ловиями, установленными владельцами сетей и средств связи.</w:t>
      </w: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4285B" w:rsidRPr="001D77E2" w:rsidRDefault="00F4285B" w:rsidP="005A55B6">
      <w:pPr>
        <w:pStyle w:val="afd"/>
        <w:keepNext/>
        <w:keepLines/>
        <w:numPr>
          <w:ilvl w:val="1"/>
          <w:numId w:val="42"/>
        </w:numPr>
        <w:spacing w:before="40" w:after="160" w:line="259" w:lineRule="auto"/>
        <w:outlineLvl w:val="2"/>
        <w:rPr>
          <w:rFonts w:ascii="Times New Roman" w:hAnsi="Times New Roman"/>
          <w:b/>
          <w:sz w:val="28"/>
          <w:szCs w:val="28"/>
        </w:rPr>
      </w:pPr>
      <w:bookmarkStart w:id="120" w:name="_Toc123007959"/>
      <w:bookmarkStart w:id="121" w:name="_Toc126146939"/>
      <w:bookmarkStart w:id="122" w:name="_Toc128748497"/>
      <w:bookmarkStart w:id="123" w:name="_Toc136264572"/>
      <w:bookmarkStart w:id="124" w:name="_Toc149642353"/>
      <w:bookmarkStart w:id="125" w:name="_Toc167456114"/>
      <w:bookmarkStart w:id="126" w:name="_Toc169014250"/>
      <w:r w:rsidRPr="001D77E2">
        <w:rPr>
          <w:rFonts w:ascii="Times New Roman" w:hAnsi="Times New Roman"/>
          <w:b/>
          <w:sz w:val="28"/>
          <w:szCs w:val="28"/>
        </w:rPr>
        <w:t>Охранная зона нефтепродуктопровода.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4285B" w:rsidRPr="001F160F" w:rsidRDefault="00F4285B" w:rsidP="00F4285B">
      <w:pPr>
        <w:pStyle w:val="afd"/>
        <w:numPr>
          <w:ilvl w:val="0"/>
          <w:numId w:val="41"/>
        </w:numPr>
        <w:spacing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160F">
        <w:rPr>
          <w:rFonts w:ascii="Times New Roman" w:hAnsi="Times New Roman"/>
          <w:sz w:val="28"/>
          <w:szCs w:val="28"/>
        </w:rPr>
        <w:t>Охранные зоны нефтепродуктопровода установлены в целях исключения возможности его повреждения.</w:t>
      </w:r>
    </w:p>
    <w:p w:rsidR="00F4285B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C0ECD">
        <w:rPr>
          <w:rFonts w:eastAsia="Calibri"/>
          <w:sz w:val="28"/>
          <w:szCs w:val="28"/>
          <w:lang w:eastAsia="en-US"/>
        </w:rPr>
        <w:t>2. Земельные участки, входящие в охранные зоны трубопроводов, не изым</w:t>
      </w:r>
      <w:r w:rsidRPr="007C0ECD">
        <w:rPr>
          <w:rFonts w:eastAsia="Calibri"/>
          <w:sz w:val="28"/>
          <w:szCs w:val="28"/>
          <w:lang w:eastAsia="en-US"/>
        </w:rPr>
        <w:t>а</w:t>
      </w:r>
      <w:r w:rsidRPr="007C0ECD">
        <w:rPr>
          <w:rFonts w:eastAsia="Calibri"/>
          <w:sz w:val="28"/>
          <w:szCs w:val="28"/>
          <w:lang w:eastAsia="en-US"/>
        </w:rPr>
        <w:t>ются у землепользователей и используются ими для проведения сельскохозяйс</w:t>
      </w:r>
      <w:r w:rsidRPr="007C0ECD">
        <w:rPr>
          <w:rFonts w:eastAsia="Calibri"/>
          <w:sz w:val="28"/>
          <w:szCs w:val="28"/>
          <w:lang w:eastAsia="en-US"/>
        </w:rPr>
        <w:t>т</w:t>
      </w:r>
      <w:r w:rsidRPr="007C0ECD">
        <w:rPr>
          <w:rFonts w:eastAsia="Calibri"/>
          <w:sz w:val="28"/>
          <w:szCs w:val="28"/>
          <w:lang w:eastAsia="en-US"/>
        </w:rPr>
        <w:t>венных и иных работ с обязательным соблюдением требований законодательства.</w:t>
      </w:r>
    </w:p>
    <w:p w:rsidR="00F4285B" w:rsidRPr="00BD1CA6" w:rsidRDefault="005A55B6" w:rsidP="00F4285B">
      <w:pPr>
        <w:pStyle w:val="af0"/>
        <w:spacing w:after="0"/>
        <w:outlineLvl w:val="1"/>
        <w:rPr>
          <w:rFonts w:eastAsia="Calibri"/>
          <w:b/>
          <w:sz w:val="28"/>
          <w:szCs w:val="28"/>
          <w:lang w:eastAsia="en-US"/>
        </w:rPr>
      </w:pPr>
      <w:bookmarkStart w:id="127" w:name="_Toc159317338"/>
      <w:bookmarkStart w:id="128" w:name="_Toc167456115"/>
      <w:bookmarkStart w:id="129" w:name="_Toc169014251"/>
      <w:r>
        <w:rPr>
          <w:rFonts w:eastAsia="Calibri"/>
          <w:b/>
          <w:sz w:val="28"/>
          <w:szCs w:val="28"/>
          <w:lang w:eastAsia="en-US"/>
        </w:rPr>
        <w:t>9</w:t>
      </w:r>
      <w:r w:rsidR="00F4285B" w:rsidRPr="00BD1CA6">
        <w:rPr>
          <w:rFonts w:eastAsia="Calibri"/>
          <w:b/>
          <w:sz w:val="28"/>
          <w:szCs w:val="28"/>
          <w:lang w:eastAsia="en-US"/>
        </w:rPr>
        <w:t>.9. Придорожная полоса.</w:t>
      </w:r>
      <w:bookmarkEnd w:id="127"/>
      <w:bookmarkEnd w:id="128"/>
      <w:bookmarkEnd w:id="129"/>
    </w:p>
    <w:p w:rsidR="00F4285B" w:rsidRPr="00BD1CA6" w:rsidRDefault="00F4285B" w:rsidP="00F4285B">
      <w:pPr>
        <w:pStyle w:val="af0"/>
        <w:spacing w:after="0"/>
        <w:ind w:firstLine="567"/>
        <w:rPr>
          <w:sz w:val="28"/>
          <w:szCs w:val="28"/>
        </w:rPr>
      </w:pPr>
      <w:r w:rsidRPr="00BD1CA6">
        <w:rPr>
          <w:sz w:val="28"/>
          <w:szCs w:val="28"/>
        </w:rPr>
        <w:t>Автомобильная дорога федерального значения М-2 «Крым», категория– II  Ширина придорожной полосы установлена распоряжением Федеральногодоро</w:t>
      </w:r>
      <w:r w:rsidRPr="00BD1CA6">
        <w:rPr>
          <w:sz w:val="28"/>
          <w:szCs w:val="28"/>
        </w:rPr>
        <w:t>ж</w:t>
      </w:r>
      <w:r w:rsidRPr="00BD1CA6">
        <w:rPr>
          <w:sz w:val="28"/>
          <w:szCs w:val="28"/>
        </w:rPr>
        <w:t xml:space="preserve">ного агентства от21октября2013г.№1631-р,и составляет 75м. </w:t>
      </w:r>
    </w:p>
    <w:p w:rsidR="00F4285B" w:rsidRPr="00BD1CA6" w:rsidRDefault="00F4285B" w:rsidP="00F4285B">
      <w:pPr>
        <w:spacing w:line="276" w:lineRule="auto"/>
        <w:ind w:firstLine="489"/>
        <w:rPr>
          <w:sz w:val="28"/>
          <w:szCs w:val="28"/>
        </w:rPr>
      </w:pPr>
      <w:r w:rsidRPr="00BD1CA6">
        <w:rPr>
          <w:sz w:val="28"/>
          <w:szCs w:val="28"/>
        </w:rPr>
        <w:t>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владельца автомобильной дороги. Это с</w:t>
      </w:r>
      <w:r w:rsidRPr="00BD1CA6">
        <w:rPr>
          <w:sz w:val="28"/>
          <w:szCs w:val="28"/>
        </w:rPr>
        <w:t>о</w:t>
      </w:r>
      <w:r w:rsidRPr="00BD1CA6">
        <w:rPr>
          <w:sz w:val="28"/>
          <w:szCs w:val="28"/>
        </w:rPr>
        <w:t>гласие должно содержать технические требования и условия, подлежащие обяз</w:t>
      </w:r>
      <w:r w:rsidRPr="00BD1CA6">
        <w:rPr>
          <w:sz w:val="28"/>
          <w:szCs w:val="28"/>
        </w:rPr>
        <w:t>а</w:t>
      </w:r>
      <w:r w:rsidRPr="00BD1CA6">
        <w:rPr>
          <w:sz w:val="28"/>
          <w:szCs w:val="28"/>
        </w:rPr>
        <w:t>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указателей.</w:t>
      </w:r>
    </w:p>
    <w:p w:rsidR="00F4285B" w:rsidRPr="007C0ECD" w:rsidRDefault="00F4285B" w:rsidP="00F4285B">
      <w:pPr>
        <w:spacing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4285B" w:rsidRPr="003C137E" w:rsidRDefault="005A55B6" w:rsidP="00F4285B">
      <w:pPr>
        <w:pStyle w:val="10"/>
        <w:rPr>
          <w:b w:val="0"/>
          <w:szCs w:val="28"/>
        </w:rPr>
      </w:pPr>
      <w:bookmarkStart w:id="130" w:name="_Toc123007967"/>
      <w:bookmarkStart w:id="131" w:name="_Toc126146941"/>
      <w:bookmarkStart w:id="132" w:name="_Toc128748499"/>
      <w:bookmarkStart w:id="133" w:name="_Toc136264574"/>
      <w:bookmarkStart w:id="134" w:name="_Toc149642355"/>
      <w:bookmarkStart w:id="135" w:name="_Toc167456116"/>
      <w:bookmarkStart w:id="136" w:name="_Toc169014252"/>
      <w:r>
        <w:rPr>
          <w:szCs w:val="28"/>
        </w:rPr>
        <w:t>10</w:t>
      </w:r>
      <w:r w:rsidR="00F4285B">
        <w:rPr>
          <w:szCs w:val="28"/>
        </w:rPr>
        <w:t xml:space="preserve">. </w:t>
      </w:r>
      <w:r w:rsidR="00F4285B" w:rsidRPr="003C137E">
        <w:rPr>
          <w:szCs w:val="28"/>
        </w:rPr>
        <w:t>. Анализ состояния территории и разработка мероприятий по предупре</w:t>
      </w:r>
      <w:r w:rsidR="00F4285B" w:rsidRPr="003C137E">
        <w:rPr>
          <w:szCs w:val="28"/>
        </w:rPr>
        <w:t>ж</w:t>
      </w:r>
      <w:r w:rsidR="00F4285B" w:rsidRPr="003C137E">
        <w:rPr>
          <w:szCs w:val="28"/>
        </w:rPr>
        <w:t>дению чрезвычайных ситуаций природного и техногенного характера</w:t>
      </w:r>
      <w:bookmarkEnd w:id="130"/>
      <w:bookmarkEnd w:id="131"/>
      <w:bookmarkEnd w:id="132"/>
      <w:bookmarkEnd w:id="133"/>
      <w:bookmarkEnd w:id="134"/>
      <w:bookmarkEnd w:id="135"/>
      <w:bookmarkEnd w:id="136"/>
    </w:p>
    <w:p w:rsidR="00FE6646" w:rsidRPr="00141774" w:rsidRDefault="00FE6646" w:rsidP="00FE6646">
      <w:pPr>
        <w:pStyle w:val="2"/>
        <w:numPr>
          <w:ilvl w:val="0"/>
          <w:numId w:val="0"/>
        </w:numPr>
        <w:ind w:left="576" w:hanging="576"/>
        <w:jc w:val="both"/>
        <w:rPr>
          <w:b w:val="0"/>
        </w:rPr>
      </w:pPr>
      <w:bookmarkStart w:id="137" w:name="_Toc123007970"/>
      <w:bookmarkStart w:id="138" w:name="_Toc126146944"/>
      <w:bookmarkStart w:id="139" w:name="_Toc128748502"/>
      <w:bookmarkStart w:id="140" w:name="_Toc136264577"/>
      <w:bookmarkStart w:id="141" w:name="_Toc149642358"/>
      <w:bookmarkStart w:id="142" w:name="_Toc167456121"/>
      <w:bookmarkStart w:id="143" w:name="_Toc169014257"/>
      <w:bookmarkStart w:id="144" w:name="_Toc123007968"/>
      <w:bookmarkStart w:id="145" w:name="_Toc126146942"/>
      <w:bookmarkStart w:id="146" w:name="_Toc159317341"/>
      <w:bookmarkStart w:id="147" w:name="_Toc168589839"/>
      <w:r>
        <w:t>10</w:t>
      </w:r>
      <w:r w:rsidRPr="00141774">
        <w:t xml:space="preserve">.1. Перечень и характеристика основных </w:t>
      </w:r>
      <w:proofErr w:type="gramStart"/>
      <w:r w:rsidRPr="00141774">
        <w:t>факторов риска возникновения чрезвычайных ситуаций природного</w:t>
      </w:r>
      <w:proofErr w:type="gramEnd"/>
      <w:r w:rsidRPr="00141774">
        <w:t xml:space="preserve"> и техногенного характера</w:t>
      </w:r>
      <w:bookmarkEnd w:id="144"/>
      <w:bookmarkEnd w:id="145"/>
      <w:bookmarkEnd w:id="146"/>
      <w:bookmarkEnd w:id="147"/>
    </w:p>
    <w:p w:rsidR="00FE6646" w:rsidRPr="00141774" w:rsidRDefault="00FE6646" w:rsidP="00FE6646">
      <w:pPr>
        <w:ind w:firstLine="851"/>
        <w:jc w:val="both"/>
        <w:rPr>
          <w:sz w:val="28"/>
          <w:szCs w:val="28"/>
        </w:rPr>
      </w:pPr>
      <w:r w:rsidRPr="00141774">
        <w:rPr>
          <w:sz w:val="28"/>
          <w:szCs w:val="28"/>
        </w:rPr>
        <w:t xml:space="preserve">Согласно ГОСТ </w:t>
      </w:r>
      <w:proofErr w:type="gramStart"/>
      <w:r w:rsidRPr="00141774">
        <w:rPr>
          <w:sz w:val="28"/>
          <w:szCs w:val="28"/>
        </w:rPr>
        <w:t>Р</w:t>
      </w:r>
      <w:proofErr w:type="gramEnd"/>
      <w:r w:rsidRPr="00141774">
        <w:rPr>
          <w:sz w:val="28"/>
          <w:szCs w:val="28"/>
        </w:rPr>
        <w:t xml:space="preserve"> 22.0.02-2016 «Безопасность в чрезвычайных ситуациях. </w:t>
      </w:r>
      <w:proofErr w:type="gramStart"/>
      <w:r w:rsidRPr="00141774">
        <w:rPr>
          <w:sz w:val="28"/>
          <w:szCs w:val="28"/>
        </w:rPr>
        <w:t>Термины и определения», чрезвычайная ситуация (ЧС) - это обстановка на опред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ленной территории, сложившаяся в результате аварии, опасного природного явл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ния, катастрофы, стихийного или иного бедствия, которые могут повлечь или п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влекли за собой человеческие жертвы, ущерб здоровью людей или окружающей среде, значительные материальные потери и нарушение условий жизнедеятельн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сти людей.</w:t>
      </w:r>
      <w:proofErr w:type="gramEnd"/>
      <w:r w:rsidRPr="00141774">
        <w:rPr>
          <w:sz w:val="28"/>
          <w:szCs w:val="28"/>
        </w:rPr>
        <w:t xml:space="preserve"> </w:t>
      </w:r>
      <w:proofErr w:type="gramStart"/>
      <w:r w:rsidRPr="00141774">
        <w:rPr>
          <w:sz w:val="28"/>
          <w:szCs w:val="28"/>
        </w:rPr>
        <w:t>Различают чрезвычайные ситуации по характеру источника (приро</w:t>
      </w:r>
      <w:r w:rsidRPr="00141774">
        <w:rPr>
          <w:sz w:val="28"/>
          <w:szCs w:val="28"/>
        </w:rPr>
        <w:t>д</w:t>
      </w:r>
      <w:r w:rsidRPr="00141774">
        <w:rPr>
          <w:sz w:val="28"/>
          <w:szCs w:val="28"/>
        </w:rPr>
        <w:t>ные, техногенные, биолого-социальные) и по масштабам (локальные, местные, территориальные, региональные, ф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деральные и трансграничные).</w:t>
      </w:r>
      <w:proofErr w:type="gramEnd"/>
      <w:r w:rsidRPr="00141774">
        <w:rPr>
          <w:sz w:val="28"/>
          <w:szCs w:val="28"/>
        </w:rPr>
        <w:t xml:space="preserve"> Источниками чрезвычайных ситуаций являются: опасное техногенное происшествие, авария, к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тастрофа, опасное природное явление, стихийное бедствие, широко распростр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ненная инфекционная болезнь людей, сельскохозяйственных животных и раст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ний, в результ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те чего произошла или может возникнуть чрезвычайная ситуация.</w:t>
      </w:r>
    </w:p>
    <w:p w:rsidR="00FE6646" w:rsidRPr="00141774" w:rsidRDefault="00FE6646" w:rsidP="00FE6646">
      <w:pPr>
        <w:tabs>
          <w:tab w:val="left" w:pos="3570"/>
        </w:tabs>
        <w:jc w:val="both"/>
        <w:rPr>
          <w:b/>
          <w:sz w:val="28"/>
          <w:szCs w:val="28"/>
        </w:rPr>
      </w:pPr>
      <w:r w:rsidRPr="00141774">
        <w:rPr>
          <w:b/>
          <w:sz w:val="28"/>
          <w:szCs w:val="28"/>
        </w:rPr>
        <w:t>Возможные чрезвычайные ситуации природного характера на проект</w:t>
      </w:r>
      <w:r w:rsidRPr="00141774">
        <w:rPr>
          <w:b/>
          <w:sz w:val="28"/>
          <w:szCs w:val="28"/>
        </w:rPr>
        <w:t>и</w:t>
      </w:r>
      <w:r w:rsidRPr="00141774">
        <w:rPr>
          <w:b/>
          <w:sz w:val="28"/>
          <w:szCs w:val="28"/>
        </w:rPr>
        <w:t>руемой территории</w:t>
      </w:r>
    </w:p>
    <w:p w:rsidR="00FE6646" w:rsidRPr="00141774" w:rsidRDefault="00FE6646" w:rsidP="00FE6646">
      <w:pPr>
        <w:tabs>
          <w:tab w:val="left" w:pos="3570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3402"/>
        <w:gridCol w:w="2902"/>
        <w:gridCol w:w="2502"/>
      </w:tblGrid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b/>
                <w:sz w:val="28"/>
                <w:szCs w:val="28"/>
              </w:rPr>
            </w:pPr>
            <w:r w:rsidRPr="0014177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4177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41774">
              <w:rPr>
                <w:b/>
                <w:sz w:val="28"/>
                <w:szCs w:val="28"/>
              </w:rPr>
              <w:t>/</w:t>
            </w:r>
            <w:proofErr w:type="spellStart"/>
            <w:r w:rsidRPr="0014177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b/>
                <w:sz w:val="28"/>
                <w:szCs w:val="28"/>
              </w:rPr>
            </w:pPr>
            <w:r w:rsidRPr="00141774">
              <w:rPr>
                <w:b/>
                <w:sz w:val="28"/>
                <w:szCs w:val="28"/>
              </w:rPr>
              <w:t>Источник природной ЧС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b/>
                <w:sz w:val="28"/>
                <w:szCs w:val="28"/>
              </w:rPr>
            </w:pPr>
            <w:r w:rsidRPr="00141774">
              <w:rPr>
                <w:b/>
                <w:sz w:val="28"/>
                <w:szCs w:val="28"/>
              </w:rPr>
              <w:t>Поражающий фа</w:t>
            </w:r>
            <w:r w:rsidRPr="00141774">
              <w:rPr>
                <w:b/>
                <w:sz w:val="28"/>
                <w:szCs w:val="28"/>
              </w:rPr>
              <w:t>к</w:t>
            </w:r>
            <w:r w:rsidRPr="00141774">
              <w:rPr>
                <w:b/>
                <w:sz w:val="28"/>
                <w:szCs w:val="28"/>
              </w:rPr>
              <w:t>тор</w:t>
            </w:r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b/>
                <w:sz w:val="28"/>
                <w:szCs w:val="28"/>
              </w:rPr>
            </w:pPr>
            <w:r w:rsidRPr="00141774">
              <w:rPr>
                <w:b/>
                <w:sz w:val="28"/>
                <w:szCs w:val="28"/>
              </w:rPr>
              <w:t>Характер дейс</w:t>
            </w:r>
            <w:r w:rsidRPr="00141774">
              <w:rPr>
                <w:b/>
                <w:sz w:val="28"/>
                <w:szCs w:val="28"/>
              </w:rPr>
              <w:t>т</w:t>
            </w:r>
            <w:r w:rsidRPr="00141774">
              <w:rPr>
                <w:b/>
                <w:sz w:val="28"/>
                <w:szCs w:val="28"/>
              </w:rPr>
              <w:t>вия поражающ</w:t>
            </w:r>
            <w:r w:rsidRPr="00141774">
              <w:rPr>
                <w:b/>
                <w:sz w:val="28"/>
                <w:szCs w:val="28"/>
              </w:rPr>
              <w:t>е</w:t>
            </w:r>
            <w:r w:rsidRPr="00141774">
              <w:rPr>
                <w:b/>
                <w:sz w:val="28"/>
                <w:szCs w:val="28"/>
              </w:rPr>
              <w:t>го фа</w:t>
            </w:r>
            <w:r w:rsidRPr="00141774">
              <w:rPr>
                <w:b/>
                <w:sz w:val="28"/>
                <w:szCs w:val="28"/>
              </w:rPr>
              <w:t>к</w:t>
            </w:r>
            <w:r w:rsidRPr="00141774">
              <w:rPr>
                <w:b/>
                <w:sz w:val="28"/>
                <w:szCs w:val="28"/>
              </w:rPr>
              <w:t>тора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ind w:left="171"/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Сильный ветер (шквал, ур</w:t>
            </w:r>
            <w:r w:rsidRPr="00141774">
              <w:rPr>
                <w:sz w:val="28"/>
                <w:szCs w:val="28"/>
              </w:rPr>
              <w:t>а</w:t>
            </w:r>
            <w:r w:rsidRPr="00141774">
              <w:rPr>
                <w:sz w:val="28"/>
                <w:szCs w:val="28"/>
              </w:rPr>
              <w:t>ган)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Аэродинамический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Ветровой поток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Ветровая нагрузка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Аэродинамическое давление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 xml:space="preserve">Вибрация 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Продолжительный дождь (л</w:t>
            </w:r>
            <w:r w:rsidRPr="00141774">
              <w:rPr>
                <w:sz w:val="28"/>
                <w:szCs w:val="28"/>
              </w:rPr>
              <w:t>и</w:t>
            </w:r>
            <w:r w:rsidRPr="00141774">
              <w:rPr>
                <w:sz w:val="28"/>
                <w:szCs w:val="28"/>
              </w:rPr>
              <w:t>вень)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Гидродинамический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Поток (течение) в</w:t>
            </w:r>
            <w:r w:rsidRPr="00141774">
              <w:rPr>
                <w:sz w:val="28"/>
                <w:szCs w:val="28"/>
              </w:rPr>
              <w:t>о</w:t>
            </w:r>
            <w:r w:rsidRPr="00141774">
              <w:rPr>
                <w:sz w:val="28"/>
                <w:szCs w:val="28"/>
              </w:rPr>
              <w:t>ды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Сильный снегопад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Гидродинамический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Снеговая нагрузка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Снеговые заносы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Сильная метель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Гидродинамический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Снеговая нагрузка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Снеговые заносы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Ветровая нагрузка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Гололед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Гравитационный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Гололедная н</w:t>
            </w:r>
            <w:r w:rsidRPr="00141774">
              <w:rPr>
                <w:sz w:val="28"/>
                <w:szCs w:val="28"/>
              </w:rPr>
              <w:t>а</w:t>
            </w:r>
            <w:r w:rsidRPr="00141774">
              <w:rPr>
                <w:sz w:val="28"/>
                <w:szCs w:val="28"/>
              </w:rPr>
              <w:t>грузка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Град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Динамический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Удар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Туман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Теплофизический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Снижение вид</w:t>
            </w:r>
            <w:r w:rsidRPr="00141774">
              <w:rPr>
                <w:sz w:val="28"/>
                <w:szCs w:val="28"/>
              </w:rPr>
              <w:t>и</w:t>
            </w:r>
            <w:r w:rsidRPr="00141774">
              <w:rPr>
                <w:sz w:val="28"/>
                <w:szCs w:val="28"/>
              </w:rPr>
              <w:t>мости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Заморозок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Тепловой</w:t>
            </w:r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Охлаждение по</w:t>
            </w:r>
            <w:r w:rsidRPr="00141774">
              <w:rPr>
                <w:sz w:val="28"/>
                <w:szCs w:val="28"/>
              </w:rPr>
              <w:t>ч</w:t>
            </w:r>
            <w:r w:rsidRPr="00141774">
              <w:rPr>
                <w:sz w:val="28"/>
                <w:szCs w:val="28"/>
              </w:rPr>
              <w:t>вы, воздуха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Засуха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Тепловой</w:t>
            </w:r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Нагревание почвы, воздуха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10.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Суховей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Аэродинамический, те</w:t>
            </w:r>
            <w:r w:rsidRPr="00141774">
              <w:rPr>
                <w:sz w:val="28"/>
                <w:szCs w:val="28"/>
              </w:rPr>
              <w:t>п</w:t>
            </w:r>
            <w:r w:rsidRPr="00141774">
              <w:rPr>
                <w:sz w:val="28"/>
                <w:szCs w:val="28"/>
              </w:rPr>
              <w:t>ловой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Иссушение почвы</w:t>
            </w:r>
          </w:p>
        </w:tc>
      </w:tr>
      <w:tr w:rsidR="00FE6646" w:rsidRPr="00141774" w:rsidTr="00FE6646">
        <w:tc>
          <w:tcPr>
            <w:tcW w:w="704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11.</w:t>
            </w:r>
          </w:p>
        </w:tc>
        <w:tc>
          <w:tcPr>
            <w:tcW w:w="34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Гроза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Электрофизический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Электрические разряды</w:t>
            </w:r>
          </w:p>
        </w:tc>
      </w:tr>
      <w:tr w:rsidR="00FE6646" w:rsidRPr="00141774" w:rsidTr="00FE6646">
        <w:trPr>
          <w:trHeight w:val="128"/>
        </w:trPr>
        <w:tc>
          <w:tcPr>
            <w:tcW w:w="704" w:type="dxa"/>
            <w:vMerge w:val="restart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12.</w:t>
            </w:r>
          </w:p>
        </w:tc>
        <w:tc>
          <w:tcPr>
            <w:tcW w:w="3402" w:type="dxa"/>
            <w:vMerge w:val="restart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Пожар</w:t>
            </w: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Теплофизический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 xml:space="preserve">Пламя 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 xml:space="preserve">Нагрев тепловым потоком </w:t>
            </w:r>
          </w:p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Тепловой удар Помутнение во</w:t>
            </w:r>
            <w:r w:rsidRPr="00141774">
              <w:rPr>
                <w:sz w:val="28"/>
                <w:szCs w:val="28"/>
              </w:rPr>
              <w:t>з</w:t>
            </w:r>
            <w:r w:rsidRPr="00141774">
              <w:rPr>
                <w:sz w:val="28"/>
                <w:szCs w:val="28"/>
              </w:rPr>
              <w:t>духа Опасные д</w:t>
            </w:r>
            <w:r w:rsidRPr="00141774">
              <w:rPr>
                <w:sz w:val="28"/>
                <w:szCs w:val="28"/>
              </w:rPr>
              <w:t>ы</w:t>
            </w:r>
            <w:r w:rsidRPr="00141774">
              <w:rPr>
                <w:sz w:val="28"/>
                <w:szCs w:val="28"/>
              </w:rPr>
              <w:t>мы</w:t>
            </w:r>
          </w:p>
        </w:tc>
      </w:tr>
      <w:tr w:rsidR="00FE6646" w:rsidRPr="00141774" w:rsidTr="00FE6646">
        <w:trPr>
          <w:trHeight w:val="127"/>
        </w:trPr>
        <w:tc>
          <w:tcPr>
            <w:tcW w:w="704" w:type="dxa"/>
            <w:vMerge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proofErr w:type="gramStart"/>
            <w:r w:rsidRPr="00141774">
              <w:rPr>
                <w:sz w:val="28"/>
                <w:szCs w:val="28"/>
              </w:rPr>
              <w:t>Химический</w:t>
            </w:r>
            <w:proofErr w:type="gramEnd"/>
          </w:p>
        </w:tc>
        <w:tc>
          <w:tcPr>
            <w:tcW w:w="2337" w:type="dxa"/>
          </w:tcPr>
          <w:p w:rsidR="00FE6646" w:rsidRPr="00141774" w:rsidRDefault="00FE6646" w:rsidP="00FE6646">
            <w:pPr>
              <w:tabs>
                <w:tab w:val="left" w:pos="3570"/>
              </w:tabs>
              <w:jc w:val="both"/>
              <w:rPr>
                <w:sz w:val="28"/>
                <w:szCs w:val="28"/>
              </w:rPr>
            </w:pPr>
            <w:r w:rsidRPr="00141774">
              <w:rPr>
                <w:sz w:val="28"/>
                <w:szCs w:val="28"/>
              </w:rPr>
              <w:t>Загрязнение атм</w:t>
            </w:r>
            <w:r w:rsidRPr="00141774">
              <w:rPr>
                <w:sz w:val="28"/>
                <w:szCs w:val="28"/>
              </w:rPr>
              <w:t>о</w:t>
            </w:r>
            <w:r w:rsidRPr="00141774">
              <w:rPr>
                <w:sz w:val="28"/>
                <w:szCs w:val="28"/>
              </w:rPr>
              <w:t>сферы, почвы, грунтов, гидр</w:t>
            </w:r>
            <w:r w:rsidRPr="00141774">
              <w:rPr>
                <w:sz w:val="28"/>
                <w:szCs w:val="28"/>
              </w:rPr>
              <w:t>о</w:t>
            </w:r>
            <w:r w:rsidRPr="00141774">
              <w:rPr>
                <w:sz w:val="28"/>
                <w:szCs w:val="28"/>
              </w:rPr>
              <w:t>сферы</w:t>
            </w:r>
          </w:p>
        </w:tc>
      </w:tr>
    </w:tbl>
    <w:p w:rsidR="00FE6646" w:rsidRPr="00141774" w:rsidRDefault="00FE6646" w:rsidP="00FE6646">
      <w:pPr>
        <w:tabs>
          <w:tab w:val="left" w:pos="3570"/>
        </w:tabs>
        <w:jc w:val="both"/>
        <w:rPr>
          <w:b/>
          <w:sz w:val="28"/>
          <w:szCs w:val="28"/>
        </w:rPr>
      </w:pPr>
    </w:p>
    <w:p w:rsidR="00FE6646" w:rsidRPr="00141774" w:rsidRDefault="00FE6646" w:rsidP="00FE6646">
      <w:pPr>
        <w:tabs>
          <w:tab w:val="left" w:pos="990"/>
        </w:tabs>
        <w:jc w:val="both"/>
        <w:rPr>
          <w:sz w:val="28"/>
          <w:szCs w:val="28"/>
        </w:rPr>
      </w:pPr>
      <w:r w:rsidRPr="00141774">
        <w:rPr>
          <w:sz w:val="28"/>
          <w:szCs w:val="28"/>
        </w:rPr>
        <w:tab/>
        <w:t xml:space="preserve">В соответствии с </w:t>
      </w:r>
      <w:proofErr w:type="spellStart"/>
      <w:r w:rsidRPr="00141774">
        <w:rPr>
          <w:sz w:val="28"/>
          <w:szCs w:val="28"/>
        </w:rPr>
        <w:t>СНиП</w:t>
      </w:r>
      <w:proofErr w:type="spellEnd"/>
      <w:r w:rsidRPr="00141774">
        <w:rPr>
          <w:sz w:val="28"/>
          <w:szCs w:val="28"/>
        </w:rPr>
        <w:t xml:space="preserve"> 22-01-95 «Геофизика опасных природных возде</w:t>
      </w:r>
      <w:r w:rsidRPr="00141774">
        <w:rPr>
          <w:sz w:val="28"/>
          <w:szCs w:val="28"/>
        </w:rPr>
        <w:t>й</w:t>
      </w:r>
      <w:r w:rsidRPr="00141774">
        <w:rPr>
          <w:sz w:val="28"/>
          <w:szCs w:val="28"/>
        </w:rPr>
        <w:t>ствий» при выявлении опасных геофизических воздействий и их влияния на стро</w:t>
      </w:r>
      <w:r w:rsidRPr="00141774">
        <w:rPr>
          <w:sz w:val="28"/>
          <w:szCs w:val="28"/>
        </w:rPr>
        <w:t>и</w:t>
      </w:r>
      <w:r w:rsidRPr="00141774">
        <w:rPr>
          <w:sz w:val="28"/>
          <w:szCs w:val="28"/>
        </w:rPr>
        <w:t>тельство зданий и сооружений следует учитывать категории оценки сложности природных условий. Для прогноза опасных природных воздействий следует пр</w:t>
      </w:r>
      <w:r w:rsidRPr="00141774">
        <w:rPr>
          <w:sz w:val="28"/>
          <w:szCs w:val="28"/>
        </w:rPr>
        <w:t>и</w:t>
      </w:r>
      <w:r w:rsidRPr="00141774">
        <w:rPr>
          <w:sz w:val="28"/>
          <w:szCs w:val="28"/>
        </w:rPr>
        <w:t>менять структурно- геоморфологические, геологические, геофизические, сейсм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логические, инженерно- геологические и гидрогеологические, инженерно-экологические, инженерн</w:t>
      </w:r>
      <w:proofErr w:type="gramStart"/>
      <w:r w:rsidRPr="00141774">
        <w:rPr>
          <w:sz w:val="28"/>
          <w:szCs w:val="28"/>
        </w:rPr>
        <w:t>о-</w:t>
      </w:r>
      <w:proofErr w:type="gramEnd"/>
      <w:r w:rsidRPr="00141774">
        <w:rPr>
          <w:sz w:val="28"/>
          <w:szCs w:val="28"/>
        </w:rPr>
        <w:t xml:space="preserve"> гидрометеорологич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ские и инженерно-геодезические методы исследования, а также их комплексирование с учетом сложности приро</w:t>
      </w:r>
      <w:r w:rsidRPr="00141774">
        <w:rPr>
          <w:sz w:val="28"/>
          <w:szCs w:val="28"/>
        </w:rPr>
        <w:t>д</w:t>
      </w:r>
      <w:r w:rsidRPr="00141774">
        <w:rPr>
          <w:sz w:val="28"/>
          <w:szCs w:val="28"/>
        </w:rPr>
        <w:t>ной и природно-техногенной обстановки территории. Результаты оценки опасн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сти природных, в том числе геофизических воздействий, должны быть учтены при разработке документ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ции на строительство зданий и сооружений. Климатические воздействия не представляют непосредственной опасности для жизни и здоровья населения. Однако они могут нанести ущерб зданиям, сооружениям и оборудов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нию, затруднить или приостановить технологические процессы, поэтому необх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димо предусмотреть технические решения, направленные на максимальное сниж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 xml:space="preserve">ние негативных воздействий природных явлений. </w:t>
      </w:r>
      <w:proofErr w:type="gramStart"/>
      <w:r w:rsidRPr="00141774">
        <w:rPr>
          <w:sz w:val="28"/>
          <w:szCs w:val="28"/>
        </w:rPr>
        <w:t>При сильном ветре существует вероятность повреждения воздушных линий связи, воздушных линий электроп</w:t>
      </w:r>
      <w:r w:rsidRPr="00141774">
        <w:rPr>
          <w:sz w:val="28"/>
          <w:szCs w:val="28"/>
        </w:rPr>
        <w:t>е</w:t>
      </w:r>
      <w:r w:rsidRPr="00141774">
        <w:rPr>
          <w:sz w:val="28"/>
          <w:szCs w:val="28"/>
        </w:rPr>
        <w:t>редачи, выхода из строя объектов жизнеобеспечения, разр</w:t>
      </w:r>
      <w:r w:rsidRPr="00141774">
        <w:rPr>
          <w:sz w:val="28"/>
          <w:szCs w:val="28"/>
        </w:rPr>
        <w:t>у</w:t>
      </w:r>
      <w:r w:rsidRPr="00141774">
        <w:rPr>
          <w:sz w:val="28"/>
          <w:szCs w:val="28"/>
        </w:rPr>
        <w:t>шения легких построек.</w:t>
      </w:r>
      <w:proofErr w:type="gramEnd"/>
    </w:p>
    <w:p w:rsidR="00FE6646" w:rsidRPr="00141774" w:rsidRDefault="00FE6646" w:rsidP="00FE6646">
      <w:pPr>
        <w:ind w:firstLine="709"/>
        <w:jc w:val="both"/>
        <w:rPr>
          <w:sz w:val="28"/>
          <w:szCs w:val="28"/>
        </w:rPr>
      </w:pPr>
      <w:r w:rsidRPr="00141774">
        <w:rPr>
          <w:sz w:val="28"/>
          <w:szCs w:val="28"/>
        </w:rPr>
        <w:t>Территория сельского поселения, относится ко второму ветровому району и третьему снеговому району. На территории риск сильных ветров и снеговых зан</w:t>
      </w:r>
      <w:r w:rsidRPr="00141774">
        <w:rPr>
          <w:sz w:val="28"/>
          <w:szCs w:val="28"/>
        </w:rPr>
        <w:t>о</w:t>
      </w:r>
      <w:r w:rsidRPr="00141774">
        <w:rPr>
          <w:sz w:val="28"/>
          <w:szCs w:val="28"/>
        </w:rPr>
        <w:t>сов характеризуется как ниже среднего.</w:t>
      </w:r>
    </w:p>
    <w:p w:rsidR="00FE6646" w:rsidRPr="00141774" w:rsidRDefault="00FE6646" w:rsidP="00FE6646">
      <w:pPr>
        <w:ind w:firstLine="708"/>
        <w:jc w:val="both"/>
        <w:rPr>
          <w:sz w:val="28"/>
          <w:szCs w:val="28"/>
        </w:rPr>
      </w:pPr>
      <w:r w:rsidRPr="00141774">
        <w:rPr>
          <w:sz w:val="28"/>
          <w:szCs w:val="28"/>
        </w:rPr>
        <w:t>При выпадении крупного града существует вероятность возникновения ЧС, связанных с повреждением автотранспорта и разрушением крыш строений, уни</w:t>
      </w:r>
      <w:r w:rsidRPr="00141774">
        <w:rPr>
          <w:sz w:val="28"/>
          <w:szCs w:val="28"/>
        </w:rPr>
        <w:t>ч</w:t>
      </w:r>
      <w:r w:rsidRPr="00141774">
        <w:rPr>
          <w:sz w:val="28"/>
          <w:szCs w:val="28"/>
        </w:rPr>
        <w:t>тожением растительности.</w:t>
      </w:r>
    </w:p>
    <w:p w:rsidR="00FE6646" w:rsidRPr="00141774" w:rsidRDefault="00FE6646" w:rsidP="00FE6646">
      <w:pPr>
        <w:ind w:firstLine="708"/>
        <w:jc w:val="both"/>
        <w:rPr>
          <w:sz w:val="28"/>
          <w:szCs w:val="28"/>
        </w:rPr>
      </w:pPr>
      <w:r w:rsidRPr="00141774">
        <w:rPr>
          <w:sz w:val="28"/>
          <w:szCs w:val="28"/>
        </w:rPr>
        <w:t>На территории сельского поселения, низкий риск возникновения грозы. Ч</w:t>
      </w:r>
      <w:r w:rsidRPr="00141774">
        <w:rPr>
          <w:sz w:val="28"/>
          <w:szCs w:val="28"/>
        </w:rPr>
        <w:t>а</w:t>
      </w:r>
      <w:r w:rsidRPr="00141774">
        <w:rPr>
          <w:sz w:val="28"/>
          <w:szCs w:val="28"/>
        </w:rPr>
        <w:t>ще всего данное природное явление наблюдается в летний период.</w:t>
      </w:r>
    </w:p>
    <w:p w:rsidR="00FE6646" w:rsidRPr="00141774" w:rsidRDefault="00FE6646" w:rsidP="00FE6646">
      <w:pPr>
        <w:pStyle w:val="2"/>
        <w:numPr>
          <w:ilvl w:val="0"/>
          <w:numId w:val="0"/>
        </w:numPr>
        <w:ind w:left="576" w:hanging="576"/>
        <w:jc w:val="both"/>
      </w:pPr>
      <w:bookmarkStart w:id="148" w:name="_Toc123007969"/>
      <w:bookmarkStart w:id="149" w:name="_Toc126146943"/>
      <w:bookmarkStart w:id="150" w:name="_Toc159317342"/>
      <w:bookmarkStart w:id="151" w:name="_Toc168589840"/>
      <w:r>
        <w:t>10</w:t>
      </w:r>
      <w:r w:rsidRPr="00141774">
        <w:t>.2. Перечень источников чрезвычайных ситуаций техногенного хара</w:t>
      </w:r>
      <w:r w:rsidRPr="00141774">
        <w:t>к</w:t>
      </w:r>
      <w:r w:rsidRPr="00141774">
        <w:t>тера</w:t>
      </w:r>
      <w:bookmarkEnd w:id="148"/>
      <w:bookmarkEnd w:id="149"/>
      <w:bookmarkEnd w:id="150"/>
      <w:bookmarkEnd w:id="151"/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proofErr w:type="gramStart"/>
      <w:r w:rsidRPr="00D67788">
        <w:rPr>
          <w:sz w:val="28"/>
          <w:szCs w:val="28"/>
        </w:rPr>
        <w:t>Техногенная чрезвычайная</w:t>
      </w:r>
      <w:proofErr w:type="gramEnd"/>
      <w:r w:rsidRPr="00D67788">
        <w:rPr>
          <w:sz w:val="28"/>
          <w:szCs w:val="28"/>
        </w:rPr>
        <w:t xml:space="preserve"> ситуация – состояние, при котором в результате возникновения источника техногенной чрезвычайной ситуации на объекте, опр</w:t>
      </w:r>
      <w:r w:rsidRPr="00D67788">
        <w:rPr>
          <w:sz w:val="28"/>
          <w:szCs w:val="28"/>
        </w:rPr>
        <w:t>е</w:t>
      </w:r>
      <w:r w:rsidRPr="00D67788">
        <w:rPr>
          <w:sz w:val="28"/>
          <w:szCs w:val="28"/>
        </w:rPr>
        <w:t>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proofErr w:type="gramStart"/>
      <w:r w:rsidRPr="00D67788">
        <w:rPr>
          <w:sz w:val="28"/>
          <w:szCs w:val="28"/>
        </w:rPr>
        <w:t>Техногенные чрезвычайные</w:t>
      </w:r>
      <w:proofErr w:type="gramEnd"/>
      <w:r w:rsidRPr="00D67788">
        <w:rPr>
          <w:sz w:val="28"/>
          <w:szCs w:val="28"/>
        </w:rPr>
        <w:t xml:space="preserve"> ситуации могут возникать на основе событий техногенного характера вследствие конструктивных недостатков объекта (соор</w:t>
      </w:r>
      <w:r w:rsidRPr="00D67788">
        <w:rPr>
          <w:sz w:val="28"/>
          <w:szCs w:val="28"/>
        </w:rPr>
        <w:t>у</w:t>
      </w:r>
      <w:r w:rsidRPr="00D67788">
        <w:rPr>
          <w:sz w:val="28"/>
          <w:szCs w:val="28"/>
        </w:rPr>
        <w:t>жения, комплекса,</w:t>
      </w:r>
      <w:r>
        <w:rPr>
          <w:sz w:val="28"/>
          <w:szCs w:val="28"/>
        </w:rPr>
        <w:t xml:space="preserve"> </w:t>
      </w:r>
      <w:r w:rsidRPr="00D67788">
        <w:rPr>
          <w:sz w:val="28"/>
          <w:szCs w:val="28"/>
        </w:rPr>
        <w:t>системы, агрегата и т.д.), изношенности оборудования, низкой квалификации персонала, нарушения техники безопасности в ходе эксплуатации объекта.</w:t>
      </w:r>
    </w:p>
    <w:p w:rsidR="00FE6646" w:rsidRPr="00D47775" w:rsidRDefault="00FE6646" w:rsidP="00FE6646">
      <w:pPr>
        <w:pStyle w:val="ad"/>
        <w:spacing w:before="0" w:beforeAutospacing="0" w:after="0" w:afterAutospacing="0" w:line="350" w:lineRule="atLeast"/>
        <w:ind w:firstLine="656"/>
        <w:jc w:val="both"/>
      </w:pPr>
      <w:r w:rsidRPr="00D67788">
        <w:rPr>
          <w:sz w:val="28"/>
          <w:szCs w:val="28"/>
        </w:rPr>
        <w:t>Чрезвычайные ситуации техногенного характера на территории муниципал</w:t>
      </w:r>
      <w:r w:rsidRPr="00D67788">
        <w:rPr>
          <w:sz w:val="28"/>
          <w:szCs w:val="28"/>
        </w:rPr>
        <w:t>ь</w:t>
      </w:r>
      <w:r w:rsidRPr="00D67788">
        <w:rPr>
          <w:sz w:val="28"/>
          <w:szCs w:val="28"/>
        </w:rPr>
        <w:t xml:space="preserve">ного образования классифицируются в соответствии </w:t>
      </w:r>
      <w:r w:rsidRPr="00D47775">
        <w:rPr>
          <w:sz w:val="28"/>
          <w:szCs w:val="28"/>
        </w:rPr>
        <w:t>"ГОСТ 22.0.07-2022. Межг</w:t>
      </w:r>
      <w:r w:rsidRPr="00D47775">
        <w:rPr>
          <w:sz w:val="28"/>
          <w:szCs w:val="28"/>
        </w:rPr>
        <w:t>о</w:t>
      </w:r>
      <w:r w:rsidRPr="00D47775">
        <w:rPr>
          <w:sz w:val="28"/>
          <w:szCs w:val="28"/>
        </w:rPr>
        <w:t>сударственный стандарт. Безопасность в чрезвычайных ситуациях. Приказом Ф</w:t>
      </w:r>
      <w:r w:rsidRPr="00D47775">
        <w:rPr>
          <w:sz w:val="28"/>
          <w:szCs w:val="28"/>
        </w:rPr>
        <w:t>е</w:t>
      </w:r>
      <w:r w:rsidRPr="00D47775">
        <w:rPr>
          <w:sz w:val="28"/>
          <w:szCs w:val="28"/>
        </w:rPr>
        <w:t>дерального агентства по техническому регулированию и метрологии от 10 февраля 2023 г. N 81-ст межгосударственный стандарт ГОСТ 22.0.07-2022 введен в дейс</w:t>
      </w:r>
      <w:r w:rsidRPr="00D47775">
        <w:rPr>
          <w:sz w:val="28"/>
          <w:szCs w:val="28"/>
        </w:rPr>
        <w:t>т</w:t>
      </w:r>
      <w:r w:rsidRPr="00D47775">
        <w:rPr>
          <w:sz w:val="28"/>
          <w:szCs w:val="28"/>
        </w:rPr>
        <w:t>вие в качестве национального стандарта Российской Федерации с 1 июня 2023 г.</w:t>
      </w:r>
    </w:p>
    <w:p w:rsidR="00FE6646" w:rsidRDefault="00FE6646" w:rsidP="00FE6646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E6646" w:rsidRPr="00145BC7" w:rsidRDefault="00FE6646" w:rsidP="00FE6646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  <w:r w:rsidRPr="00145BC7">
        <w:rPr>
          <w:b/>
          <w:sz w:val="28"/>
          <w:szCs w:val="28"/>
        </w:rPr>
        <w:t>Номенклатура параметров поражающих факторов</w:t>
      </w:r>
    </w:p>
    <w:p w:rsidR="00FE6646" w:rsidRPr="00D47775" w:rsidRDefault="00FE6646" w:rsidP="00FE6646">
      <w:pPr>
        <w:spacing w:line="350" w:lineRule="atLeast"/>
        <w:ind w:firstLine="656"/>
        <w:jc w:val="both"/>
      </w:pPr>
      <w:r w:rsidRPr="00D47775">
        <w:t xml:space="preserve">  </w:t>
      </w:r>
    </w:p>
    <w:tbl>
      <w:tblPr>
        <w:tblW w:w="9771" w:type="dxa"/>
        <w:tblInd w:w="18" w:type="dxa"/>
        <w:tblCellMar>
          <w:left w:w="0" w:type="dxa"/>
          <w:right w:w="0" w:type="dxa"/>
        </w:tblCellMar>
        <w:tblLook w:val="04A0"/>
      </w:tblPr>
      <w:tblGrid>
        <w:gridCol w:w="5105"/>
        <w:gridCol w:w="4666"/>
      </w:tblGrid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646" w:rsidRPr="00D47775" w:rsidRDefault="00FE6646" w:rsidP="00FE6646">
            <w:pPr>
              <w:jc w:val="center"/>
              <w:rPr>
                <w:b/>
              </w:rPr>
            </w:pPr>
            <w:r w:rsidRPr="00D47775">
              <w:rPr>
                <w:b/>
              </w:rPr>
              <w:t>Наименование поражающего фактора исто</w:t>
            </w:r>
            <w:r w:rsidRPr="00D47775">
              <w:rPr>
                <w:b/>
              </w:rPr>
              <w:t>ч</w:t>
            </w:r>
            <w:r w:rsidRPr="00D47775">
              <w:rPr>
                <w:b/>
              </w:rPr>
              <w:t xml:space="preserve">ника техногенной ЧС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6646" w:rsidRPr="00D47775" w:rsidRDefault="00FE6646" w:rsidP="00FE6646">
            <w:pPr>
              <w:jc w:val="center"/>
              <w:rPr>
                <w:b/>
              </w:rPr>
            </w:pPr>
            <w:r w:rsidRPr="00D47775">
              <w:rPr>
                <w:b/>
              </w:rPr>
              <w:t xml:space="preserve">Наименование параметра поражающего фактора источника техногенной ЧС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Воздушная ударная волна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Избыточное давление во фронте ударной волны </w:t>
            </w:r>
          </w:p>
          <w:p w:rsidR="00FE6646" w:rsidRPr="00D47775" w:rsidRDefault="00FE6646" w:rsidP="00FE6646">
            <w:r w:rsidRPr="00D47775">
              <w:t xml:space="preserve">Длительность фазы сжатия </w:t>
            </w:r>
          </w:p>
          <w:p w:rsidR="00FE6646" w:rsidRPr="00D47775" w:rsidRDefault="00FE6646" w:rsidP="00FE6646">
            <w:r w:rsidRPr="00D47775">
              <w:t xml:space="preserve">Импульс фазы сжатия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Волна сжатия в грунте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Максимальное давление </w:t>
            </w:r>
          </w:p>
          <w:p w:rsidR="00FE6646" w:rsidRPr="00D47775" w:rsidRDefault="00FE6646" w:rsidP="00FE6646">
            <w:r w:rsidRPr="00D47775">
              <w:t xml:space="preserve">Время действия </w:t>
            </w:r>
          </w:p>
          <w:p w:rsidR="00FE6646" w:rsidRPr="00D47775" w:rsidRDefault="00FE6646" w:rsidP="00FE6646">
            <w:r w:rsidRPr="00D47775">
              <w:t>Время нарастания давления до максимал</w:t>
            </w:r>
            <w:r w:rsidRPr="00D47775">
              <w:t>ь</w:t>
            </w:r>
            <w:r w:rsidRPr="00D47775">
              <w:t xml:space="preserve">ного значения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Сейсмовзрывная волна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Скорость распространения волны </w:t>
            </w:r>
          </w:p>
          <w:p w:rsidR="00FE6646" w:rsidRPr="00D47775" w:rsidRDefault="00FE6646" w:rsidP="00FE6646">
            <w:r w:rsidRPr="00D47775">
              <w:t xml:space="preserve">Максимальное значение массовой скорости грунта. </w:t>
            </w:r>
          </w:p>
          <w:p w:rsidR="00FE6646" w:rsidRPr="00D47775" w:rsidRDefault="00FE6646" w:rsidP="00FE6646">
            <w:r w:rsidRPr="00D47775">
              <w:t xml:space="preserve">Время нарастания напряжения в волне до максимума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Волна прорыва гидротехнических сооружений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Высота волны прорыва </w:t>
            </w:r>
          </w:p>
          <w:p w:rsidR="00FE6646" w:rsidRPr="00D47775" w:rsidRDefault="00FE6646" w:rsidP="00FE6646">
            <w:r w:rsidRPr="00D47775">
              <w:t xml:space="preserve">Скорость движения волны прорыва </w:t>
            </w:r>
          </w:p>
          <w:p w:rsidR="00FE6646" w:rsidRPr="00D47775" w:rsidRDefault="00FE6646" w:rsidP="00FE6646">
            <w:r w:rsidRPr="00D47775">
              <w:t xml:space="preserve">Площадь затопления </w:t>
            </w:r>
          </w:p>
          <w:p w:rsidR="00FE6646" w:rsidRPr="00D47775" w:rsidRDefault="00FE6646" w:rsidP="00FE6646">
            <w:r w:rsidRPr="00D47775">
              <w:t xml:space="preserve">Длительность прохождения волны прорыва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Разлет обломков или осколков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Масса обломка, осколка </w:t>
            </w:r>
          </w:p>
          <w:p w:rsidR="00FE6646" w:rsidRPr="00D47775" w:rsidRDefault="00FE6646" w:rsidP="00FE6646">
            <w:r w:rsidRPr="00D47775">
              <w:t xml:space="preserve">Скорость разлета обломка, осколка </w:t>
            </w:r>
          </w:p>
          <w:p w:rsidR="00FE6646" w:rsidRPr="00D47775" w:rsidRDefault="00FE6646" w:rsidP="00FE6646">
            <w:r w:rsidRPr="00D47775">
              <w:t xml:space="preserve">Дальность разлета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Экстремальный нагрев среды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Температура среды </w:t>
            </w:r>
          </w:p>
          <w:p w:rsidR="00FE6646" w:rsidRPr="00D47775" w:rsidRDefault="00FE6646" w:rsidP="00FE6646">
            <w:r w:rsidRPr="00D47775">
              <w:t xml:space="preserve">Коэффициент теплоотдачи </w:t>
            </w:r>
          </w:p>
          <w:p w:rsidR="00FE6646" w:rsidRPr="00D47775" w:rsidRDefault="00FE6646" w:rsidP="00FE6646">
            <w:r w:rsidRPr="00D47775">
              <w:t xml:space="preserve">Время действия источника экстремальных температур </w:t>
            </w:r>
          </w:p>
          <w:p w:rsidR="00FE6646" w:rsidRPr="00D47775" w:rsidRDefault="00FE6646" w:rsidP="00FE6646">
            <w:r w:rsidRPr="00D47775">
              <w:t xml:space="preserve">Скорость повышения температуры среды </w:t>
            </w:r>
          </w:p>
          <w:p w:rsidR="00FE6646" w:rsidRPr="00D47775" w:rsidRDefault="00FE6646" w:rsidP="00FE6646">
            <w:r w:rsidRPr="00D47775">
              <w:t xml:space="preserve">Температура источника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Тепловое излучение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Энергия теплового излучения </w:t>
            </w:r>
          </w:p>
          <w:p w:rsidR="00FE6646" w:rsidRPr="00D47775" w:rsidRDefault="00FE6646" w:rsidP="00FE6646">
            <w:r w:rsidRPr="00D47775">
              <w:t xml:space="preserve">Мощность теплового излучения </w:t>
            </w:r>
          </w:p>
          <w:p w:rsidR="00FE6646" w:rsidRPr="00D47775" w:rsidRDefault="00FE6646" w:rsidP="00FE6646">
            <w:r w:rsidRPr="00D47775">
              <w:t>Время действия источника теплового изл</w:t>
            </w:r>
            <w:r w:rsidRPr="00D47775">
              <w:t>у</w:t>
            </w:r>
            <w:r w:rsidRPr="00D47775">
              <w:t xml:space="preserve">чения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Ионизирующее излучение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Активность радионуклида в источнике </w:t>
            </w:r>
          </w:p>
          <w:p w:rsidR="00FE6646" w:rsidRPr="00D47775" w:rsidRDefault="00FE6646" w:rsidP="00FE6646">
            <w:r w:rsidRPr="00D47775">
              <w:t>Плотность радиоактивного загрязнения м</w:t>
            </w:r>
            <w:r w:rsidRPr="00D47775">
              <w:t>е</w:t>
            </w:r>
            <w:r w:rsidRPr="00D47775">
              <w:t xml:space="preserve">стности </w:t>
            </w:r>
          </w:p>
          <w:p w:rsidR="00FE6646" w:rsidRPr="00D47775" w:rsidRDefault="00FE6646" w:rsidP="00FE6646">
            <w:r w:rsidRPr="00D47775">
              <w:t xml:space="preserve">Концентрация радиоактивного загрязнения </w:t>
            </w:r>
          </w:p>
          <w:p w:rsidR="00FE6646" w:rsidRPr="00D47775" w:rsidRDefault="00FE6646" w:rsidP="00FE6646">
            <w:r w:rsidRPr="00D47775">
              <w:t xml:space="preserve">Концентрация радионуклидов </w:t>
            </w:r>
          </w:p>
        </w:tc>
      </w:tr>
      <w:tr w:rsidR="00FE6646" w:rsidRPr="00D47775" w:rsidTr="00FE66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 xml:space="preserve">Токсическое действие </w:t>
            </w:r>
          </w:p>
        </w:tc>
        <w:tc>
          <w:tcPr>
            <w:tcW w:w="4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6646" w:rsidRPr="00D47775" w:rsidRDefault="00FE6646" w:rsidP="00FE6646">
            <w:r w:rsidRPr="00D47775">
              <w:t>Концентрация опасного химического вещ</w:t>
            </w:r>
            <w:r w:rsidRPr="00D47775">
              <w:t>е</w:t>
            </w:r>
            <w:r w:rsidRPr="00D47775">
              <w:t xml:space="preserve">ства в среде </w:t>
            </w:r>
          </w:p>
          <w:p w:rsidR="00FE6646" w:rsidRPr="00D47775" w:rsidRDefault="00FE6646" w:rsidP="00FE6646">
            <w:r w:rsidRPr="00D47775">
              <w:t>Плотность химического заражения местн</w:t>
            </w:r>
            <w:r w:rsidRPr="00D47775">
              <w:t>о</w:t>
            </w:r>
            <w:r w:rsidRPr="00D47775">
              <w:t xml:space="preserve">сти и объектов </w:t>
            </w:r>
          </w:p>
        </w:tc>
      </w:tr>
    </w:tbl>
    <w:p w:rsidR="00FE6646" w:rsidRPr="00D47775" w:rsidRDefault="00FE6646" w:rsidP="00FE6646">
      <w:pPr>
        <w:spacing w:line="350" w:lineRule="atLeast"/>
        <w:ind w:firstLine="656"/>
        <w:jc w:val="both"/>
      </w:pPr>
      <w:r w:rsidRPr="00D47775">
        <w:t xml:space="preserve">  </w:t>
      </w:r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Поражающие факторы источников техногенных ЧС классифицируют по г</w:t>
      </w:r>
      <w:r w:rsidRPr="00D67788">
        <w:rPr>
          <w:sz w:val="28"/>
          <w:szCs w:val="28"/>
        </w:rPr>
        <w:t>е</w:t>
      </w:r>
      <w:r w:rsidRPr="00D67788">
        <w:rPr>
          <w:sz w:val="28"/>
          <w:szCs w:val="28"/>
        </w:rPr>
        <w:t xml:space="preserve">незису (происхождению) и механизму воздействия. </w:t>
      </w:r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Поражающие факторы источников техногенных ЧС по генезису подразд</w:t>
      </w:r>
      <w:r w:rsidRPr="00D67788">
        <w:rPr>
          <w:sz w:val="28"/>
          <w:szCs w:val="28"/>
        </w:rPr>
        <w:t>е</w:t>
      </w:r>
      <w:r w:rsidRPr="00D67788">
        <w:rPr>
          <w:sz w:val="28"/>
          <w:szCs w:val="28"/>
        </w:rPr>
        <w:t>ляют на факторы:</w:t>
      </w:r>
    </w:p>
    <w:p w:rsidR="00FE6646" w:rsidRPr="00D67788" w:rsidRDefault="00FE6646" w:rsidP="00FE6646">
      <w:pPr>
        <w:tabs>
          <w:tab w:val="left" w:pos="1050"/>
        </w:tabs>
        <w:jc w:val="both"/>
        <w:rPr>
          <w:sz w:val="28"/>
          <w:szCs w:val="28"/>
        </w:rPr>
      </w:pPr>
      <w:proofErr w:type="gramStart"/>
      <w:r w:rsidRPr="00D67788">
        <w:rPr>
          <w:sz w:val="28"/>
          <w:szCs w:val="28"/>
        </w:rPr>
        <w:t>– прямого действия или первичные;</w:t>
      </w:r>
      <w:proofErr w:type="gramEnd"/>
    </w:p>
    <w:p w:rsidR="00FE6646" w:rsidRPr="00D67788" w:rsidRDefault="00FE6646" w:rsidP="00FE6646">
      <w:pPr>
        <w:tabs>
          <w:tab w:val="left" w:pos="1050"/>
        </w:tabs>
        <w:jc w:val="both"/>
        <w:rPr>
          <w:sz w:val="28"/>
          <w:szCs w:val="28"/>
        </w:rPr>
      </w:pPr>
      <w:proofErr w:type="gramStart"/>
      <w:r w:rsidRPr="00D67788">
        <w:rPr>
          <w:sz w:val="28"/>
          <w:szCs w:val="28"/>
        </w:rPr>
        <w:t>– побочного действия или вторичные.</w:t>
      </w:r>
      <w:proofErr w:type="gramEnd"/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Первичные поражающие факторы непосредственно вызываются возникн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>вением источника техногенной ЧС. Вторичные поражающие факторы вызываются изменением объектов окружающей среды первичными поражающими факторами.</w:t>
      </w:r>
    </w:p>
    <w:p w:rsidR="00FE6646" w:rsidRPr="00D67788" w:rsidRDefault="00FE6646" w:rsidP="00FE6646">
      <w:pPr>
        <w:tabs>
          <w:tab w:val="left" w:pos="105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 xml:space="preserve">На территории сельского поселения возможны чрезвычайные ситуации техногенного характера, связанные с авариями </w:t>
      </w:r>
      <w:proofErr w:type="gramStart"/>
      <w:r w:rsidRPr="00D67788">
        <w:rPr>
          <w:sz w:val="28"/>
          <w:szCs w:val="28"/>
        </w:rPr>
        <w:t>на</w:t>
      </w:r>
      <w:proofErr w:type="gramEnd"/>
      <w:r w:rsidRPr="00D67788">
        <w:rPr>
          <w:sz w:val="28"/>
          <w:szCs w:val="28"/>
        </w:rPr>
        <w:t>:</w:t>
      </w:r>
    </w:p>
    <w:p w:rsidR="00FE6646" w:rsidRDefault="00FE6646" w:rsidP="00FE6646">
      <w:pPr>
        <w:tabs>
          <w:tab w:val="left" w:pos="1050"/>
        </w:tabs>
        <w:jc w:val="both"/>
        <w:rPr>
          <w:sz w:val="28"/>
          <w:szCs w:val="28"/>
        </w:rPr>
      </w:pPr>
      <w:r w:rsidRPr="00D67788">
        <w:rPr>
          <w:sz w:val="28"/>
          <w:szCs w:val="28"/>
        </w:rPr>
        <w:t xml:space="preserve">– </w:t>
      </w:r>
      <w:proofErr w:type="spellStart"/>
      <w:r w:rsidRPr="00D67788">
        <w:rPr>
          <w:sz w:val="28"/>
          <w:szCs w:val="28"/>
        </w:rPr>
        <w:t>пожаро-и</w:t>
      </w:r>
      <w:proofErr w:type="spellEnd"/>
      <w:r w:rsidRPr="00D67788">
        <w:rPr>
          <w:sz w:val="28"/>
          <w:szCs w:val="28"/>
        </w:rPr>
        <w:t xml:space="preserve"> взрывоопасных </w:t>
      </w:r>
      <w:proofErr w:type="gramStart"/>
      <w:r w:rsidRPr="00D67788">
        <w:rPr>
          <w:sz w:val="28"/>
          <w:szCs w:val="28"/>
        </w:rPr>
        <w:t>объектах</w:t>
      </w:r>
      <w:proofErr w:type="gramEnd"/>
      <w:r w:rsidRPr="00D67788">
        <w:rPr>
          <w:sz w:val="28"/>
          <w:szCs w:val="28"/>
        </w:rPr>
        <w:t xml:space="preserve"> (ПВОО);</w:t>
      </w:r>
    </w:p>
    <w:p w:rsidR="00FE6646" w:rsidRPr="00D67788" w:rsidRDefault="00FE6646" w:rsidP="00FE6646">
      <w:pPr>
        <w:rPr>
          <w:sz w:val="28"/>
          <w:szCs w:val="28"/>
        </w:rPr>
      </w:pPr>
      <w:r w:rsidRPr="00D67788">
        <w:rPr>
          <w:sz w:val="28"/>
          <w:szCs w:val="28"/>
        </w:rPr>
        <w:t xml:space="preserve">- электроэнергетических </w:t>
      </w:r>
      <w:proofErr w:type="gramStart"/>
      <w:r w:rsidRPr="00D67788">
        <w:rPr>
          <w:sz w:val="28"/>
          <w:szCs w:val="28"/>
        </w:rPr>
        <w:t>системах</w:t>
      </w:r>
      <w:proofErr w:type="gramEnd"/>
      <w:r w:rsidRPr="00D67788">
        <w:rPr>
          <w:sz w:val="28"/>
          <w:szCs w:val="28"/>
        </w:rPr>
        <w:t xml:space="preserve">; </w:t>
      </w:r>
    </w:p>
    <w:p w:rsidR="00FE6646" w:rsidRPr="00D67788" w:rsidRDefault="00FE6646" w:rsidP="00FE6646">
      <w:pPr>
        <w:rPr>
          <w:sz w:val="28"/>
          <w:szCs w:val="28"/>
        </w:rPr>
      </w:pPr>
      <w:r w:rsidRPr="00D67788">
        <w:rPr>
          <w:sz w:val="28"/>
          <w:szCs w:val="28"/>
        </w:rPr>
        <w:t xml:space="preserve">– коммунальных </w:t>
      </w:r>
      <w:proofErr w:type="gramStart"/>
      <w:r w:rsidRPr="00D67788">
        <w:rPr>
          <w:sz w:val="28"/>
          <w:szCs w:val="28"/>
        </w:rPr>
        <w:t>системах</w:t>
      </w:r>
      <w:proofErr w:type="gramEnd"/>
      <w:r w:rsidRPr="00D67788">
        <w:rPr>
          <w:sz w:val="28"/>
          <w:szCs w:val="28"/>
        </w:rPr>
        <w:t xml:space="preserve"> жизнеобеспечения;</w:t>
      </w:r>
    </w:p>
    <w:p w:rsidR="00FE6646" w:rsidRPr="00D67788" w:rsidRDefault="00FE6646" w:rsidP="00FE6646">
      <w:pPr>
        <w:rPr>
          <w:sz w:val="28"/>
          <w:szCs w:val="28"/>
        </w:rPr>
      </w:pPr>
      <w:r w:rsidRPr="00D67788">
        <w:rPr>
          <w:sz w:val="28"/>
          <w:szCs w:val="28"/>
        </w:rPr>
        <w:t xml:space="preserve"> – автомобильном </w:t>
      </w:r>
      <w:proofErr w:type="gramStart"/>
      <w:r w:rsidRPr="00D67788">
        <w:rPr>
          <w:sz w:val="28"/>
          <w:szCs w:val="28"/>
        </w:rPr>
        <w:t>транспорте</w:t>
      </w:r>
      <w:proofErr w:type="gramEnd"/>
      <w:r w:rsidRPr="00D67788">
        <w:rPr>
          <w:sz w:val="28"/>
          <w:szCs w:val="28"/>
        </w:rPr>
        <w:t xml:space="preserve">. </w:t>
      </w:r>
    </w:p>
    <w:p w:rsidR="00FE6646" w:rsidRPr="00D67788" w:rsidRDefault="00FE6646" w:rsidP="00FE6646">
      <w:pPr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Риск возникновения ЧС на химически опасных и радиационно-опасных объектах не прогнозируется, в связи с отсутствием данных объектов на территории сельского поселения.</w:t>
      </w:r>
    </w:p>
    <w:p w:rsidR="00FE6646" w:rsidRPr="00D67788" w:rsidRDefault="00FE6646" w:rsidP="00FE6646">
      <w:pPr>
        <w:tabs>
          <w:tab w:val="left" w:pos="930"/>
        </w:tabs>
        <w:rPr>
          <w:sz w:val="28"/>
          <w:szCs w:val="28"/>
        </w:rPr>
      </w:pPr>
      <w:r w:rsidRPr="00D67788">
        <w:rPr>
          <w:sz w:val="28"/>
          <w:szCs w:val="28"/>
        </w:rPr>
        <w:tab/>
      </w:r>
    </w:p>
    <w:p w:rsidR="00FE6646" w:rsidRPr="00D67788" w:rsidRDefault="00FE6646" w:rsidP="00FE6646">
      <w:pPr>
        <w:tabs>
          <w:tab w:val="left" w:pos="930"/>
        </w:tabs>
        <w:ind w:firstLine="851"/>
        <w:rPr>
          <w:b/>
          <w:sz w:val="28"/>
          <w:szCs w:val="28"/>
        </w:rPr>
      </w:pPr>
      <w:proofErr w:type="spellStart"/>
      <w:r w:rsidRPr="00D67788">
        <w:rPr>
          <w:b/>
          <w:sz w:val="28"/>
          <w:szCs w:val="28"/>
        </w:rPr>
        <w:t>Пожаро-и</w:t>
      </w:r>
      <w:proofErr w:type="spellEnd"/>
      <w:r w:rsidRPr="00D67788">
        <w:rPr>
          <w:b/>
          <w:sz w:val="28"/>
          <w:szCs w:val="28"/>
        </w:rPr>
        <w:t xml:space="preserve"> взрывоопасные объекты 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 xml:space="preserve">К числу </w:t>
      </w:r>
      <w:proofErr w:type="spellStart"/>
      <w:r w:rsidRPr="00D67788">
        <w:rPr>
          <w:sz w:val="28"/>
          <w:szCs w:val="28"/>
        </w:rPr>
        <w:t>пожар</w:t>
      </w:r>
      <w:proofErr w:type="gramStart"/>
      <w:r w:rsidRPr="00D67788">
        <w:rPr>
          <w:sz w:val="28"/>
          <w:szCs w:val="28"/>
        </w:rPr>
        <w:t>о</w:t>
      </w:r>
      <w:proofErr w:type="spellEnd"/>
      <w:r w:rsidRPr="00D67788">
        <w:rPr>
          <w:sz w:val="28"/>
          <w:szCs w:val="28"/>
        </w:rPr>
        <w:t>-</w:t>
      </w:r>
      <w:proofErr w:type="gramEnd"/>
      <w:r w:rsidRPr="00D67788">
        <w:rPr>
          <w:sz w:val="28"/>
          <w:szCs w:val="28"/>
        </w:rPr>
        <w:t xml:space="preserve"> и взрывоопасных объектов на территории сельского пос</w:t>
      </w:r>
      <w:r w:rsidRPr="00D67788">
        <w:rPr>
          <w:sz w:val="28"/>
          <w:szCs w:val="28"/>
        </w:rPr>
        <w:t>е</w:t>
      </w:r>
      <w:r w:rsidRPr="00D67788">
        <w:rPr>
          <w:sz w:val="28"/>
          <w:szCs w:val="28"/>
        </w:rPr>
        <w:t>ления относятся объекты, использующие и хранящие горючие и взрывоопасные вещества: котельные, автозаправочные станции, газопровод, пункты редуциров</w:t>
      </w:r>
      <w:r w:rsidRPr="00D67788">
        <w:rPr>
          <w:sz w:val="28"/>
          <w:szCs w:val="28"/>
        </w:rPr>
        <w:t>а</w:t>
      </w:r>
      <w:r w:rsidRPr="00D67788">
        <w:rPr>
          <w:sz w:val="28"/>
          <w:szCs w:val="28"/>
        </w:rPr>
        <w:t xml:space="preserve">ния газа, газовые кусты скважин. 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Аварии на ПВОО сопровождаются выбросом в атмосферу, на грунт и в в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 xml:space="preserve">доемы пожароопасных и токсических продуктов. </w:t>
      </w:r>
      <w:proofErr w:type="gramStart"/>
      <w:r w:rsidRPr="00D67788">
        <w:rPr>
          <w:sz w:val="28"/>
          <w:szCs w:val="28"/>
        </w:rPr>
        <w:t>Вторичными негативными</w:t>
      </w:r>
      <w:proofErr w:type="gramEnd"/>
      <w:r w:rsidRPr="00D67788">
        <w:rPr>
          <w:sz w:val="28"/>
          <w:szCs w:val="28"/>
        </w:rPr>
        <w:t xml:space="preserve"> фа</w:t>
      </w:r>
      <w:r w:rsidRPr="00D67788">
        <w:rPr>
          <w:sz w:val="28"/>
          <w:szCs w:val="28"/>
        </w:rPr>
        <w:t>к</w:t>
      </w:r>
      <w:r w:rsidRPr="00D67788">
        <w:rPr>
          <w:sz w:val="28"/>
          <w:szCs w:val="28"/>
        </w:rPr>
        <w:t xml:space="preserve">торами аварий являются пожар, взрыв. 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rFonts w:ascii="Arial" w:hAnsi="Arial" w:cs="Arial"/>
          <w:color w:val="666666"/>
          <w:sz w:val="17"/>
          <w:szCs w:val="17"/>
          <w:shd w:val="clear" w:color="auto" w:fill="FFFFFF"/>
        </w:rPr>
      </w:pPr>
      <w:r w:rsidRPr="00D67788">
        <w:rPr>
          <w:sz w:val="28"/>
          <w:szCs w:val="28"/>
        </w:rPr>
        <w:t>Для определения зон действия поражающих факторов на каждом ПВОО рассматриваются аварии с максимальным участием опасного вещества, то есть разрушение наибольшей емкости (технологического блока) с выбросом всего с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 xml:space="preserve">держимого в окружающее пространство. </w:t>
      </w:r>
      <w:r>
        <w:rPr>
          <w:rFonts w:ascii="Arial" w:hAnsi="Arial" w:cs="Arial"/>
          <w:color w:val="666666"/>
          <w:sz w:val="17"/>
          <w:szCs w:val="17"/>
          <w:shd w:val="clear" w:color="auto" w:fill="FFFFFF"/>
        </w:rPr>
        <w:t xml:space="preserve">    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>По взрывной, взрывопожарной и пожарной опасности ПВОО подраздел</w:t>
      </w:r>
      <w:r w:rsidRPr="00A92336">
        <w:rPr>
          <w:sz w:val="28"/>
          <w:szCs w:val="28"/>
          <w:shd w:val="clear" w:color="auto" w:fill="FFFFFF"/>
        </w:rPr>
        <w:t>я</w:t>
      </w:r>
      <w:r w:rsidRPr="00A92336">
        <w:rPr>
          <w:sz w:val="28"/>
          <w:szCs w:val="28"/>
          <w:shd w:val="clear" w:color="auto" w:fill="FFFFFF"/>
        </w:rPr>
        <w:t>ются на пять категорий: А, Б, В, Г, Д. Особенно опасны объекты, относящиеся к категориям А, Б, 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>Категория</w:t>
      </w:r>
      <w:proofErr w:type="gramStart"/>
      <w:r w:rsidRPr="00A92336">
        <w:rPr>
          <w:sz w:val="28"/>
          <w:szCs w:val="28"/>
          <w:shd w:val="clear" w:color="auto" w:fill="FFFFFF"/>
        </w:rPr>
        <w:t xml:space="preserve"> А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— нефтеперерабатывающие заводы, химические предприятия, трубопроводы, склады нефтепродуктов.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>Категория</w:t>
      </w:r>
      <w:proofErr w:type="gramStart"/>
      <w:r w:rsidRPr="00A92336">
        <w:rPr>
          <w:sz w:val="28"/>
          <w:szCs w:val="28"/>
          <w:shd w:val="clear" w:color="auto" w:fill="FFFFFF"/>
        </w:rPr>
        <w:t xml:space="preserve"> Б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— цехи приготовления и транспортировки угольной пыли, древесной муки, сахарной пудры, </w:t>
      </w:r>
      <w:proofErr w:type="spellStart"/>
      <w:r w:rsidRPr="00A92336">
        <w:rPr>
          <w:sz w:val="28"/>
          <w:szCs w:val="28"/>
          <w:shd w:val="clear" w:color="auto" w:fill="FFFFFF"/>
        </w:rPr>
        <w:t>выбойные</w:t>
      </w:r>
      <w:proofErr w:type="spellEnd"/>
      <w:r w:rsidRPr="00A92336">
        <w:rPr>
          <w:sz w:val="28"/>
          <w:szCs w:val="28"/>
          <w:shd w:val="clear" w:color="auto" w:fill="FFFFFF"/>
        </w:rPr>
        <w:t xml:space="preserve"> и размольные отделения мельниц.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Категория</w:t>
      </w:r>
      <w:proofErr w:type="gramStart"/>
      <w:r w:rsidRPr="00A92336">
        <w:rPr>
          <w:sz w:val="28"/>
          <w:szCs w:val="28"/>
          <w:shd w:val="clear" w:color="auto" w:fill="FFFFFF"/>
        </w:rPr>
        <w:t xml:space="preserve"> В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— деревообрабатывающие, столярные, модельные, лесопил</w:t>
      </w:r>
      <w:r w:rsidRPr="00A92336">
        <w:rPr>
          <w:sz w:val="28"/>
          <w:szCs w:val="28"/>
          <w:shd w:val="clear" w:color="auto" w:fill="FFFFFF"/>
        </w:rPr>
        <w:t>ь</w:t>
      </w:r>
      <w:r w:rsidRPr="00A92336">
        <w:rPr>
          <w:sz w:val="28"/>
          <w:szCs w:val="28"/>
          <w:shd w:val="clear" w:color="auto" w:fill="FFFFFF"/>
        </w:rPr>
        <w:t>ные производства.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Категория Г — склады и предприятия, связанные с переработкой и хран</w:t>
      </w:r>
      <w:r w:rsidRPr="00A92336">
        <w:rPr>
          <w:sz w:val="28"/>
          <w:szCs w:val="28"/>
          <w:shd w:val="clear" w:color="auto" w:fill="FFFFFF"/>
        </w:rPr>
        <w:t>е</w:t>
      </w:r>
      <w:r w:rsidRPr="00A92336">
        <w:rPr>
          <w:sz w:val="28"/>
          <w:szCs w:val="28"/>
          <w:shd w:val="clear" w:color="auto" w:fill="FFFFFF"/>
        </w:rPr>
        <w:t>нием несгораемых веществ в горячем состоянии, а также со сжиганием твердого, жидкого или газообразного топлива.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Категория</w:t>
      </w:r>
      <w:proofErr w:type="gramStart"/>
      <w:r w:rsidRPr="00A92336">
        <w:rPr>
          <w:sz w:val="28"/>
          <w:szCs w:val="28"/>
          <w:shd w:val="clear" w:color="auto" w:fill="FFFFFF"/>
        </w:rPr>
        <w:t xml:space="preserve"> Д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— склады и предприятия по хранению несгораемых веществ и материалов в холодном состоянии, например мясных, рыбных и других продуктов.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Все строительные материалы и конструкции из них подразделяются на три группы: несгораемые, </w:t>
      </w:r>
      <w:proofErr w:type="spellStart"/>
      <w:r w:rsidRPr="00A92336">
        <w:rPr>
          <w:sz w:val="28"/>
          <w:szCs w:val="28"/>
          <w:shd w:val="clear" w:color="auto" w:fill="FFFFFF"/>
        </w:rPr>
        <w:t>трудносгораемые</w:t>
      </w:r>
      <w:proofErr w:type="spellEnd"/>
      <w:r w:rsidRPr="00A92336">
        <w:rPr>
          <w:sz w:val="28"/>
          <w:szCs w:val="28"/>
          <w:shd w:val="clear" w:color="auto" w:fill="FFFFFF"/>
        </w:rPr>
        <w:t xml:space="preserve"> и сгораемые.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Несгораемые — это материалы, которые под воздействием огня или выс</w:t>
      </w:r>
      <w:r w:rsidRPr="00A92336">
        <w:rPr>
          <w:sz w:val="28"/>
          <w:szCs w:val="28"/>
          <w:shd w:val="clear" w:color="auto" w:fill="FFFFFF"/>
        </w:rPr>
        <w:t>о</w:t>
      </w:r>
      <w:r w:rsidRPr="00A92336">
        <w:rPr>
          <w:sz w:val="28"/>
          <w:szCs w:val="28"/>
          <w:shd w:val="clear" w:color="auto" w:fill="FFFFFF"/>
        </w:rPr>
        <w:t>кой температуры не воспламеняются, не тлеют и не обугливаются.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92336">
        <w:rPr>
          <w:sz w:val="28"/>
          <w:szCs w:val="28"/>
          <w:shd w:val="clear" w:color="auto" w:fill="FFFFFF"/>
        </w:rPr>
        <w:t>Трудносгораемые</w:t>
      </w:r>
      <w:proofErr w:type="spellEnd"/>
      <w:r w:rsidRPr="00A92336">
        <w:rPr>
          <w:sz w:val="28"/>
          <w:szCs w:val="28"/>
          <w:shd w:val="clear" w:color="auto" w:fill="FFFFFF"/>
        </w:rPr>
        <w:t xml:space="preserve"> - это материалы, которые под воздействием огня или в</w:t>
      </w:r>
      <w:r w:rsidRPr="00A92336">
        <w:rPr>
          <w:sz w:val="28"/>
          <w:szCs w:val="28"/>
          <w:shd w:val="clear" w:color="auto" w:fill="FFFFFF"/>
        </w:rPr>
        <w:t>ы</w:t>
      </w:r>
      <w:r w:rsidRPr="00A92336">
        <w:rPr>
          <w:sz w:val="28"/>
          <w:szCs w:val="28"/>
          <w:shd w:val="clear" w:color="auto" w:fill="FFFFFF"/>
        </w:rPr>
        <w:t>сокой температуры с трудом воспламеняются, тлеют или обугливаются и продо</w:t>
      </w:r>
      <w:r w:rsidRPr="00A92336">
        <w:rPr>
          <w:sz w:val="28"/>
          <w:szCs w:val="28"/>
          <w:shd w:val="clear" w:color="auto" w:fill="FFFFFF"/>
        </w:rPr>
        <w:t>л</w:t>
      </w:r>
      <w:r w:rsidRPr="00A92336">
        <w:rPr>
          <w:sz w:val="28"/>
          <w:szCs w:val="28"/>
          <w:shd w:val="clear" w:color="auto" w:fill="FFFFFF"/>
        </w:rPr>
        <w:t>жают гореть при наличии источника огня.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Сгораемые — это материалы, которые под воздействием огня или высокой температуры воспламеняются или тлеют и продолжают гореть и тлеть после уд</w:t>
      </w:r>
      <w:r w:rsidRPr="00A92336">
        <w:rPr>
          <w:sz w:val="28"/>
          <w:szCs w:val="28"/>
          <w:shd w:val="clear" w:color="auto" w:fill="FFFFFF"/>
        </w:rPr>
        <w:t>а</w:t>
      </w:r>
      <w:r w:rsidRPr="00A92336">
        <w:rPr>
          <w:sz w:val="28"/>
          <w:szCs w:val="28"/>
          <w:shd w:val="clear" w:color="auto" w:fill="FFFFFF"/>
        </w:rPr>
        <w:t>ления источника огня.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Пожары на крупных промышленных предприятиях и в населенных пунктах подразделяются </w:t>
      </w:r>
      <w:proofErr w:type="gramStart"/>
      <w:r w:rsidRPr="00A92336">
        <w:rPr>
          <w:sz w:val="28"/>
          <w:szCs w:val="28"/>
          <w:shd w:val="clear" w:color="auto" w:fill="FFFFFF"/>
        </w:rPr>
        <w:t>на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отдельные и массовые. Отдельные — пожары в здании или с</w:t>
      </w:r>
      <w:r w:rsidRPr="00A92336">
        <w:rPr>
          <w:sz w:val="28"/>
          <w:szCs w:val="28"/>
          <w:shd w:val="clear" w:color="auto" w:fill="FFFFFF"/>
        </w:rPr>
        <w:t>о</w:t>
      </w:r>
      <w:r w:rsidRPr="00A92336">
        <w:rPr>
          <w:sz w:val="28"/>
          <w:szCs w:val="28"/>
          <w:shd w:val="clear" w:color="auto" w:fill="FFFFFF"/>
        </w:rPr>
        <w:t>оружении.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</w:t>
      </w:r>
      <w:proofErr w:type="gramStart"/>
      <w:r w:rsidRPr="00A92336">
        <w:rPr>
          <w:sz w:val="28"/>
          <w:szCs w:val="28"/>
          <w:shd w:val="clear" w:color="auto" w:fill="FFFFFF"/>
        </w:rPr>
        <w:t>Массовые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— совокупность отдельных пожаров, охвативших более 25% зданий. Сильные пожары при определенных условиях могут перейти в огненный шторм.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Характеристика аварий на </w:t>
      </w:r>
      <w:proofErr w:type="spellStart"/>
      <w:r w:rsidRPr="00A92336">
        <w:rPr>
          <w:sz w:val="28"/>
          <w:szCs w:val="28"/>
          <w:shd w:val="clear" w:color="auto" w:fill="FFFFFF"/>
        </w:rPr>
        <w:t>пожар</w:t>
      </w:r>
      <w:proofErr w:type="gramStart"/>
      <w:r w:rsidRPr="00A92336">
        <w:rPr>
          <w:sz w:val="28"/>
          <w:szCs w:val="28"/>
          <w:shd w:val="clear" w:color="auto" w:fill="FFFFFF"/>
        </w:rPr>
        <w:t>о</w:t>
      </w:r>
      <w:proofErr w:type="spellEnd"/>
      <w:r w:rsidRPr="00A92336">
        <w:rPr>
          <w:sz w:val="28"/>
          <w:szCs w:val="28"/>
          <w:shd w:val="clear" w:color="auto" w:fill="FFFFFF"/>
        </w:rPr>
        <w:t>-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и взрывоопасных объектах. К авариям на IIBO</w:t>
      </w:r>
      <w:r>
        <w:rPr>
          <w:sz w:val="28"/>
          <w:szCs w:val="28"/>
          <w:shd w:val="clear" w:color="auto" w:fill="FFFFFF"/>
        </w:rPr>
        <w:t>О</w:t>
      </w:r>
      <w:r w:rsidRPr="00A92336">
        <w:rPr>
          <w:sz w:val="28"/>
          <w:szCs w:val="28"/>
          <w:shd w:val="clear" w:color="auto" w:fill="FFFFFF"/>
        </w:rPr>
        <w:t xml:space="preserve"> относятся пожары с последующим взрывом газообразных (сжиженных) углеводородных продуктов, топливно-воздушных смесей и других взрывоопасных веществ и взрывы чаще всего в результате свободного истечения </w:t>
      </w:r>
      <w:proofErr w:type="gramStart"/>
      <w:r w:rsidRPr="00A92336">
        <w:rPr>
          <w:sz w:val="28"/>
          <w:szCs w:val="28"/>
          <w:shd w:val="clear" w:color="auto" w:fill="FFFFFF"/>
        </w:rPr>
        <w:t>легковосплам</w:t>
      </w:r>
      <w:r w:rsidRPr="00A92336">
        <w:rPr>
          <w:sz w:val="28"/>
          <w:szCs w:val="28"/>
          <w:shd w:val="clear" w:color="auto" w:fill="FFFFFF"/>
        </w:rPr>
        <w:t>е</w:t>
      </w:r>
      <w:r w:rsidRPr="00A92336">
        <w:rPr>
          <w:sz w:val="28"/>
          <w:szCs w:val="28"/>
          <w:shd w:val="clear" w:color="auto" w:fill="FFFFFF"/>
        </w:rPr>
        <w:t>няющихся взрывоопасных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жидкостей или газов, приводящие к возникновению многочисленных очагов пожаров.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Особым случаем взрыва является объемный взрыв, когда подрывается г</w:t>
      </w:r>
      <w:r w:rsidRPr="00A92336">
        <w:rPr>
          <w:sz w:val="28"/>
          <w:szCs w:val="28"/>
          <w:shd w:val="clear" w:color="auto" w:fill="FFFFFF"/>
        </w:rPr>
        <w:t>а</w:t>
      </w:r>
      <w:r w:rsidRPr="00A92336">
        <w:rPr>
          <w:sz w:val="28"/>
          <w:szCs w:val="28"/>
          <w:shd w:val="clear" w:color="auto" w:fill="FFFFFF"/>
        </w:rPr>
        <w:t>зообразная или аэрозольная смесь, занимающая значительный объем. Характерный пример такого взрыва — взрыв при утечке газа. При этом взрывоопасное облако способно проникать в закрытые помещения через окна, люки и т. п. и взрыв может поражать людей и причинять разрушения в местах, защищенных стенами.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Чрезвычайные ситуации, создающиеся на ПВОО, часто осложняются тем, что многие взрывоопасные вещества ядовиты или образуют при сгорании химич</w:t>
      </w:r>
      <w:r w:rsidRPr="00A92336">
        <w:rPr>
          <w:sz w:val="28"/>
          <w:szCs w:val="28"/>
          <w:shd w:val="clear" w:color="auto" w:fill="FFFFFF"/>
        </w:rPr>
        <w:t>е</w:t>
      </w:r>
      <w:r w:rsidRPr="00A92336">
        <w:rPr>
          <w:sz w:val="28"/>
          <w:szCs w:val="28"/>
          <w:shd w:val="clear" w:color="auto" w:fill="FFFFFF"/>
        </w:rPr>
        <w:t>ски опасные вещества (ХОВ).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Поражающие факторы при авариях на </w:t>
      </w:r>
      <w:proofErr w:type="spellStart"/>
      <w:r w:rsidRPr="00A92336">
        <w:rPr>
          <w:sz w:val="28"/>
          <w:szCs w:val="28"/>
          <w:shd w:val="clear" w:color="auto" w:fill="FFFFFF"/>
        </w:rPr>
        <w:t>пожар</w:t>
      </w:r>
      <w:proofErr w:type="gramStart"/>
      <w:r w:rsidRPr="00A92336">
        <w:rPr>
          <w:sz w:val="28"/>
          <w:szCs w:val="28"/>
          <w:shd w:val="clear" w:color="auto" w:fill="FFFFFF"/>
        </w:rPr>
        <w:t>о</w:t>
      </w:r>
      <w:proofErr w:type="spellEnd"/>
      <w:r w:rsidRPr="00A92336">
        <w:rPr>
          <w:sz w:val="28"/>
          <w:szCs w:val="28"/>
          <w:shd w:val="clear" w:color="auto" w:fill="FFFFFF"/>
        </w:rPr>
        <w:t>-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и взрывоопасных объектах. К поражающим факторам аварий на ПВОО относятся: воздушная ударная волна с образованием осколочных полей, тепловое и световое излучение и, как следствие, загрязнение воздуха в очаге поражения угарным газом и ХОВ.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Характер воздействия аварии на </w:t>
      </w:r>
      <w:proofErr w:type="spellStart"/>
      <w:r w:rsidRPr="00A92336">
        <w:rPr>
          <w:sz w:val="28"/>
          <w:szCs w:val="28"/>
          <w:shd w:val="clear" w:color="auto" w:fill="FFFFFF"/>
        </w:rPr>
        <w:t>пожар</w:t>
      </w:r>
      <w:proofErr w:type="gramStart"/>
      <w:r w:rsidRPr="00A92336">
        <w:rPr>
          <w:sz w:val="28"/>
          <w:szCs w:val="28"/>
          <w:shd w:val="clear" w:color="auto" w:fill="FFFFFF"/>
        </w:rPr>
        <w:t>о</w:t>
      </w:r>
      <w:proofErr w:type="spellEnd"/>
      <w:r w:rsidRPr="00A92336">
        <w:rPr>
          <w:sz w:val="28"/>
          <w:szCs w:val="28"/>
          <w:shd w:val="clear" w:color="auto" w:fill="FFFFFF"/>
        </w:rPr>
        <w:t>-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и взрывоопасном объекте на н</w:t>
      </w:r>
      <w:r w:rsidRPr="00A92336">
        <w:rPr>
          <w:sz w:val="28"/>
          <w:szCs w:val="28"/>
          <w:shd w:val="clear" w:color="auto" w:fill="FFFFFF"/>
        </w:rPr>
        <w:t>а</w:t>
      </w:r>
      <w:r w:rsidRPr="00A92336">
        <w:rPr>
          <w:sz w:val="28"/>
          <w:szCs w:val="28"/>
          <w:shd w:val="clear" w:color="auto" w:fill="FFFFFF"/>
        </w:rPr>
        <w:t>селение и окружающую среду. При взрыве на ПВОО поражение людей и повре</w:t>
      </w:r>
      <w:r w:rsidRPr="00A92336">
        <w:rPr>
          <w:sz w:val="28"/>
          <w:szCs w:val="28"/>
          <w:shd w:val="clear" w:color="auto" w:fill="FFFFFF"/>
        </w:rPr>
        <w:t>ж</w:t>
      </w:r>
      <w:r w:rsidRPr="00A92336">
        <w:rPr>
          <w:sz w:val="28"/>
          <w:szCs w:val="28"/>
          <w:shd w:val="clear" w:color="auto" w:fill="FFFFFF"/>
        </w:rPr>
        <w:t>дения различной степени могут происходить как от прямого воздействия ударной волны, так и косвенно — от летящих обломков, камней, осколков стекла и т. п. Характер и степень поражения людей зависят от степени их защищенности.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</w:t>
      </w:r>
      <w:proofErr w:type="gramStart"/>
      <w:r w:rsidRPr="00A92336">
        <w:rPr>
          <w:sz w:val="28"/>
          <w:szCs w:val="28"/>
          <w:shd w:val="clear" w:color="auto" w:fill="FFFFFF"/>
        </w:rPr>
        <w:t>Возникающие в результате взрывов пожары приводят к ожогам, а горение пластмасс и некоторых синтетических материалов — к образованию различных концентраций ХОВ, цианистых соединений, фосгена, сероводорода и др. Чаще всего на пожарах людей поражают окиси углерода (при содержании в воздухе 1% окиси углерода наступает почти мгновенная потеря сознания и смерть), реже — цианистые соединения, бензол, окислы азота, углекислота и другие токсичные продукты.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К поражающим факторам пожаров относят также задымление, затру</w:t>
      </w:r>
      <w:r w:rsidRPr="00A92336">
        <w:rPr>
          <w:sz w:val="28"/>
          <w:szCs w:val="28"/>
          <w:shd w:val="clear" w:color="auto" w:fill="FFFFFF"/>
        </w:rPr>
        <w:t>д</w:t>
      </w:r>
      <w:r w:rsidRPr="00A92336">
        <w:rPr>
          <w:sz w:val="28"/>
          <w:szCs w:val="28"/>
          <w:shd w:val="clear" w:color="auto" w:fill="FFFFFF"/>
        </w:rPr>
        <w:t>няющее ориентирование, и сильный морально-психологический эффект.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>Взрывы емкостей с газообразными и сжиженными веществами, которые могут быть отнесены к категории ХОВ, приводят к загрязнению токсичными в</w:t>
      </w:r>
      <w:r w:rsidRPr="00A92336">
        <w:rPr>
          <w:sz w:val="28"/>
          <w:szCs w:val="28"/>
          <w:shd w:val="clear" w:color="auto" w:fill="FFFFFF"/>
        </w:rPr>
        <w:t>е</w:t>
      </w:r>
      <w:r w:rsidRPr="00A92336">
        <w:rPr>
          <w:sz w:val="28"/>
          <w:szCs w:val="28"/>
          <w:shd w:val="clear" w:color="auto" w:fill="FFFFFF"/>
        </w:rPr>
        <w:t>ществами воздушного, водного бассейнов и значительных территорий местности, а также заболеваниям и гибели людей, животных и растений. Кроме того, следует учитывать, что взрывы и пожары на объектах, имеющих в производстве и хран</w:t>
      </w:r>
      <w:r w:rsidRPr="00A92336">
        <w:rPr>
          <w:sz w:val="28"/>
          <w:szCs w:val="28"/>
          <w:shd w:val="clear" w:color="auto" w:fill="FFFFFF"/>
        </w:rPr>
        <w:t>е</w:t>
      </w:r>
      <w:r w:rsidRPr="00A92336">
        <w:rPr>
          <w:sz w:val="28"/>
          <w:szCs w:val="28"/>
          <w:shd w:val="clear" w:color="auto" w:fill="FFFFFF"/>
        </w:rPr>
        <w:t xml:space="preserve">нии </w:t>
      </w:r>
      <w:proofErr w:type="spellStart"/>
      <w:r w:rsidRPr="00A92336">
        <w:rPr>
          <w:sz w:val="28"/>
          <w:szCs w:val="28"/>
          <w:shd w:val="clear" w:color="auto" w:fill="FFFFFF"/>
        </w:rPr>
        <w:t>взрыво</w:t>
      </w:r>
      <w:proofErr w:type="spellEnd"/>
      <w:r w:rsidRPr="00A92336">
        <w:rPr>
          <w:sz w:val="28"/>
          <w:szCs w:val="28"/>
          <w:shd w:val="clear" w:color="auto" w:fill="FFFFFF"/>
        </w:rPr>
        <w:t>- и пожароопасные компоненты, представляют серьезную опасность не только для самих объектов, но и для населения, проживающего вблизи объектов.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  <w:shd w:val="clear" w:color="auto" w:fill="FFFFFF"/>
        </w:rPr>
      </w:pPr>
      <w:r w:rsidRPr="00A92336">
        <w:rPr>
          <w:sz w:val="28"/>
          <w:szCs w:val="28"/>
          <w:shd w:val="clear" w:color="auto" w:fill="FFFFFF"/>
        </w:rPr>
        <w:t xml:space="preserve"> </w:t>
      </w:r>
      <w:proofErr w:type="gramStart"/>
      <w:r w:rsidRPr="00A92336">
        <w:rPr>
          <w:sz w:val="28"/>
          <w:szCs w:val="28"/>
          <w:shd w:val="clear" w:color="auto" w:fill="FFFFFF"/>
        </w:rPr>
        <w:t>Наиболее опасны пожары в административных зданиях, так как внутре</w:t>
      </w:r>
      <w:r w:rsidRPr="00A92336">
        <w:rPr>
          <w:sz w:val="28"/>
          <w:szCs w:val="28"/>
          <w:shd w:val="clear" w:color="auto" w:fill="FFFFFF"/>
        </w:rPr>
        <w:t>н</w:t>
      </w:r>
      <w:r w:rsidRPr="00A92336">
        <w:rPr>
          <w:sz w:val="28"/>
          <w:szCs w:val="28"/>
          <w:shd w:val="clear" w:color="auto" w:fill="FFFFFF"/>
        </w:rPr>
        <w:t>ние стены облицованы панелями из горючего материала, а потолочные плиты в</w:t>
      </w:r>
      <w:r w:rsidRPr="00A92336">
        <w:rPr>
          <w:sz w:val="28"/>
          <w:szCs w:val="28"/>
          <w:shd w:val="clear" w:color="auto" w:fill="FFFFFF"/>
        </w:rPr>
        <w:t>ы</w:t>
      </w:r>
      <w:r w:rsidRPr="00A92336">
        <w:rPr>
          <w:sz w:val="28"/>
          <w:szCs w:val="28"/>
          <w:shd w:val="clear" w:color="auto" w:fill="FFFFFF"/>
        </w:rPr>
        <w:t>полнены из горючих древесных плит.</w:t>
      </w:r>
      <w:proofErr w:type="gramEnd"/>
      <w:r w:rsidRPr="00A92336">
        <w:rPr>
          <w:sz w:val="28"/>
          <w:szCs w:val="28"/>
          <w:shd w:val="clear" w:color="auto" w:fill="FFFFFF"/>
        </w:rPr>
        <w:t xml:space="preserve"> Часто возникновению возгорания способс</w:t>
      </w:r>
      <w:r w:rsidRPr="00A92336">
        <w:rPr>
          <w:sz w:val="28"/>
          <w:szCs w:val="28"/>
          <w:shd w:val="clear" w:color="auto" w:fill="FFFFFF"/>
        </w:rPr>
        <w:t>т</w:t>
      </w:r>
      <w:r w:rsidRPr="00A92336">
        <w:rPr>
          <w:sz w:val="28"/>
          <w:szCs w:val="28"/>
          <w:shd w:val="clear" w:color="auto" w:fill="FFFFFF"/>
        </w:rPr>
        <w:t>вует неудовлетворительная огнестойкость древесины и других строительных м</w:t>
      </w:r>
      <w:r w:rsidRPr="00A92336">
        <w:rPr>
          <w:sz w:val="28"/>
          <w:szCs w:val="28"/>
          <w:shd w:val="clear" w:color="auto" w:fill="FFFFFF"/>
        </w:rPr>
        <w:t>а</w:t>
      </w:r>
      <w:r w:rsidRPr="00A92336">
        <w:rPr>
          <w:sz w:val="28"/>
          <w:szCs w:val="28"/>
          <w:shd w:val="clear" w:color="auto" w:fill="FFFFFF"/>
        </w:rPr>
        <w:t>териалов, особенно пластиков.</w:t>
      </w:r>
    </w:p>
    <w:p w:rsidR="00FE6646" w:rsidRPr="00A9233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b/>
          <w:sz w:val="28"/>
          <w:szCs w:val="28"/>
        </w:rPr>
      </w:pPr>
      <w:r w:rsidRPr="00D67788">
        <w:rPr>
          <w:b/>
          <w:sz w:val="28"/>
          <w:szCs w:val="28"/>
        </w:rPr>
        <w:t>Аварии на электроэнергетических системах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Аварии на электроэнергетических системах могут привести к перерывам электроснабжения потребителей, выходу из строя установок, обеспечивающих жизнедеятельность, создать пожароопасную ситуацию. Опасными стихийными бедствиями для объектов энергетики являются сильный порывистый ветер, гол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>лед (снижается надежность работы энергосистемы в районах гололеда из-за «пл</w:t>
      </w:r>
      <w:r w:rsidRPr="00D67788">
        <w:rPr>
          <w:sz w:val="28"/>
          <w:szCs w:val="28"/>
        </w:rPr>
        <w:t>я</w:t>
      </w:r>
      <w:r w:rsidRPr="00D67788">
        <w:rPr>
          <w:sz w:val="28"/>
          <w:szCs w:val="28"/>
        </w:rPr>
        <w:t>ски» и обрыва проводов линий электропередачи), продолжительные ливневые д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>жди. При снегопадах, сильных ветрах, обледенении и несанкционированных де</w:t>
      </w:r>
      <w:r w:rsidRPr="00D67788">
        <w:rPr>
          <w:sz w:val="28"/>
          <w:szCs w:val="28"/>
        </w:rPr>
        <w:t>й</w:t>
      </w:r>
      <w:r w:rsidRPr="00D67788">
        <w:rPr>
          <w:sz w:val="28"/>
          <w:szCs w:val="28"/>
        </w:rPr>
        <w:t>ствиях организаций и физических лиц могут произойти тяжелые аварии из-за в</w:t>
      </w:r>
      <w:r w:rsidRPr="00D67788">
        <w:rPr>
          <w:sz w:val="28"/>
          <w:szCs w:val="28"/>
        </w:rPr>
        <w:t>ы</w:t>
      </w:r>
      <w:r w:rsidRPr="00D67788">
        <w:rPr>
          <w:sz w:val="28"/>
          <w:szCs w:val="28"/>
        </w:rPr>
        <w:t xml:space="preserve">хода из строя трансформаторных подстанций и понизительной подстанции. 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b/>
          <w:sz w:val="28"/>
          <w:szCs w:val="28"/>
        </w:rPr>
      </w:pPr>
      <w:r w:rsidRPr="00D67788">
        <w:rPr>
          <w:b/>
          <w:sz w:val="28"/>
          <w:szCs w:val="28"/>
        </w:rPr>
        <w:t>Аварии на коммунальных системах жизнеобеспечения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 xml:space="preserve"> </w:t>
      </w:r>
      <w:proofErr w:type="gramStart"/>
      <w:r w:rsidRPr="00D67788">
        <w:rPr>
          <w:sz w:val="28"/>
          <w:szCs w:val="28"/>
        </w:rPr>
        <w:t>Объекты, на которых возможно возникновение аварий: котельные, вод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>проводные сети, линии связи, канализационные сети, водопроводные очистные с</w:t>
      </w:r>
      <w:r w:rsidRPr="00D67788">
        <w:rPr>
          <w:sz w:val="28"/>
          <w:szCs w:val="28"/>
        </w:rPr>
        <w:t>о</w:t>
      </w:r>
      <w:r w:rsidRPr="00D67788">
        <w:rPr>
          <w:sz w:val="28"/>
          <w:szCs w:val="28"/>
        </w:rPr>
        <w:t xml:space="preserve">оружения, канализационные очистные сооружения, понизительная подстанция, трансформаторные подстанции. </w:t>
      </w:r>
      <w:proofErr w:type="gramEnd"/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Аварии на коммунальных системах жизнеобеспечения возможны по прич</w:t>
      </w:r>
      <w:r w:rsidRPr="00D67788">
        <w:rPr>
          <w:sz w:val="28"/>
          <w:szCs w:val="28"/>
        </w:rPr>
        <w:t>и</w:t>
      </w:r>
      <w:r w:rsidRPr="00D67788">
        <w:rPr>
          <w:sz w:val="28"/>
          <w:szCs w:val="28"/>
        </w:rPr>
        <w:t xml:space="preserve">не: 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– износа основного и вспомогательного оборудования коммунальных си</w:t>
      </w:r>
      <w:r w:rsidRPr="00D67788">
        <w:rPr>
          <w:sz w:val="28"/>
          <w:szCs w:val="28"/>
        </w:rPr>
        <w:t>с</w:t>
      </w:r>
      <w:r w:rsidRPr="00D67788">
        <w:rPr>
          <w:sz w:val="28"/>
          <w:szCs w:val="28"/>
        </w:rPr>
        <w:t xml:space="preserve">тем жизнеобеспечения; 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– халатности персонала, обслуживающего коммунальные системы жизн</w:t>
      </w:r>
      <w:r w:rsidRPr="00D67788">
        <w:rPr>
          <w:sz w:val="28"/>
          <w:szCs w:val="28"/>
        </w:rPr>
        <w:t>е</w:t>
      </w:r>
      <w:r w:rsidRPr="00D67788">
        <w:rPr>
          <w:sz w:val="28"/>
          <w:szCs w:val="28"/>
        </w:rPr>
        <w:t xml:space="preserve">обеспечения; 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 xml:space="preserve">– </w:t>
      </w:r>
      <w:proofErr w:type="gramStart"/>
      <w:r w:rsidRPr="00D67788">
        <w:rPr>
          <w:sz w:val="28"/>
          <w:szCs w:val="28"/>
        </w:rPr>
        <w:t>низкого</w:t>
      </w:r>
      <w:proofErr w:type="gramEnd"/>
      <w:r w:rsidRPr="00D67788">
        <w:rPr>
          <w:sz w:val="28"/>
          <w:szCs w:val="28"/>
        </w:rPr>
        <w:t xml:space="preserve"> качество ремонтных работ. </w:t>
      </w:r>
    </w:p>
    <w:p w:rsidR="00FE6646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  <w:r w:rsidRPr="00D67788">
        <w:rPr>
          <w:sz w:val="28"/>
          <w:szCs w:val="28"/>
        </w:rPr>
        <w:t>Выход из строя коммунальных систем может привести к сбою в системах, что значительно ухудшает условия жизнедеятельности особенно в зимний период.</w:t>
      </w:r>
    </w:p>
    <w:p w:rsidR="00FE6646" w:rsidRPr="0007010F" w:rsidRDefault="00FE6646" w:rsidP="00FE664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Соответствии с </w:t>
      </w:r>
      <w:r w:rsidRPr="0007010F">
        <w:rPr>
          <w:color w:val="000000"/>
          <w:sz w:val="28"/>
          <w:szCs w:val="28"/>
        </w:rPr>
        <w:t xml:space="preserve"> пункт</w:t>
      </w:r>
      <w:r>
        <w:rPr>
          <w:color w:val="000000"/>
          <w:sz w:val="28"/>
          <w:szCs w:val="28"/>
        </w:rPr>
        <w:t xml:space="preserve">ом </w:t>
      </w:r>
      <w:r w:rsidRPr="0007010F">
        <w:rPr>
          <w:color w:val="000000"/>
          <w:sz w:val="28"/>
          <w:szCs w:val="28"/>
        </w:rPr>
        <w:t>1 статьи 10 ФЗ-116 "О промышленной безопа</w:t>
      </w:r>
      <w:r w:rsidRPr="0007010F">
        <w:rPr>
          <w:color w:val="000000"/>
          <w:sz w:val="28"/>
          <w:szCs w:val="28"/>
        </w:rPr>
        <w:t>с</w:t>
      </w:r>
      <w:r w:rsidRPr="0007010F">
        <w:rPr>
          <w:color w:val="000000"/>
          <w:sz w:val="28"/>
          <w:szCs w:val="28"/>
        </w:rPr>
        <w:t xml:space="preserve">ности опасных производственных объектов" указано, что </w:t>
      </w:r>
      <w:proofErr w:type="gramStart"/>
      <w:r w:rsidRPr="0007010F">
        <w:rPr>
          <w:color w:val="000000"/>
          <w:sz w:val="28"/>
          <w:szCs w:val="28"/>
        </w:rPr>
        <w:t>на</w:t>
      </w:r>
      <w:proofErr w:type="gramEnd"/>
      <w:r w:rsidRPr="0007010F">
        <w:rPr>
          <w:color w:val="000000"/>
          <w:sz w:val="28"/>
          <w:szCs w:val="28"/>
        </w:rPr>
        <w:t xml:space="preserve"> </w:t>
      </w:r>
      <w:proofErr w:type="gramStart"/>
      <w:r w:rsidRPr="0007010F">
        <w:rPr>
          <w:color w:val="000000"/>
          <w:sz w:val="28"/>
          <w:szCs w:val="28"/>
        </w:rPr>
        <w:t>опасных</w:t>
      </w:r>
      <w:proofErr w:type="gramEnd"/>
      <w:r w:rsidRPr="0007010F">
        <w:rPr>
          <w:color w:val="000000"/>
          <w:sz w:val="28"/>
          <w:szCs w:val="28"/>
        </w:rPr>
        <w:t xml:space="preserve"> производс</w:t>
      </w:r>
      <w:r w:rsidRPr="0007010F">
        <w:rPr>
          <w:color w:val="000000"/>
          <w:sz w:val="28"/>
          <w:szCs w:val="28"/>
        </w:rPr>
        <w:t>т</w:t>
      </w:r>
      <w:r w:rsidRPr="0007010F">
        <w:rPr>
          <w:color w:val="000000"/>
          <w:sz w:val="28"/>
          <w:szCs w:val="28"/>
        </w:rPr>
        <w:t>венных объекта (котельная является ОПО) должны планировать мероприятий по локализации и ликвидации последствий аварий. Данный процесс осуществляется путем разработки ПМЛА на котельную. Требование по разработке ПЛАС распр</w:t>
      </w:r>
      <w:r w:rsidRPr="0007010F">
        <w:rPr>
          <w:color w:val="000000"/>
          <w:sz w:val="28"/>
          <w:szCs w:val="28"/>
        </w:rPr>
        <w:t>о</w:t>
      </w:r>
      <w:r w:rsidRPr="0007010F">
        <w:rPr>
          <w:color w:val="000000"/>
          <w:sz w:val="28"/>
          <w:szCs w:val="28"/>
        </w:rPr>
        <w:t xml:space="preserve">страняется на </w:t>
      </w:r>
      <w:proofErr w:type="gramStart"/>
      <w:r w:rsidRPr="0007010F">
        <w:rPr>
          <w:color w:val="000000"/>
          <w:sz w:val="28"/>
          <w:szCs w:val="28"/>
        </w:rPr>
        <w:t>котельные</w:t>
      </w:r>
      <w:proofErr w:type="gramEnd"/>
      <w:r w:rsidRPr="0007010F">
        <w:rPr>
          <w:color w:val="000000"/>
          <w:sz w:val="28"/>
          <w:szCs w:val="28"/>
        </w:rPr>
        <w:t xml:space="preserve"> являющиеся ОПО и имеющие 1, 2, 3 класс опасности по любому признаку опасности, кроме:</w:t>
      </w:r>
    </w:p>
    <w:p w:rsidR="00FE6646" w:rsidRPr="0007010F" w:rsidRDefault="00FE6646" w:rsidP="00FE6646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>использование оборудования, работающего под избыточным давлением б</w:t>
      </w:r>
      <w:r w:rsidRPr="0007010F">
        <w:rPr>
          <w:color w:val="000000"/>
          <w:sz w:val="28"/>
          <w:szCs w:val="28"/>
        </w:rPr>
        <w:t>о</w:t>
      </w:r>
      <w:r w:rsidRPr="0007010F">
        <w:rPr>
          <w:color w:val="000000"/>
          <w:sz w:val="28"/>
          <w:szCs w:val="28"/>
        </w:rPr>
        <w:t xml:space="preserve">лее 0,07 </w:t>
      </w:r>
      <w:proofErr w:type="spellStart"/>
      <w:r w:rsidRPr="0007010F">
        <w:rPr>
          <w:color w:val="000000"/>
          <w:sz w:val="28"/>
          <w:szCs w:val="28"/>
        </w:rPr>
        <w:t>мегапаскаля</w:t>
      </w:r>
      <w:proofErr w:type="spellEnd"/>
      <w:r w:rsidRPr="0007010F">
        <w:rPr>
          <w:color w:val="000000"/>
          <w:sz w:val="28"/>
          <w:szCs w:val="28"/>
        </w:rPr>
        <w:t>: пара, газа (в газообразном, сжиженном состоянии); в</w:t>
      </w:r>
      <w:r w:rsidRPr="0007010F">
        <w:rPr>
          <w:color w:val="000000"/>
          <w:sz w:val="28"/>
          <w:szCs w:val="28"/>
        </w:rPr>
        <w:t>о</w:t>
      </w:r>
      <w:r w:rsidRPr="0007010F">
        <w:rPr>
          <w:color w:val="000000"/>
          <w:sz w:val="28"/>
          <w:szCs w:val="28"/>
        </w:rPr>
        <w:t xml:space="preserve">ды при температуре нагрева более 115 градусов Цельсия; иных жидкостей при температуре, превышающей температуру их кипения при избыточном давлении 0,07 </w:t>
      </w:r>
      <w:proofErr w:type="spellStart"/>
      <w:r w:rsidRPr="0007010F">
        <w:rPr>
          <w:color w:val="000000"/>
          <w:sz w:val="28"/>
          <w:szCs w:val="28"/>
        </w:rPr>
        <w:t>мегапаскаля</w:t>
      </w:r>
      <w:proofErr w:type="spellEnd"/>
      <w:r w:rsidRPr="0007010F">
        <w:rPr>
          <w:color w:val="000000"/>
          <w:sz w:val="28"/>
          <w:szCs w:val="28"/>
        </w:rPr>
        <w:t>.</w:t>
      </w:r>
    </w:p>
    <w:p w:rsidR="00FE6646" w:rsidRPr="0007010F" w:rsidRDefault="00FE6646" w:rsidP="00FE6646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>использование стационарно установленных грузоподъемных механизмов, эскалаторов в метрополитенах, канатных дорог, фуникулеров.</w:t>
      </w:r>
    </w:p>
    <w:p w:rsidR="00FE6646" w:rsidRPr="0007010F" w:rsidRDefault="00FE6646" w:rsidP="00FE6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7010F">
        <w:rPr>
          <w:bCs/>
          <w:color w:val="000000"/>
          <w:sz w:val="28"/>
          <w:szCs w:val="28"/>
        </w:rPr>
        <w:t>ПМЛА не разрабатывается на котельные</w:t>
      </w:r>
      <w:r w:rsidRPr="0007010F">
        <w:rPr>
          <w:b/>
          <w:bCs/>
          <w:color w:val="000000"/>
          <w:sz w:val="28"/>
          <w:szCs w:val="28"/>
        </w:rPr>
        <w:t>, </w:t>
      </w:r>
      <w:r w:rsidRPr="0007010F">
        <w:rPr>
          <w:color w:val="000000"/>
          <w:sz w:val="28"/>
          <w:szCs w:val="28"/>
        </w:rPr>
        <w:t>работающие на топливе, которое отсутствует в Приложении №2 к ФЗ-116 или количество топлива на объекте мен</w:t>
      </w:r>
      <w:r w:rsidRPr="0007010F">
        <w:rPr>
          <w:color w:val="000000"/>
          <w:sz w:val="28"/>
          <w:szCs w:val="28"/>
        </w:rPr>
        <w:t>ь</w:t>
      </w:r>
      <w:r w:rsidRPr="0007010F">
        <w:rPr>
          <w:color w:val="000000"/>
          <w:sz w:val="28"/>
          <w:szCs w:val="28"/>
        </w:rPr>
        <w:t>ше максимального количества, указанного в таблице 2 Приложения №2 к ФЗ-116.</w:t>
      </w:r>
    </w:p>
    <w:p w:rsidR="00FE6646" w:rsidRPr="0007010F" w:rsidRDefault="00FE6646" w:rsidP="00FE6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>Горючие жидкости, используемые в технологическом процессе или тран</w:t>
      </w:r>
      <w:r w:rsidRPr="0007010F">
        <w:rPr>
          <w:color w:val="000000"/>
          <w:sz w:val="28"/>
          <w:szCs w:val="28"/>
        </w:rPr>
        <w:t>с</w:t>
      </w:r>
      <w:r w:rsidRPr="0007010F">
        <w:rPr>
          <w:color w:val="000000"/>
          <w:sz w:val="28"/>
          <w:szCs w:val="28"/>
        </w:rPr>
        <w:t>портируемые по магистральному трубопроводу:</w:t>
      </w:r>
    </w:p>
    <w:p w:rsidR="00FE6646" w:rsidRPr="0007010F" w:rsidRDefault="00FE6646" w:rsidP="00FE6646">
      <w:pPr>
        <w:numPr>
          <w:ilvl w:val="0"/>
          <w:numId w:val="4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>III класс опасности - 20 и более, но менее 200 тонн;</w:t>
      </w:r>
    </w:p>
    <w:p w:rsidR="00FE6646" w:rsidRPr="0007010F" w:rsidRDefault="00FE6646" w:rsidP="00FE6646">
      <w:pPr>
        <w:numPr>
          <w:ilvl w:val="0"/>
          <w:numId w:val="46"/>
        </w:numPr>
        <w:rPr>
          <w:sz w:val="28"/>
          <w:szCs w:val="28"/>
        </w:rPr>
      </w:pPr>
      <w:r w:rsidRPr="0007010F">
        <w:rPr>
          <w:sz w:val="28"/>
          <w:szCs w:val="28"/>
        </w:rPr>
        <w:t>IV класс опасности - 1 и более, но менее 20 тонн...</w:t>
      </w:r>
    </w:p>
    <w:p w:rsidR="00FE6646" w:rsidRDefault="00FE6646" w:rsidP="00FE6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7010F">
        <w:rPr>
          <w:color w:val="000000"/>
          <w:sz w:val="28"/>
          <w:szCs w:val="28"/>
        </w:rPr>
        <w:t xml:space="preserve">Организация, которая эксплуатирует газопровод, работающий под высоким и средним давлением, должна разрабатывать ПМЛА. Так как "сеть </w:t>
      </w:r>
      <w:proofErr w:type="spellStart"/>
      <w:r w:rsidRPr="0007010F">
        <w:rPr>
          <w:color w:val="000000"/>
          <w:sz w:val="28"/>
          <w:szCs w:val="28"/>
        </w:rPr>
        <w:t>газопотребл</w:t>
      </w:r>
      <w:r w:rsidRPr="0007010F">
        <w:rPr>
          <w:color w:val="000000"/>
          <w:sz w:val="28"/>
          <w:szCs w:val="28"/>
        </w:rPr>
        <w:t>е</w:t>
      </w:r>
      <w:r w:rsidRPr="0007010F">
        <w:rPr>
          <w:color w:val="000000"/>
          <w:sz w:val="28"/>
          <w:szCs w:val="28"/>
        </w:rPr>
        <w:t>ния</w:t>
      </w:r>
      <w:proofErr w:type="spellEnd"/>
      <w:r w:rsidRPr="0007010F">
        <w:rPr>
          <w:color w:val="000000"/>
          <w:sz w:val="28"/>
          <w:szCs w:val="28"/>
        </w:rPr>
        <w:t>" имеет 3 класс опасности и признак опасности данного объекта "взрывопож</w:t>
      </w:r>
      <w:r w:rsidRPr="0007010F">
        <w:rPr>
          <w:color w:val="000000"/>
          <w:sz w:val="28"/>
          <w:szCs w:val="28"/>
        </w:rPr>
        <w:t>а</w:t>
      </w:r>
      <w:r w:rsidRPr="0007010F">
        <w:rPr>
          <w:color w:val="000000"/>
          <w:sz w:val="28"/>
          <w:szCs w:val="28"/>
        </w:rPr>
        <w:t>роопасный".</w:t>
      </w:r>
    </w:p>
    <w:p w:rsidR="00FE6646" w:rsidRPr="0007010F" w:rsidRDefault="00FE6646" w:rsidP="00FE6646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7010F">
        <w:rPr>
          <w:sz w:val="28"/>
          <w:szCs w:val="28"/>
        </w:rPr>
        <w:t>1 января 2021 г. вступило в силу Постановление Правительства Российской Федерации от 15.09.2020 № 1437 "Об утверждении Положения о разработке пл</w:t>
      </w:r>
      <w:r w:rsidRPr="0007010F">
        <w:rPr>
          <w:sz w:val="28"/>
          <w:szCs w:val="28"/>
        </w:rPr>
        <w:t>а</w:t>
      </w:r>
      <w:r w:rsidRPr="0007010F">
        <w:rPr>
          <w:sz w:val="28"/>
          <w:szCs w:val="28"/>
        </w:rPr>
        <w:t>нов мероприятий по локализации и ликвидации последствий аварий на опасных производственных объектах.</w:t>
      </w:r>
      <w:proofErr w:type="gramEnd"/>
    </w:p>
    <w:p w:rsidR="00FE6646" w:rsidRPr="00E30241" w:rsidRDefault="00FE6646" w:rsidP="00FE6646">
      <w:pPr>
        <w:keepNext/>
        <w:ind w:firstLine="720"/>
        <w:jc w:val="center"/>
        <w:rPr>
          <w:sz w:val="28"/>
          <w:szCs w:val="28"/>
        </w:rPr>
      </w:pPr>
      <w:r w:rsidRPr="00E30241">
        <w:rPr>
          <w:b/>
          <w:i/>
          <w:sz w:val="28"/>
          <w:szCs w:val="28"/>
        </w:rPr>
        <w:t>Аварии на воздушном транспорте</w:t>
      </w:r>
    </w:p>
    <w:p w:rsidR="00FE6646" w:rsidRDefault="00FE6646" w:rsidP="00FE6646">
      <w:pPr>
        <w:pStyle w:val="aff1"/>
      </w:pPr>
      <w:r w:rsidRPr="00E30241">
        <w:t>В сельском поселении нет аэродромов и вертолетных площадок. На террит</w:t>
      </w:r>
      <w:r w:rsidRPr="00E30241">
        <w:t>о</w:t>
      </w:r>
      <w:r w:rsidRPr="00E30241">
        <w:t>рии Белгородской области в г</w:t>
      </w:r>
      <w:proofErr w:type="gramStart"/>
      <w:r w:rsidRPr="00E30241">
        <w:t>.Б</w:t>
      </w:r>
      <w:proofErr w:type="gramEnd"/>
      <w:r w:rsidRPr="00E30241">
        <w:t xml:space="preserve">елгород расположен международный аэропорт «Белгород», удаленный на </w:t>
      </w:r>
      <w:r>
        <w:t>39</w:t>
      </w:r>
      <w:r w:rsidRPr="00E30241">
        <w:t xml:space="preserve"> км от </w:t>
      </w:r>
      <w:proofErr w:type="spellStart"/>
      <w:r>
        <w:t>Бессоновского</w:t>
      </w:r>
      <w:proofErr w:type="spellEnd"/>
      <w:r>
        <w:t xml:space="preserve"> сельского поселения</w:t>
      </w:r>
      <w:r w:rsidRPr="00E30241">
        <w:t xml:space="preserve"> Белгоро</w:t>
      </w:r>
      <w:r w:rsidRPr="00E30241">
        <w:t>д</w:t>
      </w:r>
      <w:r w:rsidRPr="00E30241">
        <w:t xml:space="preserve">ской области. </w:t>
      </w:r>
    </w:p>
    <w:p w:rsidR="00FE6646" w:rsidRDefault="00FE6646" w:rsidP="00FE6646">
      <w:pPr>
        <w:pStyle w:val="aff1"/>
      </w:pPr>
      <w:proofErr w:type="gramStart"/>
      <w:r w:rsidRPr="00E30241">
        <w:t>Опасность воздушного транспорта может возникнуть в результате неиспра</w:t>
      </w:r>
      <w:r w:rsidRPr="00E30241">
        <w:t>в</w:t>
      </w:r>
      <w:r w:rsidRPr="00E30241">
        <w:t>ности систем и обледенения поверхности летательных аппаратов, а также немал</w:t>
      </w:r>
      <w:r w:rsidRPr="00E30241">
        <w:t>о</w:t>
      </w:r>
      <w:r w:rsidRPr="00E30241">
        <w:t>важен человеческий фактор (согласно статистики аварийности на воздушных с</w:t>
      </w:r>
      <w:r w:rsidRPr="00E30241">
        <w:t>у</w:t>
      </w:r>
      <w:r w:rsidRPr="00E30241">
        <w:t>дах наиболее вероятное возникновение аварии происходит при выполнении опер</w:t>
      </w:r>
      <w:r w:rsidRPr="00E30241">
        <w:t>а</w:t>
      </w:r>
      <w:r w:rsidRPr="00E30241">
        <w:t>ции взлёта и посадки), что в свою очередь приводит к крушению летательных а</w:t>
      </w:r>
      <w:r w:rsidRPr="00E30241">
        <w:t>п</w:t>
      </w:r>
      <w:r w:rsidRPr="00E30241">
        <w:t>паратов.</w:t>
      </w:r>
      <w:proofErr w:type="gramEnd"/>
      <w:r w:rsidRPr="00E30241">
        <w:t xml:space="preserve"> Аварии на воздушном транспорте приводят к человеческим жертвам и материальным потерям, а размер потерь зависит от типа воздушного транспорта и количества посадочных мест.</w:t>
      </w:r>
    </w:p>
    <w:p w:rsidR="00FE6646" w:rsidRPr="0007010F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  <w:r w:rsidRPr="0007010F">
        <w:rPr>
          <w:b/>
          <w:i/>
          <w:sz w:val="28"/>
          <w:szCs w:val="28"/>
        </w:rPr>
        <w:t>Аварии на железнодорожном транспорте</w:t>
      </w:r>
    </w:p>
    <w:p w:rsidR="00FE6646" w:rsidRDefault="00FE6646" w:rsidP="00FE6646">
      <w:pPr>
        <w:pStyle w:val="aff1"/>
      </w:pPr>
      <w:r>
        <w:t>По территории Белгородского района Белгородской области проходит желе</w:t>
      </w:r>
      <w:r>
        <w:t>з</w:t>
      </w:r>
      <w:r>
        <w:t xml:space="preserve">нодорожный транспорт. </w:t>
      </w:r>
    </w:p>
    <w:p w:rsidR="00FE6646" w:rsidRPr="003F57FB" w:rsidRDefault="00FE6646" w:rsidP="00FE6646">
      <w:pPr>
        <w:pStyle w:val="aff1"/>
      </w:pPr>
      <w:r w:rsidRPr="003F57FB">
        <w:t>По железной дороге на территории Белгородской области перевозятся н</w:t>
      </w:r>
      <w:r w:rsidRPr="003F57FB">
        <w:t>е</w:t>
      </w:r>
      <w:r w:rsidRPr="003F57FB">
        <w:t xml:space="preserve">сколько тысяч наименований опасных грузов всех классов опасности. Практически все станции выполняют работу с опасными грузами, обеспечивая подвоз и вывоз грузов для предприятий, использующих в своем производстве или </w:t>
      </w:r>
      <w:proofErr w:type="gramStart"/>
      <w:r w:rsidRPr="003F57FB">
        <w:t>производящим</w:t>
      </w:r>
      <w:proofErr w:type="gramEnd"/>
      <w:r w:rsidRPr="003F57FB">
        <w:t xml:space="preserve"> опасные грузы.</w:t>
      </w:r>
    </w:p>
    <w:p w:rsidR="00FE6646" w:rsidRDefault="00FE6646" w:rsidP="00FE6646">
      <w:pPr>
        <w:pStyle w:val="aff1"/>
      </w:pPr>
      <w:r>
        <w:t xml:space="preserve">Железнодорожный транспорт, выполняющий огромные объемы перевозок пассажиров и грузов, в том числе опасных и особо опасных, относится к отраслям народного хозяйства с повышенным риском возникновения аварийных ситуаций. Общие причины происшествий на железнодорожном транспорте: </w:t>
      </w:r>
    </w:p>
    <w:p w:rsidR="00FE6646" w:rsidRDefault="00FE6646" w:rsidP="00FE6646">
      <w:pPr>
        <w:pStyle w:val="aff1"/>
      </w:pPr>
      <w:r>
        <w:t>- естественный физический износ технических средств,</w:t>
      </w:r>
    </w:p>
    <w:p w:rsidR="00FE6646" w:rsidRDefault="00FE6646" w:rsidP="00FE6646">
      <w:pPr>
        <w:pStyle w:val="aff1"/>
      </w:pPr>
      <w:r>
        <w:t xml:space="preserve"> - нарушение правил эксплуатации, </w:t>
      </w:r>
    </w:p>
    <w:p w:rsidR="00FE6646" w:rsidRDefault="00FE6646" w:rsidP="00FE6646">
      <w:pPr>
        <w:pStyle w:val="aff1"/>
      </w:pPr>
      <w:r>
        <w:t xml:space="preserve">- усложнение технологий, </w:t>
      </w:r>
    </w:p>
    <w:p w:rsidR="00FE6646" w:rsidRDefault="00FE6646" w:rsidP="00FE6646">
      <w:pPr>
        <w:pStyle w:val="aff1"/>
      </w:pPr>
      <w:r>
        <w:t>- увеличение численности, мощности и скорости транспортных средств,</w:t>
      </w:r>
    </w:p>
    <w:p w:rsidR="00FE6646" w:rsidRDefault="00FE6646" w:rsidP="00FE6646">
      <w:pPr>
        <w:pStyle w:val="aff1"/>
      </w:pPr>
      <w:r>
        <w:t xml:space="preserve"> - терроризм, </w:t>
      </w:r>
    </w:p>
    <w:p w:rsidR="00FE6646" w:rsidRDefault="00FE6646" w:rsidP="00FE6646">
      <w:pPr>
        <w:pStyle w:val="aff1"/>
      </w:pPr>
      <w:r>
        <w:t xml:space="preserve">- рост плотности населения вблизи железнодорожных объектов, </w:t>
      </w:r>
    </w:p>
    <w:p w:rsidR="00FE6646" w:rsidRDefault="00FE6646" w:rsidP="00FE6646">
      <w:pPr>
        <w:pStyle w:val="aff1"/>
      </w:pPr>
      <w:r>
        <w:t xml:space="preserve">- несоблюдение населением правил личной безопасности. </w:t>
      </w:r>
    </w:p>
    <w:p w:rsidR="00FE6646" w:rsidRPr="003F57FB" w:rsidRDefault="00FE6646" w:rsidP="00FE6646">
      <w:pPr>
        <w:pStyle w:val="aff1"/>
      </w:pPr>
      <w:r>
        <w:t>Чаще всего происходит сход подвижного состава с рельсов, столкновения, н</w:t>
      </w:r>
      <w:r>
        <w:t>а</w:t>
      </w:r>
      <w:r>
        <w:t>езды на препятствия на переездах, пожары и взрывы непосредственно в вагонах. При перевозке опасных грузов, таких как газы, легковоспламеняющиеся, взрыв</w:t>
      </w:r>
      <w:r>
        <w:t>о</w:t>
      </w:r>
      <w:r>
        <w:t>опасные, едкие, ядовитые и радиоактивные вещества, происходят взрывы, пожары цистерн и других вагонов. Ликвидировать такие аварии довольно сложно. Состав железных дорог считался наиболее безопасным видом транспорта. Однако более строгий анализ показывает, что по показателям безопасности движения железн</w:t>
      </w:r>
      <w:r>
        <w:t>о</w:t>
      </w:r>
      <w:r>
        <w:t xml:space="preserve">дорожный транспорт занимает третье место </w:t>
      </w:r>
      <w:proofErr w:type="gramStart"/>
      <w:r>
        <w:t>после автомобильного</w:t>
      </w:r>
      <w:proofErr w:type="gramEnd"/>
      <w:r>
        <w:t xml:space="preserve"> и воздушного. Статические данные 16 последних лет свидетельствуют о значительном числе п</w:t>
      </w:r>
      <w:r>
        <w:t>о</w:t>
      </w:r>
      <w:r>
        <w:t>страдавших и погибших в результате крушений пассажирских поездов. Аварийные ситуации при перевозке по железным дорогам опасных и особо опасных грузов приводят к значительным разрушениям, заражению местности и поражению то</w:t>
      </w:r>
      <w:r>
        <w:t>к</w:t>
      </w:r>
      <w:r>
        <w:t>сичными веществами больших масс людей</w:t>
      </w:r>
      <w:r w:rsidRPr="003F57FB">
        <w:t xml:space="preserve"> Аварии железнодорожного транспорта, осуществляющего перевозку опасных грузов, могут приводить к пожарам, взр</w:t>
      </w:r>
      <w:r w:rsidRPr="003F57FB">
        <w:t>ы</w:t>
      </w:r>
      <w:r w:rsidRPr="003F57FB">
        <w:t xml:space="preserve">вам, химическому и биологическому заражению, радиоактивному загрязнению. Характерной особенностью этих чрезвычайных ситуаций являются значительные размеры и высокая скорость формирования очага поражения. </w:t>
      </w:r>
    </w:p>
    <w:p w:rsidR="00FE6646" w:rsidRPr="003F57FB" w:rsidRDefault="00FE6646" w:rsidP="00FE6646">
      <w:pPr>
        <w:pStyle w:val="aff1"/>
      </w:pPr>
      <w:r w:rsidRPr="003F57FB">
        <w:t>Мероприятия по спасению пострадавших в таких чрезвычайных ситуациях определяются характером поражения людей, размером повреждения технических средств, наличием вторичных поражающих факторов.</w:t>
      </w:r>
    </w:p>
    <w:p w:rsidR="00FE6646" w:rsidRPr="00E30241" w:rsidRDefault="00FE6646" w:rsidP="00FE6646">
      <w:pPr>
        <w:pStyle w:val="aff1"/>
      </w:pPr>
      <w:proofErr w:type="gramStart"/>
      <w:r>
        <w:t>Организация работ по спасению пострадавших при авариях на железнод</w:t>
      </w:r>
      <w:r>
        <w:t>о</w:t>
      </w:r>
      <w:r>
        <w:t>рожных переездах осуществляется с учетом характера повреждения железнод</w:t>
      </w:r>
      <w:r>
        <w:t>о</w:t>
      </w:r>
      <w:r>
        <w:t>рожного состава (автомобильного транспорта), характера поражения людей, нал</w:t>
      </w:r>
      <w:r>
        <w:t>и</w:t>
      </w:r>
      <w:r>
        <w:t>чия вторичных поражающих факторов, имеющихся технических средств, а также пожарной, химической и другой опасности грузов.</w:t>
      </w:r>
      <w:proofErr w:type="gramEnd"/>
      <w:r>
        <w:t xml:space="preserve"> Основными видами аварийно-спасательных работ при авариях на железнодорожных переездах являются локал</w:t>
      </w:r>
      <w:r>
        <w:t>и</w:t>
      </w:r>
      <w:r>
        <w:t>зация и ликвидация воздействия вторичных поражающих факторов, поиск и д</w:t>
      </w:r>
      <w:r>
        <w:t>е</w:t>
      </w:r>
      <w:r>
        <w:t>блокирование людей, оказание поражѐнным первой медицинской помощи и их эвакуация. При больших объемах аварийно-спасательных работ или возникших пожарах по приказу начальника отделения или начальника железной дороги к ме</w:t>
      </w:r>
      <w:r>
        <w:t>с</w:t>
      </w:r>
      <w:r>
        <w:t>ту происшествия направляются восстановительные и пожарные поезда, действу</w:t>
      </w:r>
      <w:r>
        <w:t>ю</w:t>
      </w:r>
      <w:r>
        <w:t>щие по соответствующему плану</w:t>
      </w:r>
    </w:p>
    <w:p w:rsidR="00FE6646" w:rsidRPr="00D67788" w:rsidRDefault="00FE6646" w:rsidP="00FE6646">
      <w:pPr>
        <w:tabs>
          <w:tab w:val="left" w:pos="930"/>
        </w:tabs>
        <w:ind w:firstLine="851"/>
        <w:jc w:val="both"/>
        <w:rPr>
          <w:sz w:val="28"/>
          <w:szCs w:val="28"/>
        </w:rPr>
      </w:pPr>
    </w:p>
    <w:p w:rsidR="00FE6646" w:rsidRPr="00D67788" w:rsidRDefault="00FE6646" w:rsidP="00FE6646">
      <w:pPr>
        <w:ind w:firstLine="708"/>
        <w:jc w:val="both"/>
        <w:rPr>
          <w:b/>
          <w:sz w:val="28"/>
          <w:szCs w:val="28"/>
        </w:rPr>
      </w:pPr>
      <w:r w:rsidRPr="00D67788">
        <w:rPr>
          <w:b/>
          <w:sz w:val="28"/>
          <w:szCs w:val="28"/>
        </w:rPr>
        <w:t>Аварии на автомобильном транспорте</w:t>
      </w:r>
    </w:p>
    <w:p w:rsidR="00FE6646" w:rsidRPr="00DB0294" w:rsidRDefault="00FE6646" w:rsidP="00FE6646">
      <w:pPr>
        <w:pStyle w:val="ad"/>
        <w:spacing w:before="0" w:beforeAutospacing="0" w:after="0" w:afterAutospacing="0" w:line="365" w:lineRule="atLeast"/>
        <w:ind w:firstLine="709"/>
        <w:jc w:val="both"/>
        <w:rPr>
          <w:sz w:val="28"/>
          <w:szCs w:val="28"/>
        </w:rPr>
      </w:pPr>
      <w:r w:rsidRPr="00DB0294">
        <w:rPr>
          <w:sz w:val="28"/>
          <w:szCs w:val="28"/>
        </w:rPr>
        <w:t>Значительное число техногенных катастроф происходит на транспорте. Транспорт является важнейшим связующим звеном частей любой страны, звеном современного многоотраслевого хозяйства. Транспорт, кроме пассажиров, перев</w:t>
      </w:r>
      <w:r w:rsidRPr="00DB0294">
        <w:rPr>
          <w:sz w:val="28"/>
          <w:szCs w:val="28"/>
        </w:rPr>
        <w:t>о</w:t>
      </w:r>
      <w:r w:rsidRPr="00DB0294">
        <w:rPr>
          <w:sz w:val="28"/>
          <w:szCs w:val="28"/>
        </w:rPr>
        <w:t>зит массу разнообразных грузов. Многие из этих грузов представляют для челов</w:t>
      </w:r>
      <w:r w:rsidRPr="00DB0294">
        <w:rPr>
          <w:sz w:val="28"/>
          <w:szCs w:val="28"/>
        </w:rPr>
        <w:t>е</w:t>
      </w:r>
      <w:r w:rsidRPr="00DB0294">
        <w:rPr>
          <w:sz w:val="28"/>
          <w:szCs w:val="28"/>
        </w:rPr>
        <w:t>ка значительную угрозу. Они могут гореть, взрываться, отравлять и заражать о</w:t>
      </w:r>
      <w:r w:rsidRPr="00DB0294">
        <w:rPr>
          <w:sz w:val="28"/>
          <w:szCs w:val="28"/>
        </w:rPr>
        <w:t>к</w:t>
      </w:r>
      <w:r w:rsidRPr="00DB0294">
        <w:rPr>
          <w:sz w:val="28"/>
          <w:szCs w:val="28"/>
        </w:rPr>
        <w:t>ружающую среду.</w:t>
      </w:r>
    </w:p>
    <w:p w:rsidR="00FE6646" w:rsidRPr="00DB0294" w:rsidRDefault="00FE6646" w:rsidP="00FE6646">
      <w:pPr>
        <w:pStyle w:val="ad"/>
        <w:spacing w:before="0" w:beforeAutospacing="0" w:after="0" w:afterAutospacing="0" w:line="365" w:lineRule="atLeast"/>
        <w:ind w:firstLine="709"/>
        <w:jc w:val="both"/>
        <w:rPr>
          <w:sz w:val="28"/>
          <w:szCs w:val="28"/>
        </w:rPr>
      </w:pPr>
      <w:r w:rsidRPr="00DB0294">
        <w:rPr>
          <w:sz w:val="28"/>
          <w:szCs w:val="28"/>
        </w:rPr>
        <w:t>Основными причинами возникновения чрезвычайных ситуаций являются ошибки человека и техническое состояние того или иного транспортного средства. Усилия в борьбе с транспортными авариями и катастрофами должны быть напра</w:t>
      </w:r>
      <w:r w:rsidRPr="00DB0294">
        <w:rPr>
          <w:sz w:val="28"/>
          <w:szCs w:val="28"/>
        </w:rPr>
        <w:t>в</w:t>
      </w:r>
      <w:r w:rsidRPr="00DB0294">
        <w:rPr>
          <w:sz w:val="28"/>
          <w:szCs w:val="28"/>
        </w:rPr>
        <w:t>лены на их предотвращение. Вовремя принятые меры полностью их исключают или знач</w:t>
      </w:r>
      <w:r w:rsidRPr="00DB0294">
        <w:rPr>
          <w:sz w:val="28"/>
          <w:szCs w:val="28"/>
        </w:rPr>
        <w:t>и</w:t>
      </w:r>
      <w:r w:rsidRPr="00DB0294">
        <w:rPr>
          <w:sz w:val="28"/>
          <w:szCs w:val="28"/>
        </w:rPr>
        <w:t>тельно уменьшают потери.</w:t>
      </w:r>
    </w:p>
    <w:p w:rsidR="00FE6646" w:rsidRPr="00DB0294" w:rsidRDefault="00FE6646" w:rsidP="00FE6646">
      <w:pPr>
        <w:pStyle w:val="ad"/>
        <w:spacing w:before="0" w:beforeAutospacing="0" w:after="0" w:afterAutospacing="0" w:line="365" w:lineRule="atLeast"/>
        <w:ind w:firstLine="709"/>
        <w:jc w:val="both"/>
        <w:rPr>
          <w:sz w:val="28"/>
          <w:szCs w:val="28"/>
        </w:rPr>
      </w:pPr>
      <w:r w:rsidRPr="00DB0294">
        <w:rPr>
          <w:sz w:val="28"/>
          <w:szCs w:val="28"/>
        </w:rPr>
        <w:t>Проблемы, связанные с возникновением чрезвычайных ситуаций на автом</w:t>
      </w:r>
      <w:r w:rsidRPr="00DB0294">
        <w:rPr>
          <w:sz w:val="28"/>
          <w:szCs w:val="28"/>
        </w:rPr>
        <w:t>о</w:t>
      </w:r>
      <w:r w:rsidRPr="00DB0294">
        <w:rPr>
          <w:sz w:val="28"/>
          <w:szCs w:val="28"/>
        </w:rPr>
        <w:t>бил</w:t>
      </w:r>
      <w:r w:rsidRPr="00DB0294">
        <w:rPr>
          <w:sz w:val="28"/>
          <w:szCs w:val="28"/>
        </w:rPr>
        <w:t>ь</w:t>
      </w:r>
      <w:r w:rsidRPr="00DB0294">
        <w:rPr>
          <w:sz w:val="28"/>
          <w:szCs w:val="28"/>
        </w:rPr>
        <w:t>ном транспорте, присущи всем странам мира.</w:t>
      </w:r>
    </w:p>
    <w:p w:rsidR="00FE6646" w:rsidRPr="00DB0294" w:rsidRDefault="00FE6646" w:rsidP="00FE6646">
      <w:pPr>
        <w:pStyle w:val="ad"/>
        <w:spacing w:before="0" w:beforeAutospacing="0" w:after="0" w:afterAutospacing="0" w:line="365" w:lineRule="atLeast"/>
        <w:jc w:val="both"/>
        <w:rPr>
          <w:sz w:val="28"/>
          <w:szCs w:val="28"/>
        </w:rPr>
      </w:pPr>
      <w:r w:rsidRPr="00DB0294">
        <w:rPr>
          <w:rStyle w:val="affe"/>
          <w:sz w:val="28"/>
          <w:szCs w:val="28"/>
        </w:rPr>
        <w:t>Главные причины ЧС на автомобильном транспорте: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различные нарушения правил дорожного движения;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техническая неисправность автомобиля;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превышение скорости движения;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управление автомобилем в нетрезвом состоянии;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плохие дороги (в том числе и скользкие);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неисправности автомобилей (прежде всего – тормозной системы и рулевого управления);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недостаточная подготовка лиц, управляющих автомобилями, слабая их реа</w:t>
      </w:r>
      <w:r w:rsidRPr="00DB0294">
        <w:rPr>
          <w:color w:val="000000"/>
          <w:sz w:val="28"/>
          <w:szCs w:val="28"/>
        </w:rPr>
        <w:t>к</w:t>
      </w:r>
      <w:r w:rsidRPr="00DB0294">
        <w:rPr>
          <w:color w:val="000000"/>
          <w:sz w:val="28"/>
          <w:szCs w:val="28"/>
        </w:rPr>
        <w:t>ция, низкая эмоциональная устойчивость;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невыполнение правил перевозки опасных грузов и несоблюдение при этом необходимых требований безопасности;</w:t>
      </w:r>
    </w:p>
    <w:p w:rsidR="00FE6646" w:rsidRPr="00DB0294" w:rsidRDefault="00FE6646" w:rsidP="00FE6646">
      <w:pPr>
        <w:numPr>
          <w:ilvl w:val="0"/>
          <w:numId w:val="47"/>
        </w:numPr>
        <w:jc w:val="both"/>
        <w:rPr>
          <w:color w:val="000000"/>
          <w:sz w:val="28"/>
          <w:szCs w:val="28"/>
        </w:rPr>
      </w:pPr>
      <w:r w:rsidRPr="00DB0294">
        <w:rPr>
          <w:color w:val="000000"/>
          <w:sz w:val="28"/>
          <w:szCs w:val="28"/>
        </w:rPr>
        <w:t>неудовлетворительное состояние дорог.</w:t>
      </w:r>
    </w:p>
    <w:p w:rsidR="00FE6646" w:rsidRPr="003F57FB" w:rsidRDefault="00FE6646" w:rsidP="00FE6646">
      <w:pPr>
        <w:pStyle w:val="aff1"/>
      </w:pPr>
      <w:r w:rsidRPr="003F57FB">
        <w:t xml:space="preserve"> Опасные грузы – это вещества, которые несут потенциальный вред для зд</w:t>
      </w:r>
      <w:r w:rsidRPr="003F57FB">
        <w:t>о</w:t>
      </w:r>
      <w:r w:rsidRPr="003F57FB">
        <w:t>ровья человека или природы, разрушают органические вещества при соприкосн</w:t>
      </w:r>
      <w:r w:rsidRPr="003F57FB">
        <w:t>о</w:t>
      </w:r>
      <w:r w:rsidRPr="003F57FB">
        <w:t>вении с ними. Перевозка опасных грузов жестко регламентируется законами, так как подобные ДТП приносят колоссальный вред окружающему миру.</w:t>
      </w:r>
    </w:p>
    <w:p w:rsidR="00FE6646" w:rsidRPr="00E30241" w:rsidRDefault="00FE6646" w:rsidP="00FE6646">
      <w:pPr>
        <w:pStyle w:val="aff1"/>
      </w:pPr>
      <w:r w:rsidRPr="003F57FB">
        <w:t xml:space="preserve">Существуют </w:t>
      </w:r>
      <w:proofErr w:type="gramStart"/>
      <w:r w:rsidRPr="003F57FB">
        <w:t>различные опасные</w:t>
      </w:r>
      <w:proofErr w:type="gramEnd"/>
      <w:r w:rsidRPr="003F57FB">
        <w:t xml:space="preserve"> соединения, которые подразделяются по в</w:t>
      </w:r>
      <w:r w:rsidRPr="003F57FB">
        <w:t>и</w:t>
      </w:r>
      <w:r w:rsidRPr="003F57FB">
        <w:t>дам: ядовитые, радиоактивные, окисляющие и т.д. Каждый вид разбит на катег</w:t>
      </w:r>
      <w:r w:rsidRPr="003F57FB">
        <w:t>о</w:t>
      </w:r>
      <w:r w:rsidRPr="003F57FB">
        <w:t xml:space="preserve">рии опасности, всего существуют 9 классов, разделяющиеся по уровню </w:t>
      </w:r>
      <w:r w:rsidRPr="00E30241">
        <w:t>опасности.</w:t>
      </w:r>
    </w:p>
    <w:p w:rsidR="00FE6646" w:rsidRPr="00E30241" w:rsidRDefault="00FE6646" w:rsidP="00FE6646">
      <w:pPr>
        <w:spacing w:line="276" w:lineRule="auto"/>
        <w:ind w:firstLine="360"/>
        <w:jc w:val="both"/>
        <w:rPr>
          <w:sz w:val="28"/>
          <w:szCs w:val="28"/>
        </w:rPr>
      </w:pPr>
      <w:r w:rsidRPr="00E30241">
        <w:rPr>
          <w:sz w:val="28"/>
          <w:szCs w:val="28"/>
        </w:rPr>
        <w:t xml:space="preserve">В </w:t>
      </w:r>
      <w:proofErr w:type="spellStart"/>
      <w:r w:rsidRPr="00E30241">
        <w:rPr>
          <w:sz w:val="28"/>
          <w:szCs w:val="28"/>
        </w:rPr>
        <w:t>госстандарте</w:t>
      </w:r>
      <w:proofErr w:type="spellEnd"/>
      <w:r w:rsidRPr="00E30241">
        <w:rPr>
          <w:sz w:val="28"/>
          <w:szCs w:val="28"/>
        </w:rPr>
        <w:t xml:space="preserve"> прописаны следующие типы опасных грузов: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Газы, которые были сжаты, сжижены или растворены;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Соединения едкого или коррозионного типа;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Взрывоопасные элементы;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Радиоактивные вещества;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Легко воспламеняемые жидкости;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Вещества, обладающие ядовитым или инфекционным эффектом;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E30241">
        <w:rPr>
          <w:sz w:val="28"/>
          <w:szCs w:val="28"/>
        </w:rPr>
        <w:t>Самовозгорающиеся соединения;</w:t>
      </w:r>
    </w:p>
    <w:p w:rsidR="00FE6646" w:rsidRPr="00E30241" w:rsidRDefault="00FE6646" w:rsidP="00FE6646">
      <w:pPr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proofErr w:type="spellStart"/>
      <w:r w:rsidRPr="00E30241">
        <w:rPr>
          <w:sz w:val="28"/>
          <w:szCs w:val="28"/>
        </w:rPr>
        <w:t>Пероксиды</w:t>
      </w:r>
      <w:proofErr w:type="spellEnd"/>
      <w:r w:rsidRPr="00E30241">
        <w:rPr>
          <w:sz w:val="28"/>
          <w:szCs w:val="28"/>
        </w:rPr>
        <w:t>.</w:t>
      </w:r>
    </w:p>
    <w:p w:rsidR="00FE6646" w:rsidRPr="005031AA" w:rsidRDefault="00FE6646" w:rsidP="00FE6646">
      <w:pPr>
        <w:pStyle w:val="aff1"/>
      </w:pPr>
      <w:r w:rsidRPr="00E30241">
        <w:t>Каждый тип опасных грузов имеет регламентированные</w:t>
      </w:r>
      <w:r w:rsidRPr="005031AA">
        <w:t xml:space="preserve"> нормы транспорт</w:t>
      </w:r>
      <w:r w:rsidRPr="005031AA">
        <w:t>и</w:t>
      </w:r>
      <w:r w:rsidRPr="005031AA">
        <w:t xml:space="preserve">ровки и хранения веществ. Стандарты прописаны в ГОСТ и международном </w:t>
      </w:r>
      <w:proofErr w:type="gramStart"/>
      <w:r w:rsidRPr="005031AA">
        <w:t>с</w:t>
      </w:r>
      <w:r w:rsidRPr="005031AA">
        <w:t>о</w:t>
      </w:r>
      <w:r w:rsidRPr="005031AA">
        <w:t>глашении</w:t>
      </w:r>
      <w:proofErr w:type="gramEnd"/>
      <w:r w:rsidRPr="005031AA">
        <w:t xml:space="preserve"> ДОПОГ.</w:t>
      </w:r>
    </w:p>
    <w:p w:rsidR="00FE6646" w:rsidRPr="005031AA" w:rsidRDefault="00FE6646" w:rsidP="00FE6646">
      <w:pPr>
        <w:pStyle w:val="aff1"/>
      </w:pPr>
      <w:r w:rsidRPr="005031AA">
        <w:t>Перевозка опасных грузов автомобильным транспортом требует повышенного уровня безопасности, поэтому увеличиваются и требования, выдвигаемые к нему. Нормы регулируются благодаря европейскому соглашению и национальному стандарту. Проверка соответствия нормам безопасности происходит в ГИБДД, где подтверждается или опровергается пригодность автомобиля для транспортировки.</w:t>
      </w:r>
    </w:p>
    <w:p w:rsidR="00FE6646" w:rsidRPr="005031AA" w:rsidRDefault="00FE6646" w:rsidP="00FE6646">
      <w:pPr>
        <w:pStyle w:val="aff1"/>
      </w:pPr>
      <w:r w:rsidRPr="005031AA">
        <w:t>Подъезды к районным центрам осуществляются по областным автомобил</w:t>
      </w:r>
      <w:r w:rsidRPr="005031AA">
        <w:t>ь</w:t>
      </w:r>
      <w:r w:rsidRPr="005031AA">
        <w:t>ным дорогам, идущим от существующих федеральных автомобильных дорог.</w:t>
      </w:r>
    </w:p>
    <w:p w:rsidR="00FE6646" w:rsidRPr="003F57FB" w:rsidRDefault="00FE6646" w:rsidP="00FE6646">
      <w:pPr>
        <w:pStyle w:val="aff1"/>
      </w:pPr>
      <w:r w:rsidRPr="003F57FB">
        <w:t>Места стоянок: отдельные оборудованные и обозначенные дорожными знак</w:t>
      </w:r>
      <w:r w:rsidRPr="003F57FB">
        <w:t>а</w:t>
      </w:r>
      <w:r w:rsidRPr="003F57FB">
        <w:t>ми площадки для стоянки транспорта за пределами населенных пунктов.</w:t>
      </w:r>
    </w:p>
    <w:p w:rsidR="00FE6646" w:rsidRPr="003F57FB" w:rsidRDefault="00FE6646" w:rsidP="00FE6646">
      <w:pPr>
        <w:pStyle w:val="aff1"/>
      </w:pPr>
      <w:r w:rsidRPr="003F57FB">
        <w:t>Места заправки: с передвижных АЗС или с использованием канистр на ст</w:t>
      </w:r>
      <w:r w:rsidRPr="003F57FB">
        <w:t>а</w:t>
      </w:r>
      <w:r w:rsidRPr="003F57FB">
        <w:t>ционарных АЗС при условии стоянки автомобиля в 25 м от топливораздаточных колонок.</w:t>
      </w:r>
    </w:p>
    <w:p w:rsidR="00FE6646" w:rsidRPr="00E30241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  <w:bookmarkStart w:id="152" w:name="_Toc151537245"/>
      <w:proofErr w:type="spellStart"/>
      <w:r w:rsidRPr="00E30241">
        <w:rPr>
          <w:b/>
          <w:i/>
          <w:sz w:val="28"/>
          <w:szCs w:val="28"/>
        </w:rPr>
        <w:t>Радиацио</w:t>
      </w:r>
      <w:r>
        <w:rPr>
          <w:b/>
          <w:i/>
          <w:sz w:val="28"/>
          <w:szCs w:val="28"/>
        </w:rPr>
        <w:t>ционно</w:t>
      </w:r>
      <w:proofErr w:type="spellEnd"/>
      <w:r>
        <w:rPr>
          <w:b/>
          <w:i/>
          <w:sz w:val="28"/>
          <w:szCs w:val="28"/>
        </w:rPr>
        <w:t xml:space="preserve"> - опасные </w:t>
      </w:r>
      <w:bookmarkEnd w:id="152"/>
      <w:r>
        <w:rPr>
          <w:b/>
          <w:i/>
          <w:sz w:val="28"/>
          <w:szCs w:val="28"/>
        </w:rPr>
        <w:t>объекты</w:t>
      </w:r>
    </w:p>
    <w:p w:rsidR="00FE6646" w:rsidRPr="00E30241" w:rsidRDefault="00FE6646" w:rsidP="00FE6646">
      <w:pPr>
        <w:pStyle w:val="aff1"/>
      </w:pPr>
      <w:r w:rsidRPr="00E30241">
        <w:t>В Белгородской области</w:t>
      </w:r>
      <w:r w:rsidRPr="00A92336">
        <w:rPr>
          <w:b/>
          <w:i/>
        </w:rPr>
        <w:t xml:space="preserve"> </w:t>
      </w:r>
      <w:proofErr w:type="spellStart"/>
      <w:r w:rsidRPr="00A92336">
        <w:t>радиациоционно</w:t>
      </w:r>
      <w:proofErr w:type="spellEnd"/>
      <w:r>
        <w:t xml:space="preserve"> </w:t>
      </w:r>
      <w:r w:rsidRPr="00A92336">
        <w:t>-</w:t>
      </w:r>
      <w:r>
        <w:t xml:space="preserve"> </w:t>
      </w:r>
      <w:r w:rsidRPr="00A92336">
        <w:t>опасны</w:t>
      </w:r>
      <w:r>
        <w:t>х</w:t>
      </w:r>
      <w:r w:rsidRPr="00E30241">
        <w:t xml:space="preserve"> объектов нет.</w:t>
      </w:r>
      <w:r>
        <w:t xml:space="preserve"> </w:t>
      </w:r>
      <w:proofErr w:type="gramStart"/>
      <w:r w:rsidRPr="00E30241">
        <w:t>Радиацио</w:t>
      </w:r>
      <w:r w:rsidRPr="00E30241">
        <w:t>н</w:t>
      </w:r>
      <w:r w:rsidRPr="00E30241">
        <w:t>ное загрязнение местности возможно в случае аварии на АЭС в Курской и Вор</w:t>
      </w:r>
      <w:r w:rsidRPr="00E30241">
        <w:t>о</w:t>
      </w:r>
      <w:r w:rsidRPr="00E30241">
        <w:t>нежской областях.</w:t>
      </w:r>
      <w:proofErr w:type="gramEnd"/>
    </w:p>
    <w:p w:rsidR="00FE6646" w:rsidRPr="00E30241" w:rsidRDefault="00FE6646" w:rsidP="00FE6646">
      <w:pPr>
        <w:pStyle w:val="aff1"/>
      </w:pPr>
      <w:r w:rsidRPr="00E30241">
        <w:t>Общая площадь зон радиоактивного загрязнения может составить 17529 кв. км. На данной территории окажется 919 населенных пунктов с населением 745,6 тыс. человек.</w:t>
      </w:r>
    </w:p>
    <w:p w:rsidR="00FE6646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Гидродинамические опасные</w:t>
      </w:r>
      <w:proofErr w:type="gramEnd"/>
      <w:r>
        <w:rPr>
          <w:b/>
          <w:i/>
          <w:sz w:val="28"/>
          <w:szCs w:val="28"/>
        </w:rPr>
        <w:t xml:space="preserve"> объекты.</w:t>
      </w:r>
    </w:p>
    <w:p w:rsidR="00FE6646" w:rsidRDefault="00FE6646" w:rsidP="00FE664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4347">
        <w:rPr>
          <w:rFonts w:ascii="Times New Roman" w:hAnsi="Times New Roman" w:cs="Times New Roman"/>
          <w:sz w:val="28"/>
          <w:szCs w:val="28"/>
        </w:rPr>
        <w:t>Гидродинамические опасные</w:t>
      </w:r>
      <w:proofErr w:type="gramEnd"/>
      <w:r w:rsidRPr="00104347">
        <w:rPr>
          <w:rFonts w:ascii="Times New Roman" w:hAnsi="Times New Roman" w:cs="Times New Roman"/>
          <w:sz w:val="28"/>
          <w:szCs w:val="28"/>
        </w:rPr>
        <w:t xml:space="preserve"> объекты - аварии, связанные с разрушением с</w:t>
      </w:r>
      <w:r w:rsidRPr="00104347">
        <w:rPr>
          <w:rFonts w:ascii="Times New Roman" w:hAnsi="Times New Roman" w:cs="Times New Roman"/>
          <w:sz w:val="28"/>
          <w:szCs w:val="28"/>
        </w:rPr>
        <w:t>о</w:t>
      </w:r>
      <w:r w:rsidRPr="00104347">
        <w:rPr>
          <w:rFonts w:ascii="Times New Roman" w:hAnsi="Times New Roman" w:cs="Times New Roman"/>
          <w:sz w:val="28"/>
          <w:szCs w:val="28"/>
        </w:rPr>
        <w:t>оружений напорного фронта гидротехнических сооружений (плотин, дамб и др</w:t>
      </w:r>
      <w:r w:rsidRPr="00104347">
        <w:rPr>
          <w:rFonts w:ascii="Times New Roman" w:hAnsi="Times New Roman" w:cs="Times New Roman"/>
          <w:sz w:val="28"/>
          <w:szCs w:val="28"/>
        </w:rPr>
        <w:t>у</w:t>
      </w:r>
      <w:r w:rsidRPr="00104347">
        <w:rPr>
          <w:rFonts w:ascii="Times New Roman" w:hAnsi="Times New Roman" w:cs="Times New Roman"/>
          <w:sz w:val="28"/>
          <w:szCs w:val="28"/>
        </w:rPr>
        <w:t xml:space="preserve">гие), образованием волны прорыва и зоны катастрофического затопления, а также заражением токсическими веществами при разрушении обвалования </w:t>
      </w:r>
      <w:proofErr w:type="spellStart"/>
      <w:r w:rsidRPr="00104347">
        <w:rPr>
          <w:rFonts w:ascii="Times New Roman" w:hAnsi="Times New Roman" w:cs="Times New Roman"/>
          <w:sz w:val="28"/>
          <w:szCs w:val="28"/>
        </w:rPr>
        <w:t>шламохран</w:t>
      </w:r>
      <w:r w:rsidRPr="00104347">
        <w:rPr>
          <w:rFonts w:ascii="Times New Roman" w:hAnsi="Times New Roman" w:cs="Times New Roman"/>
          <w:sz w:val="28"/>
          <w:szCs w:val="28"/>
        </w:rPr>
        <w:t>и</w:t>
      </w:r>
      <w:r w:rsidRPr="00104347">
        <w:rPr>
          <w:rFonts w:ascii="Times New Roman" w:hAnsi="Times New Roman" w:cs="Times New Roman"/>
          <w:sz w:val="28"/>
          <w:szCs w:val="28"/>
        </w:rPr>
        <w:t>лищ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6646" w:rsidRPr="00104347" w:rsidRDefault="00FE6646" w:rsidP="00FE6646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Белгородского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гидродинамических опасных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объектов нет. </w:t>
      </w:r>
    </w:p>
    <w:p w:rsidR="00FE6646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</w:p>
    <w:p w:rsidR="00FE6646" w:rsidRPr="00555B0E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  <w:r w:rsidRPr="00555B0E">
        <w:rPr>
          <w:b/>
          <w:i/>
          <w:sz w:val="28"/>
          <w:szCs w:val="28"/>
        </w:rPr>
        <w:t>Аварии на химически опасных объектах</w:t>
      </w:r>
    </w:p>
    <w:p w:rsidR="00FE6646" w:rsidRPr="003F57FB" w:rsidRDefault="00FE6646" w:rsidP="00FE6646">
      <w:pPr>
        <w:pStyle w:val="aff1"/>
      </w:pPr>
      <w:r w:rsidRPr="003F57FB">
        <w:t>Аварии с выбросом (угрозой выброса) химически опасных веществ возможны при их производстве, переработке, хранении (захоронении), транспортировке и влекут за собой химическое поражение людей, продовольствия, пищевого сырья и кормов, сельскохозяйственных животных и растений, а также химическое зараж</w:t>
      </w:r>
      <w:r w:rsidRPr="003F57FB">
        <w:t>е</w:t>
      </w:r>
      <w:r w:rsidRPr="003F57FB">
        <w:t>ние территории (атмосферы, грунта, воды).</w:t>
      </w:r>
    </w:p>
    <w:p w:rsidR="00FE6646" w:rsidRPr="003F57FB" w:rsidRDefault="00FE6646" w:rsidP="00FE6646">
      <w:pPr>
        <w:pStyle w:val="aff1"/>
      </w:pPr>
      <w:r w:rsidRPr="003F57FB">
        <w:t xml:space="preserve">При аварии на ХОО или при его разрушении </w:t>
      </w:r>
      <w:proofErr w:type="spellStart"/>
      <w:proofErr w:type="gramStart"/>
      <w:r w:rsidRPr="003F57FB">
        <w:t>аварийно-химически</w:t>
      </w:r>
      <w:proofErr w:type="spellEnd"/>
      <w:proofErr w:type="gramEnd"/>
      <w:r w:rsidRPr="003F57FB">
        <w:t xml:space="preserve"> опасные вещества (далее – АХОВ) выбрасываются в окружающую среду в количествах, достаточных для массового поражения людей и животных, образуя зоны и очаги химического заражения.</w:t>
      </w:r>
    </w:p>
    <w:p w:rsidR="00FE6646" w:rsidRPr="003F57FB" w:rsidRDefault="00FE6646" w:rsidP="00FE6646">
      <w:pPr>
        <w:pStyle w:val="aff1"/>
      </w:pPr>
      <w:r w:rsidRPr="003F57FB">
        <w:t>Основными источниками аварий на химически опасных объектах могут быть:</w:t>
      </w:r>
    </w:p>
    <w:p w:rsidR="00FE6646" w:rsidRPr="00607006" w:rsidRDefault="00FE6646" w:rsidP="00FE6646">
      <w:pPr>
        <w:pStyle w:val="33"/>
        <w:numPr>
          <w:ilvl w:val="0"/>
          <w:numId w:val="48"/>
        </w:numPr>
        <w:ind w:left="851" w:hanging="284"/>
        <w:contextualSpacing/>
        <w:jc w:val="both"/>
        <w:rPr>
          <w:sz w:val="28"/>
          <w:szCs w:val="28"/>
        </w:rPr>
      </w:pPr>
      <w:r w:rsidRPr="00607006">
        <w:rPr>
          <w:sz w:val="28"/>
          <w:szCs w:val="28"/>
        </w:rPr>
        <w:t>неисправность технологического оборудования, емкостей и специальных цистерн (до 50%);</w:t>
      </w:r>
    </w:p>
    <w:p w:rsidR="00FE6646" w:rsidRPr="00607006" w:rsidRDefault="00FE6646" w:rsidP="00FE6646">
      <w:pPr>
        <w:pStyle w:val="33"/>
        <w:numPr>
          <w:ilvl w:val="0"/>
          <w:numId w:val="48"/>
        </w:numPr>
        <w:ind w:left="851" w:hanging="284"/>
        <w:contextualSpacing/>
        <w:jc w:val="both"/>
        <w:rPr>
          <w:sz w:val="28"/>
          <w:szCs w:val="28"/>
        </w:rPr>
      </w:pPr>
      <w:r w:rsidRPr="00607006">
        <w:rPr>
          <w:sz w:val="28"/>
          <w:szCs w:val="28"/>
        </w:rPr>
        <w:t>недостаточная профессиональная подготовка обслуживающего персонала;</w:t>
      </w:r>
    </w:p>
    <w:p w:rsidR="00FE6646" w:rsidRPr="00607006" w:rsidRDefault="00FE6646" w:rsidP="00FE6646">
      <w:pPr>
        <w:pStyle w:val="33"/>
        <w:numPr>
          <w:ilvl w:val="0"/>
          <w:numId w:val="48"/>
        </w:numPr>
        <w:ind w:left="851" w:hanging="284"/>
        <w:contextualSpacing/>
        <w:jc w:val="both"/>
        <w:rPr>
          <w:sz w:val="28"/>
          <w:szCs w:val="28"/>
        </w:rPr>
      </w:pPr>
      <w:r w:rsidRPr="00607006">
        <w:rPr>
          <w:sz w:val="28"/>
          <w:szCs w:val="28"/>
        </w:rPr>
        <w:t xml:space="preserve">несоблюдение правил обращения с </w:t>
      </w:r>
      <w:proofErr w:type="gramStart"/>
      <w:r w:rsidRPr="00607006">
        <w:rPr>
          <w:sz w:val="28"/>
          <w:szCs w:val="28"/>
        </w:rPr>
        <w:t>АХОВ</w:t>
      </w:r>
      <w:proofErr w:type="gramEnd"/>
      <w:r w:rsidRPr="00607006">
        <w:rPr>
          <w:sz w:val="28"/>
          <w:szCs w:val="28"/>
        </w:rPr>
        <w:t xml:space="preserve"> (заправка, транспортировка, хр</w:t>
      </w:r>
      <w:r w:rsidRPr="00607006">
        <w:rPr>
          <w:sz w:val="28"/>
          <w:szCs w:val="28"/>
        </w:rPr>
        <w:t>а</w:t>
      </w:r>
      <w:r w:rsidRPr="00607006">
        <w:rPr>
          <w:sz w:val="28"/>
          <w:szCs w:val="28"/>
        </w:rPr>
        <w:t>нение - до 40%);</w:t>
      </w:r>
    </w:p>
    <w:p w:rsidR="00FE6646" w:rsidRPr="00994A44" w:rsidRDefault="00FE6646" w:rsidP="00FE6646">
      <w:pPr>
        <w:pStyle w:val="33"/>
        <w:numPr>
          <w:ilvl w:val="0"/>
          <w:numId w:val="48"/>
        </w:numPr>
        <w:ind w:left="851" w:hanging="284"/>
        <w:contextualSpacing/>
        <w:jc w:val="both"/>
        <w:rPr>
          <w:sz w:val="28"/>
          <w:szCs w:val="28"/>
        </w:rPr>
      </w:pPr>
      <w:r w:rsidRPr="00607006">
        <w:rPr>
          <w:sz w:val="28"/>
          <w:szCs w:val="28"/>
        </w:rPr>
        <w:t xml:space="preserve">недостаточная охрана объектов с </w:t>
      </w:r>
      <w:proofErr w:type="gramStart"/>
      <w:r w:rsidRPr="00607006">
        <w:rPr>
          <w:sz w:val="28"/>
          <w:szCs w:val="28"/>
        </w:rPr>
        <w:t>АХОВ</w:t>
      </w:r>
      <w:proofErr w:type="gramEnd"/>
      <w:r w:rsidRPr="00607006">
        <w:rPr>
          <w:sz w:val="28"/>
          <w:szCs w:val="28"/>
        </w:rPr>
        <w:t>.</w:t>
      </w:r>
    </w:p>
    <w:p w:rsidR="00FE6646" w:rsidRDefault="00FE6646" w:rsidP="00FE6646">
      <w:pPr>
        <w:pStyle w:val="33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поселения химически опасные объекты отсутствуют. </w:t>
      </w:r>
    </w:p>
    <w:p w:rsidR="00FE6646" w:rsidRPr="00555B0E" w:rsidRDefault="00FE6646" w:rsidP="00FE6646">
      <w:pPr>
        <w:keepNext/>
        <w:ind w:firstLine="720"/>
        <w:jc w:val="center"/>
        <w:rPr>
          <w:b/>
          <w:i/>
          <w:sz w:val="28"/>
          <w:szCs w:val="28"/>
        </w:rPr>
      </w:pPr>
      <w:r w:rsidRPr="00555B0E">
        <w:rPr>
          <w:b/>
          <w:i/>
          <w:sz w:val="28"/>
          <w:szCs w:val="28"/>
        </w:rPr>
        <w:t xml:space="preserve">Аварии на </w:t>
      </w:r>
      <w:proofErr w:type="spellStart"/>
      <w:r w:rsidRPr="00555B0E">
        <w:rPr>
          <w:b/>
          <w:i/>
          <w:sz w:val="28"/>
          <w:szCs w:val="28"/>
        </w:rPr>
        <w:t>пожар</w:t>
      </w:r>
      <w:proofErr w:type="gramStart"/>
      <w:r w:rsidRPr="00555B0E">
        <w:rPr>
          <w:b/>
          <w:i/>
          <w:sz w:val="28"/>
          <w:szCs w:val="28"/>
        </w:rPr>
        <w:t>о</w:t>
      </w:r>
      <w:proofErr w:type="spellEnd"/>
      <w:r w:rsidRPr="00555B0E">
        <w:rPr>
          <w:b/>
          <w:i/>
          <w:sz w:val="28"/>
          <w:szCs w:val="28"/>
        </w:rPr>
        <w:t>-</w:t>
      </w:r>
      <w:proofErr w:type="gramEnd"/>
      <w:r w:rsidRPr="00555B0E">
        <w:rPr>
          <w:b/>
          <w:i/>
          <w:sz w:val="28"/>
          <w:szCs w:val="28"/>
        </w:rPr>
        <w:t xml:space="preserve"> и взрывоопасных объектах</w:t>
      </w:r>
    </w:p>
    <w:p w:rsidR="00FE6646" w:rsidRPr="00567464" w:rsidRDefault="00FE6646" w:rsidP="00FE6646">
      <w:pPr>
        <w:pStyle w:val="aff1"/>
      </w:pPr>
      <w:r w:rsidRPr="00567464">
        <w:t>Опасность представляют также взрывоопасные предметы времен войны, к</w:t>
      </w:r>
      <w:r w:rsidRPr="00567464">
        <w:t>о</w:t>
      </w:r>
      <w:r w:rsidRPr="00567464">
        <w:t>торых ежегодно обнаруживается и уничтожается на территории Белгородской о</w:t>
      </w:r>
      <w:r w:rsidRPr="00567464">
        <w:t>б</w:t>
      </w:r>
      <w:r w:rsidRPr="00567464">
        <w:t>ласти  до 2000 единиц. Определенную опасность локального характера предста</w:t>
      </w:r>
      <w:r w:rsidRPr="00567464">
        <w:t>в</w:t>
      </w:r>
      <w:r w:rsidRPr="00567464">
        <w:t>ляют нефтебазы, автозаправочные и газозаправочные станции, газонаполнител</w:t>
      </w:r>
      <w:r w:rsidRPr="00567464">
        <w:t>ь</w:t>
      </w:r>
      <w:r w:rsidRPr="00567464">
        <w:t>ные станции, жилые газифицированные дома и квартиры в населенных пунктах городского типа, и в сельской местности, а также предприятия и организации, и</w:t>
      </w:r>
      <w:r w:rsidRPr="00567464">
        <w:t>с</w:t>
      </w:r>
      <w:r w:rsidRPr="00567464">
        <w:t>пользующие в производстве кислород и ацетилен.</w:t>
      </w:r>
    </w:p>
    <w:p w:rsidR="00FE6646" w:rsidRPr="00E30241" w:rsidRDefault="00FE6646" w:rsidP="00FE6646">
      <w:pPr>
        <w:pStyle w:val="aff1"/>
      </w:pPr>
    </w:p>
    <w:p w:rsidR="00FE6646" w:rsidRPr="00D67788" w:rsidRDefault="00FE6646" w:rsidP="00FE6646">
      <w:pPr>
        <w:ind w:firstLine="708"/>
        <w:jc w:val="both"/>
        <w:rPr>
          <w:sz w:val="28"/>
          <w:szCs w:val="28"/>
        </w:rPr>
      </w:pPr>
    </w:p>
    <w:p w:rsidR="00F4285B" w:rsidRPr="0098707C" w:rsidRDefault="005A55B6" w:rsidP="00F4285B">
      <w:pPr>
        <w:pStyle w:val="2"/>
        <w:numPr>
          <w:ilvl w:val="0"/>
          <w:numId w:val="0"/>
        </w:numPr>
        <w:ind w:left="576"/>
        <w:rPr>
          <w:b w:val="0"/>
          <w:i/>
        </w:rPr>
      </w:pPr>
      <w:r>
        <w:rPr>
          <w:i/>
        </w:rPr>
        <w:t>10</w:t>
      </w:r>
      <w:r w:rsidR="00F4285B" w:rsidRPr="0098707C">
        <w:rPr>
          <w:i/>
        </w:rPr>
        <w:t xml:space="preserve">.3. Перечень возможных источников чрезвычайных ситуаций </w:t>
      </w:r>
      <w:proofErr w:type="spellStart"/>
      <w:r w:rsidR="00F4285B" w:rsidRPr="0098707C">
        <w:rPr>
          <w:i/>
        </w:rPr>
        <w:t>биолог</w:t>
      </w:r>
      <w:r w:rsidR="00F4285B" w:rsidRPr="0098707C">
        <w:rPr>
          <w:i/>
        </w:rPr>
        <w:t>о</w:t>
      </w:r>
      <w:r w:rsidR="00F4285B" w:rsidRPr="0098707C">
        <w:rPr>
          <w:i/>
        </w:rPr>
        <w:t>социального</w:t>
      </w:r>
      <w:proofErr w:type="spellEnd"/>
      <w:r w:rsidR="00F4285B" w:rsidRPr="0098707C">
        <w:rPr>
          <w:i/>
        </w:rPr>
        <w:t xml:space="preserve"> характера</w:t>
      </w:r>
      <w:bookmarkEnd w:id="137"/>
      <w:bookmarkEnd w:id="138"/>
      <w:bookmarkEnd w:id="139"/>
      <w:bookmarkEnd w:id="140"/>
      <w:bookmarkEnd w:id="141"/>
      <w:bookmarkEnd w:id="142"/>
      <w:bookmarkEnd w:id="143"/>
    </w:p>
    <w:p w:rsidR="00F4285B" w:rsidRPr="003C137E" w:rsidRDefault="00F4285B" w:rsidP="00F4285B">
      <w:pPr>
        <w:tabs>
          <w:tab w:val="left" w:pos="1320"/>
        </w:tabs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Перечень факторов риска возникновения ЧС биолого-социального характ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ра: </w:t>
      </w:r>
    </w:p>
    <w:p w:rsidR="00F4285B" w:rsidRPr="003C137E" w:rsidRDefault="00F4285B" w:rsidP="00F4285B">
      <w:pPr>
        <w:tabs>
          <w:tab w:val="left" w:pos="1320"/>
        </w:tabs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заболевания гриппом, вирусным гепатитом (носящие очаговый характер без признаков эпидемии); </w:t>
      </w:r>
    </w:p>
    <w:p w:rsidR="00F4285B" w:rsidRPr="003C137E" w:rsidRDefault="00F4285B" w:rsidP="00F4285B">
      <w:pPr>
        <w:tabs>
          <w:tab w:val="left" w:pos="1320"/>
        </w:tabs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заболевания сельскохозяйственных животных опасной вирусной боле</w:t>
      </w:r>
      <w:r w:rsidRPr="003C137E">
        <w:rPr>
          <w:sz w:val="28"/>
          <w:szCs w:val="28"/>
        </w:rPr>
        <w:t>з</w:t>
      </w:r>
      <w:r w:rsidRPr="003C137E">
        <w:rPr>
          <w:sz w:val="28"/>
          <w:szCs w:val="28"/>
        </w:rPr>
        <w:t xml:space="preserve">нью – африканской чумой свиней; </w:t>
      </w:r>
    </w:p>
    <w:p w:rsidR="00F4285B" w:rsidRPr="003C137E" w:rsidRDefault="00F4285B" w:rsidP="00F4285B">
      <w:pPr>
        <w:tabs>
          <w:tab w:val="left" w:pos="1320"/>
        </w:tabs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случаи заболевания животных бешенством, переносчиками болезни я</w:t>
      </w:r>
      <w:r w:rsidRPr="003C137E">
        <w:rPr>
          <w:sz w:val="28"/>
          <w:szCs w:val="28"/>
        </w:rPr>
        <w:t>в</w:t>
      </w:r>
      <w:r w:rsidRPr="003C137E">
        <w:rPr>
          <w:sz w:val="28"/>
          <w:szCs w:val="28"/>
        </w:rPr>
        <w:t xml:space="preserve">ляются дикие животные; </w:t>
      </w:r>
    </w:p>
    <w:p w:rsidR="00F4285B" w:rsidRPr="003C137E" w:rsidRDefault="00F4285B" w:rsidP="00F4285B">
      <w:pPr>
        <w:tabs>
          <w:tab w:val="left" w:pos="1320"/>
        </w:tabs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вспышки массового размножения опасных болезней и вредителей сел</w:t>
      </w:r>
      <w:r w:rsidRPr="003C137E">
        <w:rPr>
          <w:sz w:val="28"/>
          <w:szCs w:val="28"/>
        </w:rPr>
        <w:t>ь</w:t>
      </w:r>
      <w:r w:rsidRPr="003C137E">
        <w:rPr>
          <w:sz w:val="28"/>
          <w:szCs w:val="28"/>
        </w:rPr>
        <w:t xml:space="preserve">скохозяйственных растений. </w:t>
      </w:r>
    </w:p>
    <w:p w:rsidR="00F4285B" w:rsidRPr="003C137E" w:rsidRDefault="00F4285B" w:rsidP="00F4285B">
      <w:pPr>
        <w:shd w:val="clear" w:color="auto" w:fill="FFFFFF"/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К санитарно-противоэпидемическим (профилактическим) мероприятиям относятся профилактические прививки, проводимые в соответствии с действу</w:t>
      </w:r>
      <w:r w:rsidRPr="003C137E">
        <w:rPr>
          <w:sz w:val="28"/>
          <w:szCs w:val="28"/>
        </w:rPr>
        <w:t>ю</w:t>
      </w:r>
      <w:r w:rsidRPr="003C137E">
        <w:rPr>
          <w:sz w:val="28"/>
          <w:szCs w:val="28"/>
        </w:rPr>
        <w:t>щим законодательством в целях предупреждения возникновения и распростран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ния инфекционных заболеваний в соответствии с п. 2 ст. 25, </w:t>
      </w:r>
      <w:proofErr w:type="spellStart"/>
      <w:r w:rsidRPr="003C137E">
        <w:rPr>
          <w:sz w:val="28"/>
          <w:szCs w:val="28"/>
        </w:rPr>
        <w:t>пп</w:t>
      </w:r>
      <w:proofErr w:type="spellEnd"/>
      <w:r w:rsidRPr="003C137E">
        <w:rPr>
          <w:sz w:val="28"/>
          <w:szCs w:val="28"/>
        </w:rPr>
        <w:t xml:space="preserve">. 1, 3 ст. 29, ст. 35 </w:t>
      </w:r>
      <w:hyperlink r:id="rId15" w:tgtFrame="_blank" w:history="1">
        <w:r w:rsidRPr="004A39CA">
          <w:rPr>
            <w:spacing w:val="2"/>
            <w:sz w:val="28"/>
            <w:szCs w:val="28"/>
          </w:rPr>
          <w:t>Федеральн</w:t>
        </w:r>
        <w:r w:rsidRPr="003C137E">
          <w:rPr>
            <w:spacing w:val="2"/>
            <w:sz w:val="28"/>
            <w:szCs w:val="28"/>
          </w:rPr>
          <w:t>ого</w:t>
        </w:r>
        <w:r w:rsidRPr="004A39CA">
          <w:rPr>
            <w:spacing w:val="2"/>
            <w:sz w:val="28"/>
            <w:szCs w:val="28"/>
          </w:rPr>
          <w:t xml:space="preserve"> закон</w:t>
        </w:r>
        <w:r w:rsidRPr="003C137E">
          <w:rPr>
            <w:spacing w:val="2"/>
            <w:sz w:val="28"/>
            <w:szCs w:val="28"/>
          </w:rPr>
          <w:t>а</w:t>
        </w:r>
        <w:r w:rsidRPr="004A39CA">
          <w:rPr>
            <w:spacing w:val="2"/>
            <w:sz w:val="28"/>
            <w:szCs w:val="28"/>
          </w:rPr>
          <w:t xml:space="preserve"> от 30.03.1999 N 52-ФЗ (ред. от 29.07.2017)"О санитарно-эпидемиологическом благополучии населения</w:t>
        </w:r>
      </w:hyperlink>
      <w:r w:rsidRPr="003C137E">
        <w:rPr>
          <w:sz w:val="28"/>
          <w:szCs w:val="28"/>
        </w:rPr>
        <w:t>.</w:t>
      </w:r>
    </w:p>
    <w:p w:rsidR="00F4285B" w:rsidRPr="003C137E" w:rsidRDefault="00F4285B" w:rsidP="00F4285B">
      <w:pPr>
        <w:ind w:firstLine="547"/>
        <w:jc w:val="both"/>
        <w:rPr>
          <w:sz w:val="28"/>
          <w:szCs w:val="28"/>
        </w:rPr>
      </w:pPr>
      <w:r w:rsidRPr="003C137E">
        <w:rPr>
          <w:bCs/>
          <w:sz w:val="28"/>
          <w:szCs w:val="28"/>
        </w:rPr>
        <w:t>Приказом Минздрава России от 21.03.2014 N 125н утвержден национальный календарь профилактических прививок и календарь профилактических прививок по эпидемическим показаниям. </w:t>
      </w:r>
      <w:r w:rsidRPr="003C137E">
        <w:rPr>
          <w:sz w:val="28"/>
          <w:szCs w:val="28"/>
        </w:rPr>
        <w:t>Профилактические прививки в рамках национал</w:t>
      </w:r>
      <w:r w:rsidRPr="003C137E">
        <w:rPr>
          <w:sz w:val="28"/>
          <w:szCs w:val="28"/>
        </w:rPr>
        <w:t>ь</w:t>
      </w:r>
      <w:r w:rsidRPr="003C137E">
        <w:rPr>
          <w:sz w:val="28"/>
          <w:szCs w:val="28"/>
        </w:rPr>
        <w:t>ного календаря профилактических прививок проводятся гражданам в медицинских организациях при наличии у таких организаций лицензии, предусматривающей выполнение работ (услуг) по вакцинации (проведению профилактических прив</w:t>
      </w:r>
      <w:r w:rsidRPr="003C137E">
        <w:rPr>
          <w:sz w:val="28"/>
          <w:szCs w:val="28"/>
        </w:rPr>
        <w:t>и</w:t>
      </w:r>
      <w:r w:rsidRPr="003C137E">
        <w:rPr>
          <w:sz w:val="28"/>
          <w:szCs w:val="28"/>
        </w:rPr>
        <w:t>вок).</w:t>
      </w:r>
    </w:p>
    <w:p w:rsidR="00F4285B" w:rsidRPr="003C137E" w:rsidRDefault="00F4285B" w:rsidP="00F4285B">
      <w:pPr>
        <w:shd w:val="clear" w:color="auto" w:fill="FFFFFF"/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В соответствии со ст. 9 Федерального закона от 17.09.1998 № 157-ФЗ «Об иммунопрофилактике инфекционных болезней» (прививки от гриппа включены в национальный календарь профилактических прививок, утвержденный Приказом Минздрава России от 21.03.2014 № 125н. В календаре указано, что обязательной вакцинации от гриппа подлежат в т. ч. работники отдельных профессий и должн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стей (медицинских и образовательных организаций, транспорта, коммунальной сферы).</w:t>
      </w:r>
    </w:p>
    <w:p w:rsidR="00F4285B" w:rsidRPr="003C137E" w:rsidRDefault="00F4285B" w:rsidP="00F4285B">
      <w:pPr>
        <w:shd w:val="clear" w:color="auto" w:fill="FFFFFF"/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Кроме того, вопросы профилактики гриппа регламентированы СП 3.1.2.3117-13 «Профилактика гриппа и других острых респираторных вирусных инфекций».</w:t>
      </w:r>
    </w:p>
    <w:p w:rsidR="00F4285B" w:rsidRPr="003C137E" w:rsidRDefault="00F4285B" w:rsidP="00F4285B">
      <w:pPr>
        <w:rPr>
          <w:sz w:val="28"/>
          <w:szCs w:val="28"/>
        </w:rPr>
      </w:pPr>
    </w:p>
    <w:p w:rsidR="00F4285B" w:rsidRPr="003C137E" w:rsidRDefault="00F4285B" w:rsidP="00F4285B">
      <w:pPr>
        <w:ind w:firstLine="708"/>
        <w:jc w:val="both"/>
        <w:rPr>
          <w:b/>
          <w:sz w:val="28"/>
          <w:szCs w:val="28"/>
        </w:rPr>
      </w:pPr>
    </w:p>
    <w:p w:rsidR="00F4285B" w:rsidRPr="0098707C" w:rsidRDefault="005A55B6" w:rsidP="00F4285B">
      <w:pPr>
        <w:pStyle w:val="2"/>
        <w:numPr>
          <w:ilvl w:val="0"/>
          <w:numId w:val="0"/>
        </w:numPr>
        <w:ind w:left="576"/>
        <w:rPr>
          <w:b w:val="0"/>
          <w:i/>
        </w:rPr>
      </w:pPr>
      <w:bookmarkStart w:id="153" w:name="_Toc123007971"/>
      <w:bookmarkStart w:id="154" w:name="_Toc126146945"/>
      <w:bookmarkStart w:id="155" w:name="_Toc128748503"/>
      <w:bookmarkStart w:id="156" w:name="_Toc136264578"/>
      <w:bookmarkStart w:id="157" w:name="_Toc149642359"/>
      <w:bookmarkStart w:id="158" w:name="_Toc167456122"/>
      <w:bookmarkStart w:id="159" w:name="_Toc169014258"/>
      <w:r>
        <w:rPr>
          <w:i/>
        </w:rPr>
        <w:t>10</w:t>
      </w:r>
      <w:r w:rsidR="00F4285B" w:rsidRPr="0098707C">
        <w:rPr>
          <w:i/>
        </w:rPr>
        <w:t>.4 Мероприятия по предупреждению чрезвычайных ситуаций природн</w:t>
      </w:r>
      <w:r w:rsidR="00F4285B" w:rsidRPr="0098707C">
        <w:rPr>
          <w:i/>
        </w:rPr>
        <w:t>о</w:t>
      </w:r>
      <w:r w:rsidR="00F4285B" w:rsidRPr="0098707C">
        <w:rPr>
          <w:i/>
        </w:rPr>
        <w:t>го и техногенного характера. Перечень мероприятий по обеспечению п</w:t>
      </w:r>
      <w:r w:rsidR="00F4285B" w:rsidRPr="0098707C">
        <w:rPr>
          <w:i/>
        </w:rPr>
        <w:t>о</w:t>
      </w:r>
      <w:r w:rsidR="00F4285B" w:rsidRPr="0098707C">
        <w:rPr>
          <w:i/>
        </w:rPr>
        <w:t>жарной безопасности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F4285B" w:rsidRPr="004F348F" w:rsidRDefault="00F4285B" w:rsidP="00F4285B">
      <w:pPr>
        <w:pStyle w:val="3"/>
        <w:numPr>
          <w:ilvl w:val="0"/>
          <w:numId w:val="0"/>
        </w:numPr>
        <w:shd w:val="clear" w:color="auto" w:fill="FFFFFF"/>
        <w:ind w:firstLine="709"/>
        <w:jc w:val="both"/>
        <w:textAlignment w:val="baseline"/>
        <w:rPr>
          <w:b w:val="0"/>
          <w:sz w:val="28"/>
          <w:szCs w:val="28"/>
        </w:rPr>
      </w:pPr>
      <w:bookmarkStart w:id="160" w:name="_Toc498544031"/>
      <w:bookmarkStart w:id="161" w:name="_Toc498630890"/>
      <w:bookmarkStart w:id="162" w:name="_Toc498634592"/>
      <w:bookmarkStart w:id="163" w:name="_Toc498963869"/>
      <w:bookmarkStart w:id="164" w:name="_Toc499682306"/>
      <w:bookmarkStart w:id="165" w:name="_Toc499690886"/>
      <w:bookmarkStart w:id="166" w:name="_Toc501304267"/>
      <w:bookmarkStart w:id="167" w:name="_Toc501304397"/>
      <w:bookmarkStart w:id="168" w:name="_Toc505268315"/>
      <w:bookmarkStart w:id="169" w:name="_Toc123007003"/>
      <w:bookmarkStart w:id="170" w:name="_Toc123007972"/>
      <w:bookmarkStart w:id="171" w:name="_Toc124283025"/>
      <w:bookmarkStart w:id="172" w:name="_Toc126146946"/>
      <w:bookmarkStart w:id="173" w:name="_Toc128748504"/>
      <w:bookmarkStart w:id="174" w:name="_Toc136264579"/>
      <w:bookmarkStart w:id="175" w:name="_Toc149642360"/>
      <w:bookmarkStart w:id="176" w:name="_Toc167455967"/>
      <w:bookmarkStart w:id="177" w:name="_Toc167456123"/>
      <w:bookmarkStart w:id="178" w:name="_Toc169014259"/>
      <w:r w:rsidRPr="004F348F">
        <w:rPr>
          <w:b w:val="0"/>
          <w:sz w:val="28"/>
          <w:szCs w:val="2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Законом Белгородской области от 23 сентября 1998 года № 41</w:t>
      </w:r>
      <w:r w:rsidRPr="004F348F">
        <w:rPr>
          <w:b w:val="0"/>
          <w:sz w:val="28"/>
          <w:szCs w:val="28"/>
          <w:shd w:val="clear" w:color="auto" w:fill="FFFFFF"/>
        </w:rPr>
        <w:t> "О з</w:t>
      </w:r>
      <w:r w:rsidRPr="004F348F">
        <w:rPr>
          <w:b w:val="0"/>
          <w:sz w:val="28"/>
          <w:szCs w:val="28"/>
          <w:shd w:val="clear" w:color="auto" w:fill="FFFFFF"/>
        </w:rPr>
        <w:t>а</w:t>
      </w:r>
      <w:r w:rsidRPr="004F348F">
        <w:rPr>
          <w:b w:val="0"/>
          <w:sz w:val="28"/>
          <w:szCs w:val="28"/>
          <w:shd w:val="clear" w:color="auto" w:fill="FFFFFF"/>
        </w:rPr>
        <w:t>щите населения и территорий от чрезвычайных ситуаций природного и техноге</w:t>
      </w:r>
      <w:r w:rsidRPr="004F348F">
        <w:rPr>
          <w:b w:val="0"/>
          <w:sz w:val="28"/>
          <w:szCs w:val="28"/>
          <w:shd w:val="clear" w:color="auto" w:fill="FFFFFF"/>
        </w:rPr>
        <w:t>н</w:t>
      </w:r>
      <w:r w:rsidRPr="004F348F">
        <w:rPr>
          <w:b w:val="0"/>
          <w:sz w:val="28"/>
          <w:szCs w:val="28"/>
          <w:shd w:val="clear" w:color="auto" w:fill="FFFFFF"/>
        </w:rPr>
        <w:t xml:space="preserve">ного характера», Законом Белгородской области </w:t>
      </w:r>
      <w:r w:rsidRPr="004F348F">
        <w:rPr>
          <w:b w:val="0"/>
          <w:sz w:val="28"/>
          <w:szCs w:val="28"/>
          <w:bdr w:val="none" w:sz="0" w:space="0" w:color="auto" w:frame="1"/>
        </w:rPr>
        <w:t>от 12 декабря 2006 года № 75 «</w:t>
      </w:r>
      <w:bookmarkStart w:id="179" w:name="bssPhr8"/>
      <w:bookmarkStart w:id="180" w:name="dfasiibtyv"/>
      <w:bookmarkStart w:id="181" w:name="bel_75_part1_3"/>
      <w:bookmarkEnd w:id="179"/>
      <w:bookmarkEnd w:id="180"/>
      <w:bookmarkEnd w:id="181"/>
      <w:r w:rsidRPr="004F348F">
        <w:rPr>
          <w:b w:val="0"/>
          <w:sz w:val="28"/>
          <w:szCs w:val="28"/>
          <w:bdr w:val="none" w:sz="0" w:space="0" w:color="auto" w:frame="1"/>
        </w:rPr>
        <w:t xml:space="preserve">О пожарной безопасности в Белгородской области» </w:t>
      </w:r>
      <w:r w:rsidRPr="004F348F">
        <w:rPr>
          <w:b w:val="0"/>
          <w:sz w:val="28"/>
          <w:szCs w:val="28"/>
        </w:rPr>
        <w:t xml:space="preserve"> мероприятия, направленные на предупреждение чрезвычайных ситуаций, а также на максимально возможное снижение размеров ущерба и потерь в случае их возникновения, проводятся забл</w:t>
      </w:r>
      <w:r w:rsidRPr="004F348F">
        <w:rPr>
          <w:b w:val="0"/>
          <w:sz w:val="28"/>
          <w:szCs w:val="28"/>
        </w:rPr>
        <w:t>а</w:t>
      </w:r>
      <w:r w:rsidRPr="004F348F">
        <w:rPr>
          <w:b w:val="0"/>
          <w:sz w:val="28"/>
          <w:szCs w:val="28"/>
        </w:rPr>
        <w:t>говременно.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Планирование и осуществление мероприятий по защите населения и терр</w:t>
      </w:r>
      <w:r w:rsidRPr="003C137E">
        <w:rPr>
          <w:sz w:val="28"/>
          <w:szCs w:val="28"/>
        </w:rPr>
        <w:t>и</w:t>
      </w:r>
      <w:r w:rsidRPr="003C137E">
        <w:rPr>
          <w:sz w:val="28"/>
          <w:szCs w:val="28"/>
        </w:rPr>
        <w:t>торий от чрезвычайных ситуаций проводятся с учетом экономических, природных и иных характеристик, особенностей территорий и степени реальной опасности возникновения чрезвычайных ситуаций.</w:t>
      </w:r>
    </w:p>
    <w:p w:rsidR="00F4285B" w:rsidRPr="0098707C" w:rsidRDefault="005A55B6" w:rsidP="00F4285B">
      <w:pPr>
        <w:pStyle w:val="2"/>
        <w:numPr>
          <w:ilvl w:val="0"/>
          <w:numId w:val="0"/>
        </w:numPr>
        <w:ind w:left="576"/>
        <w:rPr>
          <w:i/>
        </w:rPr>
      </w:pPr>
      <w:bookmarkStart w:id="182" w:name="_Toc123007973"/>
      <w:bookmarkStart w:id="183" w:name="_Toc126146947"/>
      <w:bookmarkStart w:id="184" w:name="_Toc128748505"/>
      <w:bookmarkStart w:id="185" w:name="_Toc136264580"/>
      <w:bookmarkStart w:id="186" w:name="_Toc149642361"/>
      <w:bookmarkStart w:id="187" w:name="_Toc167456124"/>
      <w:bookmarkStart w:id="188" w:name="_Toc169014260"/>
      <w:r>
        <w:rPr>
          <w:i/>
        </w:rPr>
        <w:t>10</w:t>
      </w:r>
      <w:r w:rsidR="00F4285B" w:rsidRPr="0098707C">
        <w:rPr>
          <w:i/>
        </w:rPr>
        <w:t>.5. Мероприятия по защите территорий от чрезвычайных ситуаций природного характера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В основе мер по предупреждению чрезвычайных ситуаций (снижению риска их возникновения) и уменьшению возможных потерь и ущерба от них (уменьш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>нию масштабов чрезвычайных ситуаций) лежат конкретные превентивные мер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приятия научного, инженерно-технического и технологического характера, осущ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ствляемые по видам природных и техногенных опасностей и угроз.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Предупреждение большинства опасных природных явлений связано с бол</w:t>
      </w:r>
      <w:r w:rsidRPr="003C137E">
        <w:rPr>
          <w:sz w:val="28"/>
          <w:szCs w:val="28"/>
        </w:rPr>
        <w:t>ь</w:t>
      </w:r>
      <w:r w:rsidRPr="003C137E">
        <w:rPr>
          <w:sz w:val="28"/>
          <w:szCs w:val="28"/>
        </w:rPr>
        <w:t>шими трудностями из-за несопоставимости их мощи с возможностями людей (землетрясения, ураганы, и др.). Однако целенаправленная деятельность людей может воспрепятствовать негативному влиянию некоторых опасных геологич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>ских процессов.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В целях защиты территорий, зданий и сооружений от опасных геологических процессов (карст) и их сочетаний, необходимо предусматривать мероприятия в с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ответствии с СП 116.13330.2012 «СНиП 22-02-2003 «Инженерная защита террит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рий, зданий и сооружений от опасных геологических процессов. Основные пол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жения».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Для обеспечения противоэрозионной стойкости и повышения производ</w:t>
      </w:r>
      <w:r w:rsidRPr="003C137E">
        <w:rPr>
          <w:sz w:val="28"/>
          <w:szCs w:val="28"/>
        </w:rPr>
        <w:t>и</w:t>
      </w:r>
      <w:r w:rsidRPr="003C137E">
        <w:rPr>
          <w:sz w:val="28"/>
          <w:szCs w:val="28"/>
        </w:rPr>
        <w:t>тельности угодий должна широко применяться почвозащитная система земледелия с контурно- мелиоративной организацией территории. Для защиты пахотных з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>мель от ветровой эрозии применяют комплекс противоэрозионных агротехнич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ских мероприятий, среди которых можно выделить основные: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почвозащитные севообороты с полосным размещением полей и паров;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сокращение до минимума числа проходов сельскохозяйственной техники по полям и применение для тяжелой техники опорно-двигательных элементов, оказывающих на почву минимальное удельное давление (широкопрофильных шин, гусениц и т. п.).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Основными направлениями рекультивации деградированных земель должно быть рекреационное. С целью защиты населения территории от опасных метеор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логических явлений и процессов предусматривается комплекс мероприятий.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Для предупреждения образования или ликвидации зимней скользкости на автомобильных дорогах рекомендуется проведение следующих мероприятий: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профилактическая обработка покрытий </w:t>
      </w:r>
      <w:proofErr w:type="spellStart"/>
      <w:r w:rsidRPr="003C137E">
        <w:rPr>
          <w:sz w:val="28"/>
          <w:szCs w:val="28"/>
        </w:rPr>
        <w:t>противогололедными</w:t>
      </w:r>
      <w:proofErr w:type="spellEnd"/>
      <w:r w:rsidRPr="003C137E">
        <w:rPr>
          <w:sz w:val="28"/>
          <w:szCs w:val="28"/>
        </w:rPr>
        <w:t xml:space="preserve"> материалами (ПГМ) до появления зимней скользкости или в начале снегопада, чтобы предо</w:t>
      </w:r>
      <w:r w:rsidRPr="003C137E">
        <w:rPr>
          <w:sz w:val="28"/>
          <w:szCs w:val="28"/>
        </w:rPr>
        <w:t>т</w:t>
      </w:r>
      <w:r w:rsidRPr="003C137E">
        <w:rPr>
          <w:sz w:val="28"/>
          <w:szCs w:val="28"/>
        </w:rPr>
        <w:t>вратить образование снежного наката;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ликвидация снежно-ледяных отложений с помощью химических или ко</w:t>
      </w:r>
      <w:r w:rsidRPr="003C137E">
        <w:rPr>
          <w:sz w:val="28"/>
          <w:szCs w:val="28"/>
        </w:rPr>
        <w:t>м</w:t>
      </w:r>
      <w:r w:rsidRPr="003C137E">
        <w:rPr>
          <w:sz w:val="28"/>
          <w:szCs w:val="28"/>
        </w:rPr>
        <w:t>бинированных ПГМ;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обработка снежно-ледяных отложений фрикционными материалами.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Комплекс работ по зимнему содержанию улиц и дорог, в том числе предо</w:t>
      </w:r>
      <w:r w:rsidRPr="003C137E">
        <w:rPr>
          <w:sz w:val="28"/>
          <w:szCs w:val="28"/>
        </w:rPr>
        <w:t>т</w:t>
      </w:r>
      <w:r w:rsidRPr="003C137E">
        <w:rPr>
          <w:sz w:val="28"/>
          <w:szCs w:val="28"/>
        </w:rPr>
        <w:t>вращение развития гололедных явлений на дорожных покрытиях в населенных пунктах осуществляют дорожно-эксплуатационные участки.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Для защиты зданий и сооружений от воздействия молнии применяются ра</w:t>
      </w:r>
      <w:r w:rsidRPr="003C137E">
        <w:rPr>
          <w:sz w:val="28"/>
          <w:szCs w:val="28"/>
        </w:rPr>
        <w:t>з</w:t>
      </w:r>
      <w:r w:rsidRPr="003C137E">
        <w:rPr>
          <w:sz w:val="28"/>
          <w:szCs w:val="28"/>
        </w:rPr>
        <w:t xml:space="preserve">личные способы: установка </w:t>
      </w:r>
      <w:proofErr w:type="spellStart"/>
      <w:r w:rsidRPr="003C137E">
        <w:rPr>
          <w:sz w:val="28"/>
          <w:szCs w:val="28"/>
        </w:rPr>
        <w:t>молниеприемников</w:t>
      </w:r>
      <w:proofErr w:type="spellEnd"/>
      <w:r w:rsidRPr="003C137E">
        <w:rPr>
          <w:sz w:val="28"/>
          <w:szCs w:val="28"/>
        </w:rPr>
        <w:t xml:space="preserve">, токоотводов и </w:t>
      </w:r>
      <w:proofErr w:type="spellStart"/>
      <w:r w:rsidRPr="003C137E">
        <w:rPr>
          <w:sz w:val="28"/>
          <w:szCs w:val="28"/>
        </w:rPr>
        <w:t>заземлителей</w:t>
      </w:r>
      <w:proofErr w:type="spellEnd"/>
      <w:r w:rsidRPr="003C137E">
        <w:rPr>
          <w:sz w:val="28"/>
          <w:szCs w:val="28"/>
        </w:rPr>
        <w:t>, э</w:t>
      </w:r>
      <w:r w:rsidRPr="003C137E">
        <w:rPr>
          <w:sz w:val="28"/>
          <w:szCs w:val="28"/>
        </w:rPr>
        <w:t>к</w:t>
      </w:r>
      <w:r w:rsidRPr="003C137E">
        <w:rPr>
          <w:sz w:val="28"/>
          <w:szCs w:val="28"/>
        </w:rPr>
        <w:t xml:space="preserve">ранирование и др. Соблюдение норм при выборе </w:t>
      </w:r>
      <w:proofErr w:type="spellStart"/>
      <w:r w:rsidRPr="003C137E">
        <w:rPr>
          <w:sz w:val="28"/>
          <w:szCs w:val="28"/>
        </w:rPr>
        <w:t>молниезащиты</w:t>
      </w:r>
      <w:proofErr w:type="spellEnd"/>
      <w:r w:rsidRPr="003C137E">
        <w:rPr>
          <w:sz w:val="28"/>
          <w:szCs w:val="28"/>
        </w:rPr>
        <w:t xml:space="preserve"> существенно снижает риск ущерба от удара молнии. При выборе комплекса средств </w:t>
      </w:r>
      <w:proofErr w:type="spellStart"/>
      <w:r w:rsidRPr="003C137E">
        <w:rPr>
          <w:sz w:val="28"/>
          <w:szCs w:val="28"/>
        </w:rPr>
        <w:t>молниез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щиты</w:t>
      </w:r>
      <w:proofErr w:type="spellEnd"/>
      <w:r w:rsidRPr="003C137E">
        <w:rPr>
          <w:sz w:val="28"/>
          <w:szCs w:val="28"/>
        </w:rPr>
        <w:t xml:space="preserve"> следует руководствоваться Инструкцией по устройству </w:t>
      </w:r>
      <w:proofErr w:type="spellStart"/>
      <w:r w:rsidRPr="003C137E">
        <w:rPr>
          <w:sz w:val="28"/>
          <w:szCs w:val="28"/>
        </w:rPr>
        <w:t>молниезащиты</w:t>
      </w:r>
      <w:proofErr w:type="spellEnd"/>
      <w:r w:rsidRPr="003C137E">
        <w:rPr>
          <w:sz w:val="28"/>
          <w:szCs w:val="28"/>
        </w:rPr>
        <w:t xml:space="preserve"> зд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ний, сооружений и промышленных коммуникаций, утвержденной Приказом М</w:t>
      </w:r>
      <w:r w:rsidRPr="003C137E">
        <w:rPr>
          <w:sz w:val="28"/>
          <w:szCs w:val="28"/>
        </w:rPr>
        <w:t>и</w:t>
      </w:r>
      <w:r w:rsidRPr="003C137E">
        <w:rPr>
          <w:sz w:val="28"/>
          <w:szCs w:val="28"/>
        </w:rPr>
        <w:t>нистерства энергетики Российской Федерации от 30.06.2003 № 280.</w:t>
      </w:r>
    </w:p>
    <w:p w:rsidR="00F4285B" w:rsidRPr="0098707C" w:rsidRDefault="005A55B6" w:rsidP="00F4285B">
      <w:pPr>
        <w:pStyle w:val="2"/>
        <w:numPr>
          <w:ilvl w:val="0"/>
          <w:numId w:val="0"/>
        </w:numPr>
        <w:ind w:left="576"/>
        <w:rPr>
          <w:i/>
        </w:rPr>
      </w:pPr>
      <w:bookmarkStart w:id="189" w:name="_Toc123007974"/>
      <w:bookmarkStart w:id="190" w:name="_Toc126146948"/>
      <w:bookmarkStart w:id="191" w:name="_Toc128748506"/>
      <w:bookmarkStart w:id="192" w:name="_Toc136264581"/>
      <w:bookmarkStart w:id="193" w:name="_Toc149642362"/>
      <w:bookmarkStart w:id="194" w:name="_Toc167456125"/>
      <w:bookmarkStart w:id="195" w:name="_Toc169014261"/>
      <w:r>
        <w:rPr>
          <w:i/>
        </w:rPr>
        <w:t>10</w:t>
      </w:r>
      <w:r w:rsidR="00F4285B" w:rsidRPr="0098707C">
        <w:rPr>
          <w:i/>
        </w:rPr>
        <w:t>.6. Мероприятия по защите территорий от чрезвычайных ситуаций техногенного характера</w:t>
      </w:r>
      <w:bookmarkEnd w:id="189"/>
      <w:bookmarkEnd w:id="190"/>
      <w:bookmarkEnd w:id="191"/>
      <w:bookmarkEnd w:id="192"/>
      <w:bookmarkEnd w:id="193"/>
      <w:bookmarkEnd w:id="194"/>
      <w:bookmarkEnd w:id="195"/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Проектом генерального плана предложен комплекс мероприятий по предо</w:t>
      </w:r>
      <w:r w:rsidRPr="003C137E">
        <w:rPr>
          <w:sz w:val="28"/>
          <w:szCs w:val="28"/>
        </w:rPr>
        <w:t>т</w:t>
      </w:r>
      <w:r w:rsidRPr="003C137E">
        <w:rPr>
          <w:sz w:val="28"/>
          <w:szCs w:val="28"/>
        </w:rPr>
        <w:t xml:space="preserve">вращению чрезвычайных ситуаций техногенного характера. Для обеспечения безопасности газопроводов предусматриваются следующие </w:t>
      </w:r>
      <w:proofErr w:type="spellStart"/>
      <w:r w:rsidRPr="003C137E">
        <w:rPr>
          <w:sz w:val="28"/>
          <w:szCs w:val="28"/>
        </w:rPr>
        <w:t>меро</w:t>
      </w:r>
      <w:proofErr w:type="spellEnd"/>
      <w:r w:rsidRPr="003C137E">
        <w:rPr>
          <w:sz w:val="28"/>
          <w:szCs w:val="28"/>
        </w:rPr>
        <w:t xml:space="preserve"> приятия: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трасса газопровода отмечается на территории опознавательными знаками, на ограждении отключающей задвижки размещается надпись: «Огнеопасно - газ» с табличками- указателями охранной зоны, телефонами городской газовой службы, районного отдела по делам ГО и ЧС;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материалы и технические изделия для системы газоснабжения должны с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ответствовать требованиям государственных стандартов и технических условий;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работа по локализации и ликвидации аварийных ситуаций производится без наряда- допуска до устранения прямой угрозы жизни людей и повреждения материальных ценностей. После устранения угрозы, работы по проведению газ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провода и газооборудования в технически исправное состояние, должны произв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диться по наряду- допуску.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Надежность коммунальных систем жизнеобеспечения обеспечивается при проведении следующих мероприятий: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планово-предупредительных ремонтов оборудования и сетей;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замене и модернизации морально устаревшего технологического оборуд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вания;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установки дополнительной запорной арматуры; – наличия резервного эле</w:t>
      </w:r>
      <w:r w:rsidRPr="003C137E">
        <w:rPr>
          <w:sz w:val="28"/>
          <w:szCs w:val="28"/>
        </w:rPr>
        <w:t>к</w:t>
      </w:r>
      <w:r w:rsidRPr="003C137E">
        <w:rPr>
          <w:sz w:val="28"/>
          <w:szCs w:val="28"/>
        </w:rPr>
        <w:t xml:space="preserve">троснабжения;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замены устаревшего оборудования на новое;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создания аварийного запаса материалов.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На автомобильных дорогах предлагается провести следующие мероприятия: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улучшение качества зимнего содержания дорог, в том числе очистка дорог; </w:t>
      </w:r>
    </w:p>
    <w:p w:rsidR="00F4285B" w:rsidRPr="003C137E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устройство ограждений, разметка, установка дорожных знаков, улучшение освещения на автомобильных дорогах;</w:t>
      </w:r>
    </w:p>
    <w:p w:rsidR="00F4285B" w:rsidRDefault="00F4285B" w:rsidP="00F4285B">
      <w:pPr>
        <w:ind w:firstLine="708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очистка дорог в зимнее время от снежных валов, сужающих проезжую ча</w:t>
      </w:r>
      <w:bookmarkStart w:id="196" w:name="_Toc123007975"/>
      <w:bookmarkStart w:id="197" w:name="_Toc126146949"/>
      <w:bookmarkStart w:id="198" w:name="_Toc128748507"/>
      <w:bookmarkStart w:id="199" w:name="_Toc136264582"/>
      <w:r>
        <w:rPr>
          <w:sz w:val="28"/>
          <w:szCs w:val="28"/>
        </w:rPr>
        <w:t xml:space="preserve">сть. </w:t>
      </w:r>
    </w:p>
    <w:p w:rsidR="00F4285B" w:rsidRDefault="00F4285B" w:rsidP="00F4285B">
      <w:pPr>
        <w:ind w:firstLine="708"/>
        <w:jc w:val="both"/>
        <w:rPr>
          <w:sz w:val="28"/>
          <w:szCs w:val="28"/>
        </w:rPr>
      </w:pPr>
    </w:p>
    <w:p w:rsidR="00F4285B" w:rsidRPr="009173C0" w:rsidRDefault="005A55B6" w:rsidP="00F4285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F4285B" w:rsidRPr="009173C0">
        <w:rPr>
          <w:b/>
          <w:sz w:val="28"/>
          <w:szCs w:val="28"/>
        </w:rPr>
        <w:t>.7. Перечень мероприятий по обеспечению пожарной безопасности</w:t>
      </w:r>
      <w:bookmarkEnd w:id="196"/>
      <w:bookmarkEnd w:id="197"/>
      <w:bookmarkEnd w:id="198"/>
      <w:bookmarkEnd w:id="199"/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Чрезвычайные ситуации, связанные с возникновением пожаров на террит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рии, чаще всего возникают на объектах социально-бытового назначения, причин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ми которых в основном являются нарушения правил пожарной безопасности, пр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вил эксплуатации электрооборудования и неосторожное обращение с огнем. В с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>ответствии с Федеральным законом от 22.07.2008 № 123-ФЗ «Технический регл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мент о требованиях пожарной безопасности» (далее по тексту - Федеральный з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кон № 123-ФЗ) к опасным факторам пожара, воздействующим на людей и имущ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ство, относятся: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пламя и искры;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тепловой поток; – повышенная температура окружающей среды;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повышенная концентрация токсичных продуктов горения и термического разложения;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пониженная концентрация кислорода;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снижение видимости в дыму.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К сопутствующим проявлениям опасных факторов пожара относятся: – о</w:t>
      </w:r>
      <w:r w:rsidRPr="003C137E">
        <w:rPr>
          <w:sz w:val="28"/>
          <w:szCs w:val="28"/>
        </w:rPr>
        <w:t>с</w:t>
      </w:r>
      <w:r w:rsidRPr="003C137E">
        <w:rPr>
          <w:sz w:val="28"/>
          <w:szCs w:val="28"/>
        </w:rPr>
        <w:t xml:space="preserve">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радиоактивные и токсичные вещества и материалы, попавшие в окр</w:t>
      </w:r>
      <w:r w:rsidRPr="003C137E">
        <w:rPr>
          <w:sz w:val="28"/>
          <w:szCs w:val="28"/>
        </w:rPr>
        <w:t>у</w:t>
      </w:r>
      <w:r w:rsidRPr="003C137E">
        <w:rPr>
          <w:sz w:val="28"/>
          <w:szCs w:val="28"/>
        </w:rPr>
        <w:t>жающую среду из разрушенных технологических установок, оборудования, агр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гатов, изделий и иного имущества;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вынос высокого напряжения на токопроводящие части технологических установок, оборудования, агрегатов, изделий и иного имущества;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опасные факторы взрыва, происшедшего вследствие пожара;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воздействие огнетушащих веществ.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Защита людей и имущества от воздействия опасных факторов пожара и (или) ограничение последствий их воздействия обеспечиваются одним или н</w:t>
      </w:r>
      <w:r w:rsidRPr="003C137E">
        <w:rPr>
          <w:sz w:val="28"/>
          <w:szCs w:val="28"/>
        </w:rPr>
        <w:t>е</w:t>
      </w:r>
      <w:r w:rsidRPr="003C137E">
        <w:rPr>
          <w:sz w:val="28"/>
          <w:szCs w:val="28"/>
        </w:rPr>
        <w:t xml:space="preserve">сколькими из следующих способов: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применение объемно-планировочных решений и средств, обеспечива</w:t>
      </w:r>
      <w:r w:rsidRPr="003C137E">
        <w:rPr>
          <w:sz w:val="28"/>
          <w:szCs w:val="28"/>
        </w:rPr>
        <w:t>ю</w:t>
      </w:r>
      <w:r w:rsidRPr="003C137E">
        <w:rPr>
          <w:sz w:val="28"/>
          <w:szCs w:val="28"/>
        </w:rPr>
        <w:t xml:space="preserve">щих ограничение распространения пожара за пределы очага;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устройство эвакуационных путей, удовлетворяющих требованиям без</w:t>
      </w:r>
      <w:r w:rsidRPr="003C137E">
        <w:rPr>
          <w:sz w:val="28"/>
          <w:szCs w:val="28"/>
        </w:rPr>
        <w:t>о</w:t>
      </w:r>
      <w:r w:rsidRPr="003C137E">
        <w:rPr>
          <w:sz w:val="28"/>
          <w:szCs w:val="28"/>
        </w:rPr>
        <w:t xml:space="preserve">пасной эвакуации людей при пожаре;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устройство систем обнаружения пожара (установок и систем пожарной сигнализации), оповещения и управления эвакуацией людей при пожаре;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применение систем коллективной защиты (в том числе </w:t>
      </w:r>
      <w:proofErr w:type="spellStart"/>
      <w:r w:rsidRPr="003C137E">
        <w:rPr>
          <w:sz w:val="28"/>
          <w:szCs w:val="28"/>
        </w:rPr>
        <w:t>противодымной</w:t>
      </w:r>
      <w:proofErr w:type="spellEnd"/>
      <w:r w:rsidRPr="003C137E">
        <w:rPr>
          <w:sz w:val="28"/>
          <w:szCs w:val="28"/>
        </w:rPr>
        <w:t xml:space="preserve">) и средств индивидуальной защиты людей от воздействия опасных факторов пожара;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применение основных строительных конструкций с пределами огнесто</w:t>
      </w:r>
      <w:r w:rsidRPr="003C137E">
        <w:rPr>
          <w:sz w:val="28"/>
          <w:szCs w:val="28"/>
        </w:rPr>
        <w:t>й</w:t>
      </w:r>
      <w:r w:rsidRPr="003C137E">
        <w:rPr>
          <w:sz w:val="28"/>
          <w:szCs w:val="28"/>
        </w:rPr>
        <w:t xml:space="preserve">кости и классами пожарной опасности;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– устройство на технологическом оборудовании систем противовзрывной защиты;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 – применение первичных средств пожаротушения; </w:t>
      </w:r>
    </w:p>
    <w:p w:rsidR="00F4285B" w:rsidRPr="003C137E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 xml:space="preserve">– организация деятельности подразделений пожарной охраны. </w:t>
      </w:r>
    </w:p>
    <w:p w:rsidR="00F4285B" w:rsidRPr="00ED1E1D" w:rsidRDefault="00F4285B" w:rsidP="00F4285B">
      <w:pPr>
        <w:ind w:firstLine="851"/>
        <w:jc w:val="both"/>
        <w:rPr>
          <w:sz w:val="28"/>
          <w:szCs w:val="28"/>
        </w:rPr>
      </w:pPr>
      <w:r w:rsidRPr="003C137E">
        <w:rPr>
          <w:sz w:val="28"/>
          <w:szCs w:val="28"/>
        </w:rPr>
        <w:t>Здания, сооружения и строения должны быть обеспечены первичными средствами пожаротушения лицами, уполномоченными владеть, пользоваться или распоряжаться зданиями, сооружениями и строениями. Планировка и застройка территорий поселений должны осуществляться в соответствии с генеральными планами поселений, учитывающими требования пожарной безопасности. Дислок</w:t>
      </w:r>
      <w:r w:rsidRPr="003C137E">
        <w:rPr>
          <w:sz w:val="28"/>
          <w:szCs w:val="28"/>
        </w:rPr>
        <w:t>а</w:t>
      </w:r>
      <w:r w:rsidRPr="003C137E">
        <w:rPr>
          <w:sz w:val="28"/>
          <w:szCs w:val="28"/>
        </w:rPr>
        <w:t>ция подразделений пожарной охраны на территориях поселений определяется и</w:t>
      </w:r>
      <w:r w:rsidRPr="003C137E">
        <w:rPr>
          <w:sz w:val="28"/>
          <w:szCs w:val="28"/>
        </w:rPr>
        <w:t>с</w:t>
      </w:r>
      <w:r w:rsidRPr="003C137E">
        <w:rPr>
          <w:sz w:val="28"/>
          <w:szCs w:val="28"/>
        </w:rPr>
        <w:t xml:space="preserve">ходя из условия, что время прибытия первого подразделения к месту вызова в сельских поселениях не должно превышать 20 минут. Подразделения пожарной охраны населенных пунктов должны размещаться в зданиях пожарных депо. </w:t>
      </w:r>
      <w:r w:rsidR="00ED1E1D">
        <w:rPr>
          <w:sz w:val="28"/>
          <w:szCs w:val="28"/>
        </w:rPr>
        <w:t>На территории поселения не предусмотрено дислокации подразделения пожарной о</w:t>
      </w:r>
      <w:r w:rsidR="00ED1E1D">
        <w:rPr>
          <w:sz w:val="28"/>
          <w:szCs w:val="28"/>
        </w:rPr>
        <w:t>х</w:t>
      </w:r>
      <w:r w:rsidR="00ED1E1D">
        <w:rPr>
          <w:sz w:val="28"/>
          <w:szCs w:val="28"/>
        </w:rPr>
        <w:t xml:space="preserve">раны. Ближайшее подразделение пожарной охраны расположено в 13 километрах от сельского поселения по адресу: </w:t>
      </w:r>
      <w:r w:rsidR="00ED1E1D" w:rsidRPr="00ED1E1D">
        <w:rPr>
          <w:sz w:val="28"/>
          <w:szCs w:val="28"/>
          <w:shd w:val="clear" w:color="auto" w:fill="FFFFFF"/>
        </w:rPr>
        <w:t>Белгородская область, Белгородский район, п</w:t>
      </w:r>
      <w:r w:rsidR="00ED1E1D" w:rsidRPr="00ED1E1D">
        <w:rPr>
          <w:sz w:val="28"/>
          <w:szCs w:val="28"/>
          <w:shd w:val="clear" w:color="auto" w:fill="FFFFFF"/>
        </w:rPr>
        <w:t>о</w:t>
      </w:r>
      <w:r w:rsidR="00ED1E1D" w:rsidRPr="00ED1E1D">
        <w:rPr>
          <w:sz w:val="28"/>
          <w:szCs w:val="28"/>
          <w:shd w:val="clear" w:color="auto" w:fill="FFFFFF"/>
        </w:rPr>
        <w:t>селок Октябрьский, улица Чернышевского, 2</w:t>
      </w:r>
      <w:r w:rsidR="00ED1E1D">
        <w:rPr>
          <w:sz w:val="28"/>
          <w:szCs w:val="28"/>
          <w:shd w:val="clear" w:color="auto" w:fill="FFFFFF"/>
        </w:rPr>
        <w:t xml:space="preserve">. </w:t>
      </w:r>
    </w:p>
    <w:p w:rsidR="00F4285B" w:rsidRDefault="005A55B6" w:rsidP="00F4285B">
      <w:pPr>
        <w:shd w:val="clear" w:color="auto" w:fill="FFFFFF"/>
        <w:spacing w:line="540" w:lineRule="atLeast"/>
        <w:jc w:val="both"/>
        <w:textAlignment w:val="baseline"/>
        <w:outlineLvl w:val="0"/>
        <w:rPr>
          <w:b/>
          <w:spacing w:val="-6"/>
          <w:kern w:val="36"/>
          <w:sz w:val="28"/>
          <w:szCs w:val="28"/>
        </w:rPr>
      </w:pPr>
      <w:bookmarkStart w:id="200" w:name="_Toc126146950"/>
      <w:bookmarkStart w:id="201" w:name="_Toc128748508"/>
      <w:bookmarkStart w:id="202" w:name="_Toc136264583"/>
      <w:bookmarkStart w:id="203" w:name="_Toc149642363"/>
      <w:bookmarkStart w:id="204" w:name="_Toc167456126"/>
      <w:bookmarkStart w:id="205" w:name="_Toc169014262"/>
      <w:r>
        <w:rPr>
          <w:b/>
          <w:spacing w:val="-6"/>
          <w:kern w:val="36"/>
          <w:sz w:val="28"/>
          <w:szCs w:val="28"/>
        </w:rPr>
        <w:t>10</w:t>
      </w:r>
      <w:r w:rsidR="00F4285B" w:rsidRPr="001B7FA8">
        <w:rPr>
          <w:b/>
          <w:spacing w:val="-6"/>
          <w:kern w:val="36"/>
          <w:sz w:val="28"/>
          <w:szCs w:val="28"/>
        </w:rPr>
        <w:t>.8. Состав сил и средств пожарно-спасательных подразделений.</w:t>
      </w:r>
      <w:bookmarkEnd w:id="200"/>
      <w:bookmarkEnd w:id="201"/>
      <w:bookmarkEnd w:id="202"/>
      <w:bookmarkEnd w:id="203"/>
      <w:bookmarkEnd w:id="204"/>
      <w:bookmarkEnd w:id="205"/>
    </w:p>
    <w:p w:rsidR="00F4285B" w:rsidRPr="00DD1C0C" w:rsidRDefault="00A57A9E" w:rsidP="00F4285B">
      <w:pPr>
        <w:pStyle w:val="3"/>
        <w:numPr>
          <w:ilvl w:val="0"/>
          <w:numId w:val="0"/>
        </w:numPr>
        <w:jc w:val="both"/>
        <w:rPr>
          <w:i/>
          <w:sz w:val="28"/>
          <w:szCs w:val="28"/>
        </w:rPr>
      </w:pPr>
      <w:bookmarkStart w:id="206" w:name="_Toc126146951"/>
      <w:bookmarkStart w:id="207" w:name="_Toc128748509"/>
      <w:bookmarkStart w:id="208" w:name="_Toc136264584"/>
      <w:bookmarkStart w:id="209" w:name="_Toc149642364"/>
      <w:bookmarkStart w:id="210" w:name="_Toc167456127"/>
      <w:bookmarkStart w:id="211" w:name="_Toc169014263"/>
      <w:r>
        <w:rPr>
          <w:i/>
          <w:spacing w:val="-6"/>
          <w:kern w:val="36"/>
          <w:sz w:val="28"/>
          <w:szCs w:val="28"/>
        </w:rPr>
        <w:t>10</w:t>
      </w:r>
      <w:r w:rsidR="00F4285B" w:rsidRPr="00DD1C0C">
        <w:rPr>
          <w:i/>
          <w:spacing w:val="-6"/>
          <w:kern w:val="36"/>
          <w:sz w:val="28"/>
          <w:szCs w:val="28"/>
        </w:rPr>
        <w:t xml:space="preserve">.8.1. </w:t>
      </w:r>
      <w:r w:rsidR="00F4285B" w:rsidRPr="00DD1C0C">
        <w:rPr>
          <w:i/>
          <w:sz w:val="28"/>
          <w:szCs w:val="28"/>
        </w:rPr>
        <w:t>Поисково-спасательная служба.</w:t>
      </w:r>
      <w:bookmarkEnd w:id="206"/>
      <w:bookmarkEnd w:id="207"/>
      <w:bookmarkEnd w:id="208"/>
      <w:bookmarkEnd w:id="209"/>
      <w:bookmarkEnd w:id="210"/>
      <w:bookmarkEnd w:id="211"/>
    </w:p>
    <w:p w:rsidR="00F4285B" w:rsidRPr="007657B1" w:rsidRDefault="00F4285B" w:rsidP="00F4285B"/>
    <w:p w:rsidR="00F4285B" w:rsidRPr="00DD5039" w:rsidRDefault="00F4285B" w:rsidP="00A57A9E">
      <w:pPr>
        <w:pStyle w:val="3"/>
        <w:numPr>
          <w:ilvl w:val="0"/>
          <w:numId w:val="0"/>
        </w:numPr>
        <w:ind w:firstLine="567"/>
        <w:jc w:val="both"/>
        <w:rPr>
          <w:b w:val="0"/>
          <w:sz w:val="28"/>
          <w:szCs w:val="28"/>
        </w:rPr>
      </w:pPr>
      <w:bookmarkStart w:id="212" w:name="_Toc126146952"/>
      <w:bookmarkStart w:id="213" w:name="_Toc128748510"/>
      <w:bookmarkStart w:id="214" w:name="_Toc136264585"/>
      <w:bookmarkStart w:id="215" w:name="_Toc149642365"/>
      <w:bookmarkStart w:id="216" w:name="_Toc167456128"/>
      <w:bookmarkStart w:id="217" w:name="_Toc169014264"/>
      <w:r w:rsidRPr="00DD5039">
        <w:rPr>
          <w:b w:val="0"/>
          <w:spacing w:val="-6"/>
          <w:kern w:val="36"/>
          <w:sz w:val="28"/>
          <w:szCs w:val="28"/>
        </w:rPr>
        <w:t xml:space="preserve">Служба </w:t>
      </w:r>
      <w:r w:rsidRPr="00DD5039">
        <w:rPr>
          <w:b w:val="0"/>
          <w:sz w:val="28"/>
          <w:szCs w:val="28"/>
        </w:rPr>
        <w:t>создана на основании постановления Главы администрации Белгоро</w:t>
      </w:r>
      <w:r w:rsidRPr="00DD5039">
        <w:rPr>
          <w:b w:val="0"/>
          <w:sz w:val="28"/>
          <w:szCs w:val="28"/>
        </w:rPr>
        <w:t>д</w:t>
      </w:r>
      <w:r w:rsidRPr="00DD5039">
        <w:rPr>
          <w:b w:val="0"/>
          <w:sz w:val="28"/>
          <w:szCs w:val="28"/>
        </w:rPr>
        <w:t>ской области от 07.03.2001 г. №152.</w:t>
      </w:r>
      <w:bookmarkEnd w:id="212"/>
      <w:bookmarkEnd w:id="213"/>
      <w:bookmarkEnd w:id="214"/>
      <w:bookmarkEnd w:id="215"/>
      <w:bookmarkEnd w:id="216"/>
      <w:bookmarkEnd w:id="217"/>
    </w:p>
    <w:p w:rsidR="00F4285B" w:rsidRPr="00DD5039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D5039">
        <w:rPr>
          <w:sz w:val="28"/>
          <w:szCs w:val="28"/>
        </w:rPr>
        <w:t>22 января 2013 года состоялось торжественное открытие нового здания пои</w:t>
      </w:r>
      <w:r w:rsidRPr="00DD5039">
        <w:rPr>
          <w:sz w:val="28"/>
          <w:szCs w:val="28"/>
        </w:rPr>
        <w:t>с</w:t>
      </w:r>
      <w:r w:rsidRPr="00DD5039">
        <w:rPr>
          <w:sz w:val="28"/>
          <w:szCs w:val="28"/>
        </w:rPr>
        <w:t>ково-спасательной службы Белгородской области, где созданы все условия для н</w:t>
      </w:r>
      <w:r w:rsidRPr="00DD5039">
        <w:rPr>
          <w:sz w:val="28"/>
          <w:szCs w:val="28"/>
        </w:rPr>
        <w:t>е</w:t>
      </w:r>
      <w:r w:rsidRPr="00DD5039">
        <w:rPr>
          <w:sz w:val="28"/>
          <w:szCs w:val="28"/>
        </w:rPr>
        <w:t>сения боевого дежурства.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Начальник ПСС области – Тесленко Валерий Николаевич.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Штатная численность службы – 42 человека.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 xml:space="preserve">Организационно служба состоит из: руководства службы, отделения </w:t>
      </w:r>
      <w:proofErr w:type="spellStart"/>
      <w:r w:rsidRPr="001B7FA8">
        <w:rPr>
          <w:sz w:val="28"/>
          <w:szCs w:val="28"/>
        </w:rPr>
        <w:t>взрыв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технических</w:t>
      </w:r>
      <w:proofErr w:type="spellEnd"/>
      <w:r w:rsidRPr="001B7FA8">
        <w:rPr>
          <w:sz w:val="28"/>
          <w:szCs w:val="28"/>
        </w:rPr>
        <w:t xml:space="preserve"> и кинологических работ, отделения специальных и водолазных работ, отделения аварийно-спасательных работ, отделения обеспечения действий спас</w:t>
      </w:r>
      <w:r w:rsidRPr="001B7FA8">
        <w:rPr>
          <w:sz w:val="28"/>
          <w:szCs w:val="28"/>
        </w:rPr>
        <w:t>а</w:t>
      </w:r>
      <w:r w:rsidRPr="001B7FA8">
        <w:rPr>
          <w:sz w:val="28"/>
          <w:szCs w:val="28"/>
        </w:rPr>
        <w:t>телей, медицинских работников и специалистов службы.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Кинологическая служба состоит из двух расчетов: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по поиску и обнаружению пострадавших людей в лесном массиве и техн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генных завалах (кинолог с собакой породы немецкая овчарка);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 xml:space="preserve">- по поиску взрывчатых веществ, оружия и боеприпасов (кинолог с собакой </w:t>
      </w:r>
      <w:proofErr w:type="spellStart"/>
      <w:r w:rsidRPr="001B7FA8">
        <w:rPr>
          <w:sz w:val="28"/>
          <w:szCs w:val="28"/>
        </w:rPr>
        <w:t>лабрадор-ретривер</w:t>
      </w:r>
      <w:proofErr w:type="spellEnd"/>
      <w:r w:rsidRPr="001B7FA8">
        <w:rPr>
          <w:sz w:val="28"/>
          <w:szCs w:val="28"/>
        </w:rPr>
        <w:t>).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В службе аттестовано спасателей – 36 человек, в т.ч. по классной квалифик</w:t>
      </w:r>
      <w:r w:rsidRPr="001B7FA8">
        <w:rPr>
          <w:sz w:val="28"/>
          <w:szCs w:val="28"/>
        </w:rPr>
        <w:t>а</w:t>
      </w:r>
      <w:r w:rsidRPr="001B7FA8">
        <w:rPr>
          <w:sz w:val="28"/>
          <w:szCs w:val="28"/>
        </w:rPr>
        <w:t>ции: спасатель 1 класса – 5 человек, спасатель 2 класса – 10 человек, спасатель 3 класса - 5 человек, спасатель – 16 человек.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Свидетельство на право ведения аварийно-спасательных и других неотло</w:t>
      </w:r>
      <w:r w:rsidRPr="001B7FA8">
        <w:rPr>
          <w:sz w:val="28"/>
          <w:szCs w:val="28"/>
        </w:rPr>
        <w:t>ж</w:t>
      </w:r>
      <w:r w:rsidRPr="001B7FA8">
        <w:rPr>
          <w:sz w:val="28"/>
          <w:szCs w:val="28"/>
        </w:rPr>
        <w:t>ных работ от 25.11.2010 г. № 00013:</w:t>
      </w:r>
    </w:p>
    <w:p w:rsidR="00F4285B" w:rsidRPr="001B7FA8" w:rsidRDefault="00F4285B" w:rsidP="00F4285B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Виды работ, на которые аттестована служба: Ввод сил и средств аварийно-спасательных служб, аварийно-спасательных формирований в зону чрезвычайной ситуации. Оказание первой помощи пострадавшим. Поисково-спасательные раб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ты в зоне чрезвычайной ситуации. Эвакуация пострадавших и материальных це</w:t>
      </w:r>
      <w:r w:rsidRPr="001B7FA8">
        <w:rPr>
          <w:sz w:val="28"/>
          <w:szCs w:val="28"/>
        </w:rPr>
        <w:t>н</w:t>
      </w:r>
      <w:r w:rsidRPr="001B7FA8">
        <w:rPr>
          <w:sz w:val="28"/>
          <w:szCs w:val="28"/>
        </w:rPr>
        <w:t>ностей из зоны чрезвычайной ситуации. Организация управления и связи в зоне чрезвычайной ситуации. Проведение аварийно-спасательных работ, связанных с тушением пожаров в зоне чрезвычайной ситуации. Укрепление или обрушение п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врежденных и грозящих обвалом конструкций зданий, сооружений на путях дв</w:t>
      </w:r>
      <w:r w:rsidRPr="001B7FA8">
        <w:rPr>
          <w:sz w:val="28"/>
          <w:szCs w:val="28"/>
        </w:rPr>
        <w:t>и</w:t>
      </w:r>
      <w:r w:rsidRPr="001B7FA8">
        <w:rPr>
          <w:sz w:val="28"/>
          <w:szCs w:val="28"/>
        </w:rPr>
        <w:t>жения и в местах работ. Ликвидация (локализация) чрезвычайных ситуаций на ж</w:t>
      </w:r>
      <w:r w:rsidRPr="001B7FA8">
        <w:rPr>
          <w:sz w:val="28"/>
          <w:szCs w:val="28"/>
        </w:rPr>
        <w:t>е</w:t>
      </w:r>
      <w:r w:rsidRPr="001B7FA8">
        <w:rPr>
          <w:sz w:val="28"/>
          <w:szCs w:val="28"/>
        </w:rPr>
        <w:t>лезнодорожном транспорте. Ликвидация (локализация) чрезвычайных ситуаций на автомобильном транспорте. Аварийные подводно-технические (водолазные) раб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ты. Ликвидация ледовых заторов. Ликвидация (локализация) на внутренних водах (за исключением внутренних морских вод) разливов нефти и нефтепродуктов. Л</w:t>
      </w:r>
      <w:r w:rsidRPr="001B7FA8">
        <w:rPr>
          <w:sz w:val="28"/>
          <w:szCs w:val="28"/>
        </w:rPr>
        <w:t>и</w:t>
      </w:r>
      <w:r w:rsidRPr="001B7FA8">
        <w:rPr>
          <w:sz w:val="28"/>
          <w:szCs w:val="28"/>
        </w:rPr>
        <w:t>квидация (локализация) на суше разливов нефти и нефтепродуктов. Проведение взрывных работ в зоне чрезвычайной ситуации.</w:t>
      </w:r>
    </w:p>
    <w:p w:rsidR="00F4285B" w:rsidRPr="001B7FA8" w:rsidRDefault="00F4285B" w:rsidP="00F4285B">
      <w:pPr>
        <w:shd w:val="clear" w:color="auto" w:fill="FFFFFF"/>
        <w:jc w:val="both"/>
        <w:textAlignment w:val="baseline"/>
        <w:outlineLvl w:val="0"/>
        <w:rPr>
          <w:b/>
          <w:spacing w:val="-6"/>
          <w:kern w:val="36"/>
          <w:sz w:val="28"/>
          <w:szCs w:val="28"/>
        </w:rPr>
      </w:pPr>
    </w:p>
    <w:p w:rsidR="00F4285B" w:rsidRPr="00BD1CA6" w:rsidRDefault="00A57A9E" w:rsidP="00F4285B">
      <w:pPr>
        <w:pStyle w:val="3"/>
        <w:numPr>
          <w:ilvl w:val="0"/>
          <w:numId w:val="0"/>
        </w:numPr>
        <w:ind w:left="1430" w:hanging="720"/>
        <w:rPr>
          <w:b w:val="0"/>
          <w:spacing w:val="-6"/>
          <w:kern w:val="36"/>
          <w:sz w:val="28"/>
          <w:szCs w:val="28"/>
        </w:rPr>
      </w:pPr>
      <w:bookmarkStart w:id="218" w:name="_Toc126146953"/>
      <w:bookmarkStart w:id="219" w:name="_Toc128748511"/>
      <w:bookmarkStart w:id="220" w:name="_Toc136264586"/>
      <w:bookmarkStart w:id="221" w:name="_Toc149642366"/>
      <w:bookmarkStart w:id="222" w:name="_Toc167456129"/>
      <w:bookmarkStart w:id="223" w:name="_Toc169014265"/>
      <w:r>
        <w:rPr>
          <w:i/>
          <w:spacing w:val="-6"/>
          <w:kern w:val="36"/>
          <w:sz w:val="28"/>
          <w:szCs w:val="28"/>
        </w:rPr>
        <w:t>10</w:t>
      </w:r>
      <w:r w:rsidR="00F4285B" w:rsidRPr="00BD1CA6">
        <w:rPr>
          <w:i/>
          <w:spacing w:val="-6"/>
          <w:kern w:val="36"/>
          <w:sz w:val="28"/>
          <w:szCs w:val="28"/>
        </w:rPr>
        <w:t>.8.2. Государственная противопожарная служба Белгородской области</w:t>
      </w:r>
      <w:r w:rsidR="00F4285B" w:rsidRPr="00BD1CA6">
        <w:rPr>
          <w:b w:val="0"/>
          <w:spacing w:val="-6"/>
          <w:kern w:val="36"/>
          <w:sz w:val="28"/>
          <w:szCs w:val="28"/>
        </w:rPr>
        <w:t>.</w:t>
      </w:r>
      <w:bookmarkEnd w:id="218"/>
      <w:bookmarkEnd w:id="219"/>
      <w:bookmarkEnd w:id="220"/>
      <w:bookmarkEnd w:id="221"/>
      <w:bookmarkEnd w:id="222"/>
      <w:bookmarkEnd w:id="223"/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В состав Государственной противопожарной службы на территории Белг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родской области входит группировка Федеральной противопожарной службы по Белгородской области и противопожарная служба Белгородской области.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Всего численность федеральной противопожарной службы Главного упра</w:t>
      </w:r>
      <w:r w:rsidRPr="001B7FA8">
        <w:rPr>
          <w:sz w:val="28"/>
          <w:szCs w:val="28"/>
        </w:rPr>
        <w:t>в</w:t>
      </w:r>
      <w:r w:rsidRPr="001B7FA8">
        <w:rPr>
          <w:sz w:val="28"/>
          <w:szCs w:val="28"/>
        </w:rPr>
        <w:t>ления МЧС России по Белгородской области составляет 1020 единиц (сотрудников – 413, работников – 607), численность договорных подразделений федеральной противопожарной службы 137 единиц (работников).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В состав группировки Федеральной противопожарной службы входят: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Главное управление МЧС России по Белгородской области с входящими в её состав территориальными подразделениями ФПС;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Центр управления в кризисных ситуациях Главного управления МЧС Ро</w:t>
      </w:r>
      <w:r w:rsidRPr="001B7FA8">
        <w:rPr>
          <w:sz w:val="28"/>
          <w:szCs w:val="28"/>
        </w:rPr>
        <w:t>с</w:t>
      </w:r>
      <w:r w:rsidRPr="001B7FA8">
        <w:rPr>
          <w:sz w:val="28"/>
          <w:szCs w:val="28"/>
        </w:rPr>
        <w:t>сии по Белгородской области;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- 1 пожарно-спасательный отряд федеральной противопожарной службы Г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сударственной противопожарной службы (I разряда, г. Белгород);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- 2 пожарно-спасательный отряд федеральной противопожарной службы Г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сударственной противопожарной службы (I разряда, г. Старый Оскол)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ФКУ «3 отряд ФПС ГПС по Белгородской области (договорной)»;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-Специализированная пожарно-спасательная часть федеральной противоп</w:t>
      </w:r>
      <w:r w:rsidRPr="001B7FA8">
        <w:rPr>
          <w:sz w:val="28"/>
          <w:szCs w:val="28"/>
        </w:rPr>
        <w:t>о</w:t>
      </w:r>
      <w:r w:rsidRPr="001B7FA8">
        <w:rPr>
          <w:sz w:val="28"/>
          <w:szCs w:val="28"/>
        </w:rPr>
        <w:t>жарной службы </w:t>
      </w:r>
      <w:r w:rsidRPr="001B7FA8">
        <w:rPr>
          <w:spacing w:val="3"/>
          <w:sz w:val="28"/>
          <w:szCs w:val="28"/>
          <w:bdr w:val="none" w:sz="0" w:space="0" w:color="auto" w:frame="1"/>
        </w:rPr>
        <w:t>Государственной противопожарной службы (г. Белгород) 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pacing w:val="3"/>
          <w:sz w:val="28"/>
          <w:szCs w:val="28"/>
          <w:bdr w:val="none" w:sz="0" w:space="0" w:color="auto" w:frame="1"/>
        </w:rPr>
        <w:t>- ЦМТО ФПС по Белгородской области;</w:t>
      </w:r>
    </w:p>
    <w:p w:rsidR="00F4285B" w:rsidRPr="001B7FA8" w:rsidRDefault="00F4285B" w:rsidP="00F4285B">
      <w:pPr>
        <w:shd w:val="clear" w:color="auto" w:fill="FFFFFF"/>
        <w:spacing w:line="390" w:lineRule="atLeast"/>
        <w:ind w:firstLine="709"/>
        <w:jc w:val="both"/>
        <w:textAlignment w:val="baseline"/>
        <w:rPr>
          <w:sz w:val="28"/>
          <w:szCs w:val="28"/>
        </w:rPr>
      </w:pPr>
      <w:r w:rsidRPr="001B7FA8">
        <w:rPr>
          <w:sz w:val="28"/>
          <w:szCs w:val="28"/>
        </w:rPr>
        <w:t>- ФГБУ «Судебно-экспертное учреждение федеральной противопожарной службы по Белгородской области «Испытательная пожарная лаборатория»</w:t>
      </w:r>
    </w:p>
    <w:p w:rsidR="00F4285B" w:rsidRPr="00BD1CA6" w:rsidRDefault="00A57A9E" w:rsidP="00F4285B">
      <w:pPr>
        <w:pStyle w:val="3"/>
        <w:numPr>
          <w:ilvl w:val="0"/>
          <w:numId w:val="0"/>
        </w:numPr>
        <w:ind w:firstLine="142"/>
        <w:rPr>
          <w:i/>
          <w:sz w:val="28"/>
          <w:szCs w:val="28"/>
        </w:rPr>
      </w:pPr>
      <w:bookmarkStart w:id="224" w:name="_Toc126146954"/>
      <w:bookmarkStart w:id="225" w:name="_Toc128748512"/>
      <w:bookmarkStart w:id="226" w:name="_Toc136264587"/>
      <w:bookmarkStart w:id="227" w:name="_Toc149642367"/>
      <w:bookmarkStart w:id="228" w:name="_Toc167456130"/>
      <w:bookmarkStart w:id="229" w:name="_Toc169014266"/>
      <w:r>
        <w:rPr>
          <w:i/>
          <w:sz w:val="28"/>
          <w:szCs w:val="28"/>
        </w:rPr>
        <w:t>10</w:t>
      </w:r>
      <w:r w:rsidR="00F4285B" w:rsidRPr="00BD1CA6">
        <w:rPr>
          <w:i/>
          <w:sz w:val="28"/>
          <w:szCs w:val="28"/>
        </w:rPr>
        <w:t>.8.3. Центр управления в кризисных ситуациях Главного управления МЧС России по Белгородской области.</w:t>
      </w:r>
      <w:bookmarkEnd w:id="224"/>
      <w:bookmarkEnd w:id="225"/>
      <w:bookmarkEnd w:id="226"/>
      <w:bookmarkEnd w:id="227"/>
      <w:bookmarkEnd w:id="228"/>
      <w:bookmarkEnd w:id="229"/>
    </w:p>
    <w:p w:rsidR="00F4285B" w:rsidRPr="007657B1" w:rsidRDefault="00F4285B" w:rsidP="00F4285B"/>
    <w:p w:rsidR="00F4285B" w:rsidRPr="001B7FA8" w:rsidRDefault="00F4285B" w:rsidP="00F4285B">
      <w:pPr>
        <w:ind w:firstLine="709"/>
        <w:jc w:val="both"/>
        <w:rPr>
          <w:sz w:val="28"/>
          <w:szCs w:val="28"/>
        </w:rPr>
      </w:pPr>
      <w:r w:rsidRPr="001B7FA8">
        <w:rPr>
          <w:sz w:val="28"/>
          <w:szCs w:val="28"/>
        </w:rPr>
        <w:t>Основными задачами ЦУКС ГУ МЧС России являются: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информирование органов управления и сил МЧС России, функциональных и те</w:t>
      </w:r>
      <w:r w:rsidRPr="001B7FA8">
        <w:rPr>
          <w:sz w:val="28"/>
          <w:szCs w:val="28"/>
        </w:rPr>
        <w:t>р</w:t>
      </w:r>
      <w:r w:rsidRPr="001B7FA8">
        <w:rPr>
          <w:sz w:val="28"/>
          <w:szCs w:val="28"/>
        </w:rPr>
        <w:t>риториальной подсистем РСЧС, гражданской обороны (далее – ГО) о чрезвыча</w:t>
      </w:r>
      <w:r w:rsidRPr="001B7FA8">
        <w:rPr>
          <w:sz w:val="28"/>
          <w:szCs w:val="28"/>
        </w:rPr>
        <w:t>й</w:t>
      </w:r>
      <w:r w:rsidRPr="001B7FA8">
        <w:rPr>
          <w:sz w:val="28"/>
          <w:szCs w:val="28"/>
        </w:rPr>
        <w:t>ных ситуациях (далее – ЧС) мирного и военного времени на территории Белгоро</w:t>
      </w:r>
      <w:r w:rsidRPr="001B7FA8">
        <w:rPr>
          <w:sz w:val="28"/>
          <w:szCs w:val="28"/>
        </w:rPr>
        <w:t>д</w:t>
      </w:r>
      <w:r w:rsidRPr="001B7FA8">
        <w:rPr>
          <w:sz w:val="28"/>
          <w:szCs w:val="28"/>
        </w:rPr>
        <w:t>ской области;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proofErr w:type="gramStart"/>
      <w:r w:rsidRPr="001B7FA8">
        <w:rPr>
          <w:sz w:val="28"/>
          <w:szCs w:val="28"/>
        </w:rPr>
        <w:t>организация на региональном уровне информационного взаимодействия с терр</w:t>
      </w:r>
      <w:r w:rsidRPr="001B7FA8">
        <w:rPr>
          <w:sz w:val="28"/>
          <w:szCs w:val="28"/>
        </w:rPr>
        <w:t>и</w:t>
      </w:r>
      <w:r w:rsidRPr="001B7FA8">
        <w:rPr>
          <w:sz w:val="28"/>
          <w:szCs w:val="28"/>
        </w:rPr>
        <w:t>ториальными органами федеральных органов исполнительной власти, органов и</w:t>
      </w:r>
      <w:r w:rsidRPr="001B7FA8">
        <w:rPr>
          <w:sz w:val="28"/>
          <w:szCs w:val="28"/>
        </w:rPr>
        <w:t>с</w:t>
      </w:r>
      <w:r w:rsidRPr="001B7FA8">
        <w:rPr>
          <w:sz w:val="28"/>
          <w:szCs w:val="28"/>
        </w:rPr>
        <w:t>полнительной власти Белгородской области, органов местного самоуправления и организаций при решении задач в области защиты населения и территорий от ЧС и ГО, а также при осуществлении мер информационной поддержки принятия реш</w:t>
      </w:r>
      <w:r w:rsidRPr="001B7FA8">
        <w:rPr>
          <w:sz w:val="28"/>
          <w:szCs w:val="28"/>
        </w:rPr>
        <w:t>е</w:t>
      </w:r>
      <w:r w:rsidRPr="001B7FA8">
        <w:rPr>
          <w:sz w:val="28"/>
          <w:szCs w:val="28"/>
        </w:rPr>
        <w:t>ний в области защиты населения и территорий от ЧС и ГО;</w:t>
      </w:r>
      <w:proofErr w:type="gramEnd"/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обеспечение на региональном уровне координации деятельности органов повс</w:t>
      </w:r>
      <w:r w:rsidRPr="001B7FA8">
        <w:rPr>
          <w:sz w:val="28"/>
          <w:szCs w:val="28"/>
        </w:rPr>
        <w:t>е</w:t>
      </w:r>
      <w:r w:rsidRPr="001B7FA8">
        <w:rPr>
          <w:sz w:val="28"/>
          <w:szCs w:val="28"/>
        </w:rPr>
        <w:t>дневного управления РСЧС и органов управления ГО, в том числе управления с</w:t>
      </w:r>
      <w:r w:rsidRPr="001B7FA8">
        <w:rPr>
          <w:sz w:val="28"/>
          <w:szCs w:val="28"/>
        </w:rPr>
        <w:t>и</w:t>
      </w:r>
      <w:r w:rsidRPr="001B7FA8">
        <w:rPr>
          <w:sz w:val="28"/>
          <w:szCs w:val="28"/>
        </w:rPr>
        <w:t>лами и средствами РСЧС и ГО;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поддержание устойчивого, непрерывного и оперативного управления силами и средствами постоянной готовности ГУ МЧС России в период угрозы, возникнов</w:t>
      </w:r>
      <w:r w:rsidRPr="001B7FA8">
        <w:rPr>
          <w:sz w:val="28"/>
          <w:szCs w:val="28"/>
        </w:rPr>
        <w:t>е</w:t>
      </w:r>
      <w:r w:rsidRPr="001B7FA8">
        <w:rPr>
          <w:sz w:val="28"/>
          <w:szCs w:val="28"/>
        </w:rPr>
        <w:t>ния и ликвидации ЧС природного и техногенного характера в мирное и военное время;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комплексная воздушная разведка очагов пожаров, техногенных аварий и катас</w:t>
      </w:r>
      <w:r w:rsidRPr="001B7FA8">
        <w:rPr>
          <w:sz w:val="28"/>
          <w:szCs w:val="28"/>
        </w:rPr>
        <w:t>т</w:t>
      </w:r>
      <w:r w:rsidRPr="001B7FA8">
        <w:rPr>
          <w:sz w:val="28"/>
          <w:szCs w:val="28"/>
        </w:rPr>
        <w:t>роф, контроль зон ЧС (происшествий), определение точных координат границ зон ЧС (происшествий) и объектов поиска, мониторинг площадных и линейных объе</w:t>
      </w:r>
      <w:r w:rsidRPr="001B7FA8">
        <w:rPr>
          <w:sz w:val="28"/>
          <w:szCs w:val="28"/>
        </w:rPr>
        <w:t>к</w:t>
      </w:r>
      <w:r w:rsidRPr="001B7FA8">
        <w:rPr>
          <w:sz w:val="28"/>
          <w:szCs w:val="28"/>
        </w:rPr>
        <w:t>тов инфраструктуры большой протяженности с применением беспилотных ави</w:t>
      </w:r>
      <w:r w:rsidRPr="001B7FA8">
        <w:rPr>
          <w:sz w:val="28"/>
          <w:szCs w:val="28"/>
        </w:rPr>
        <w:t>а</w:t>
      </w:r>
      <w:r w:rsidRPr="001B7FA8">
        <w:rPr>
          <w:sz w:val="28"/>
          <w:szCs w:val="28"/>
        </w:rPr>
        <w:t>ционных технологий;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организация в пределах своей компетенции своевременного оповещения и инфо</w:t>
      </w:r>
      <w:r w:rsidRPr="001B7FA8">
        <w:rPr>
          <w:sz w:val="28"/>
          <w:szCs w:val="28"/>
        </w:rPr>
        <w:t>р</w:t>
      </w:r>
      <w:r w:rsidRPr="001B7FA8">
        <w:rPr>
          <w:sz w:val="28"/>
          <w:szCs w:val="28"/>
        </w:rPr>
        <w:t>мирования населения при угрозе возникновения и возникновении ЧС, а также об опасностях, возникающих при ведении военных действий или вследствие этих действий на территории Белгородской области;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обеспечение готовности подвижного пункта управления ГУ МЧС России к прим</w:t>
      </w:r>
      <w:r w:rsidRPr="001B7FA8">
        <w:rPr>
          <w:sz w:val="28"/>
          <w:szCs w:val="28"/>
        </w:rPr>
        <w:t>е</w:t>
      </w:r>
      <w:r w:rsidRPr="001B7FA8">
        <w:rPr>
          <w:sz w:val="28"/>
          <w:szCs w:val="28"/>
        </w:rPr>
        <w:t>нению по предназначению;</w:t>
      </w:r>
    </w:p>
    <w:p w:rsidR="00F4285B" w:rsidRPr="001B7FA8" w:rsidRDefault="00F4285B" w:rsidP="00F4285B">
      <w:pPr>
        <w:jc w:val="both"/>
        <w:rPr>
          <w:sz w:val="28"/>
          <w:szCs w:val="28"/>
        </w:rPr>
      </w:pPr>
    </w:p>
    <w:p w:rsidR="00F4285B" w:rsidRPr="001B7FA8" w:rsidRDefault="00F4285B" w:rsidP="00F4285B">
      <w:pPr>
        <w:jc w:val="both"/>
        <w:rPr>
          <w:sz w:val="28"/>
          <w:szCs w:val="28"/>
        </w:rPr>
      </w:pPr>
      <w:r w:rsidRPr="001B7FA8">
        <w:rPr>
          <w:sz w:val="28"/>
          <w:szCs w:val="28"/>
        </w:rPr>
        <w:t>информационное сопровождение оперативной деятельности МЧС России, органов управления РСЧС.</w:t>
      </w:r>
    </w:p>
    <w:p w:rsidR="00F4285B" w:rsidRDefault="00F4285B" w:rsidP="00F4285B">
      <w:pPr>
        <w:jc w:val="both"/>
        <w:rPr>
          <w:sz w:val="28"/>
          <w:szCs w:val="28"/>
        </w:rPr>
      </w:pPr>
    </w:p>
    <w:p w:rsidR="00F4285B" w:rsidRPr="00BD1CA6" w:rsidRDefault="00A57A9E" w:rsidP="00F4285B">
      <w:pPr>
        <w:pStyle w:val="3"/>
        <w:numPr>
          <w:ilvl w:val="0"/>
          <w:numId w:val="0"/>
        </w:numPr>
        <w:ind w:firstLine="1430"/>
        <w:rPr>
          <w:i/>
          <w:sz w:val="28"/>
          <w:szCs w:val="28"/>
        </w:rPr>
      </w:pPr>
      <w:bookmarkStart w:id="230" w:name="_Toc126146955"/>
      <w:bookmarkStart w:id="231" w:name="_Toc128748513"/>
      <w:bookmarkStart w:id="232" w:name="_Toc136264588"/>
      <w:bookmarkStart w:id="233" w:name="_Toc149642368"/>
      <w:bookmarkStart w:id="234" w:name="_Toc167456131"/>
      <w:bookmarkStart w:id="235" w:name="_Toc169014267"/>
      <w:r>
        <w:rPr>
          <w:i/>
          <w:sz w:val="28"/>
          <w:szCs w:val="28"/>
        </w:rPr>
        <w:t>10</w:t>
      </w:r>
      <w:r w:rsidR="00F4285B" w:rsidRPr="00BD1CA6">
        <w:rPr>
          <w:i/>
          <w:sz w:val="28"/>
          <w:szCs w:val="28"/>
        </w:rPr>
        <w:t>.8.4.Государственная инспекция по маломерным судам.</w:t>
      </w:r>
      <w:bookmarkEnd w:id="230"/>
      <w:bookmarkEnd w:id="231"/>
      <w:bookmarkEnd w:id="232"/>
      <w:bookmarkEnd w:id="233"/>
      <w:bookmarkEnd w:id="234"/>
      <w:bookmarkEnd w:id="235"/>
    </w:p>
    <w:p w:rsidR="00F4285B" w:rsidRPr="00BD1CA6" w:rsidRDefault="00A57A9E" w:rsidP="00F4285B">
      <w:pPr>
        <w:pStyle w:val="3"/>
        <w:numPr>
          <w:ilvl w:val="0"/>
          <w:numId w:val="0"/>
        </w:numPr>
        <w:ind w:firstLine="1430"/>
        <w:rPr>
          <w:b w:val="0"/>
          <w:i/>
          <w:sz w:val="28"/>
          <w:szCs w:val="28"/>
        </w:rPr>
      </w:pPr>
      <w:bookmarkStart w:id="236" w:name="_Toc126146956"/>
      <w:bookmarkStart w:id="237" w:name="_Toc128748514"/>
      <w:bookmarkStart w:id="238" w:name="_Toc136264589"/>
      <w:bookmarkStart w:id="239" w:name="_Toc149642369"/>
      <w:bookmarkStart w:id="240" w:name="_Toc167456132"/>
      <w:bookmarkStart w:id="241" w:name="_Toc169014268"/>
      <w:r>
        <w:rPr>
          <w:i/>
          <w:sz w:val="28"/>
          <w:szCs w:val="28"/>
        </w:rPr>
        <w:t>10</w:t>
      </w:r>
      <w:r w:rsidR="00F4285B" w:rsidRPr="00BD1CA6">
        <w:rPr>
          <w:i/>
          <w:sz w:val="28"/>
          <w:szCs w:val="28"/>
        </w:rPr>
        <w:t>.8.5. ФГБУ «Судебно-экспертное учреждение Федеральной пр</w:t>
      </w:r>
      <w:r w:rsidR="00F4285B" w:rsidRPr="00BD1CA6">
        <w:rPr>
          <w:i/>
          <w:sz w:val="28"/>
          <w:szCs w:val="28"/>
        </w:rPr>
        <w:t>о</w:t>
      </w:r>
      <w:r w:rsidR="00F4285B" w:rsidRPr="00BD1CA6">
        <w:rPr>
          <w:i/>
          <w:sz w:val="28"/>
          <w:szCs w:val="28"/>
        </w:rPr>
        <w:t>тивопожарной службы «Испытательная пожарная лаборатория» по Белг</w:t>
      </w:r>
      <w:r w:rsidR="00F4285B" w:rsidRPr="00BD1CA6">
        <w:rPr>
          <w:i/>
          <w:sz w:val="28"/>
          <w:szCs w:val="28"/>
        </w:rPr>
        <w:t>о</w:t>
      </w:r>
      <w:r w:rsidR="00F4285B" w:rsidRPr="00BD1CA6">
        <w:rPr>
          <w:i/>
          <w:sz w:val="28"/>
          <w:szCs w:val="28"/>
        </w:rPr>
        <w:t>родской области»</w:t>
      </w:r>
      <w:r w:rsidR="00F4285B" w:rsidRPr="00BD1CA6">
        <w:rPr>
          <w:b w:val="0"/>
          <w:i/>
          <w:sz w:val="28"/>
          <w:szCs w:val="28"/>
        </w:rPr>
        <w:t>.</w:t>
      </w:r>
      <w:bookmarkEnd w:id="236"/>
      <w:bookmarkEnd w:id="237"/>
      <w:bookmarkEnd w:id="238"/>
      <w:bookmarkEnd w:id="239"/>
      <w:bookmarkEnd w:id="240"/>
      <w:bookmarkEnd w:id="241"/>
    </w:p>
    <w:p w:rsidR="00F4285B" w:rsidRPr="00BD1CA6" w:rsidRDefault="00A57A9E" w:rsidP="00F4285B">
      <w:pPr>
        <w:pStyle w:val="3"/>
        <w:numPr>
          <w:ilvl w:val="0"/>
          <w:numId w:val="0"/>
        </w:numPr>
        <w:ind w:firstLine="1430"/>
        <w:rPr>
          <w:i/>
          <w:sz w:val="28"/>
          <w:szCs w:val="28"/>
        </w:rPr>
      </w:pPr>
      <w:bookmarkStart w:id="242" w:name="_Toc126146957"/>
      <w:bookmarkStart w:id="243" w:name="_Toc128748515"/>
      <w:bookmarkStart w:id="244" w:name="_Toc136264590"/>
      <w:bookmarkStart w:id="245" w:name="_Toc149642370"/>
      <w:bookmarkStart w:id="246" w:name="_Toc167456133"/>
      <w:bookmarkStart w:id="247" w:name="_Toc169014269"/>
      <w:r>
        <w:rPr>
          <w:i/>
          <w:sz w:val="28"/>
          <w:szCs w:val="28"/>
        </w:rPr>
        <w:t>10</w:t>
      </w:r>
      <w:r w:rsidR="00F4285B" w:rsidRPr="00BD1CA6">
        <w:rPr>
          <w:i/>
          <w:sz w:val="28"/>
          <w:szCs w:val="28"/>
        </w:rPr>
        <w:t>.8.6. Психологическая служба Главного управления МЧС России по Белгородской области</w:t>
      </w:r>
      <w:bookmarkEnd w:id="242"/>
      <w:bookmarkEnd w:id="243"/>
      <w:bookmarkEnd w:id="244"/>
      <w:bookmarkEnd w:id="245"/>
      <w:bookmarkEnd w:id="246"/>
      <w:bookmarkEnd w:id="247"/>
    </w:p>
    <w:p w:rsidR="00F4285B" w:rsidRPr="00BD1CA6" w:rsidRDefault="00A57A9E" w:rsidP="00F4285B">
      <w:pPr>
        <w:pStyle w:val="3"/>
        <w:numPr>
          <w:ilvl w:val="0"/>
          <w:numId w:val="0"/>
        </w:numPr>
        <w:ind w:firstLine="1430"/>
        <w:rPr>
          <w:b w:val="0"/>
          <w:i/>
          <w:sz w:val="28"/>
          <w:szCs w:val="28"/>
        </w:rPr>
      </w:pPr>
      <w:bookmarkStart w:id="248" w:name="_Toc126146958"/>
      <w:bookmarkStart w:id="249" w:name="_Toc128748516"/>
      <w:bookmarkStart w:id="250" w:name="_Toc136264591"/>
      <w:bookmarkStart w:id="251" w:name="_Toc149642371"/>
      <w:bookmarkStart w:id="252" w:name="_Toc167456134"/>
      <w:bookmarkStart w:id="253" w:name="_Toc169014270"/>
      <w:r>
        <w:rPr>
          <w:i/>
          <w:sz w:val="28"/>
          <w:szCs w:val="28"/>
        </w:rPr>
        <w:t>10</w:t>
      </w:r>
      <w:r w:rsidR="00F4285B" w:rsidRPr="00BD1CA6">
        <w:rPr>
          <w:i/>
          <w:sz w:val="28"/>
          <w:szCs w:val="28"/>
        </w:rPr>
        <w:t>.8.7</w:t>
      </w:r>
      <w:r w:rsidR="00F4285B" w:rsidRPr="00BD1CA6">
        <w:rPr>
          <w:b w:val="0"/>
          <w:i/>
          <w:sz w:val="28"/>
          <w:szCs w:val="28"/>
        </w:rPr>
        <w:t xml:space="preserve">. </w:t>
      </w:r>
      <w:r w:rsidR="00F4285B" w:rsidRPr="00BD1CA6">
        <w:rPr>
          <w:i/>
          <w:sz w:val="28"/>
          <w:szCs w:val="28"/>
        </w:rPr>
        <w:t>Техника и оборудование</w:t>
      </w:r>
      <w:bookmarkEnd w:id="248"/>
      <w:bookmarkEnd w:id="249"/>
      <w:bookmarkEnd w:id="250"/>
      <w:bookmarkEnd w:id="251"/>
      <w:bookmarkEnd w:id="252"/>
      <w:bookmarkEnd w:id="253"/>
    </w:p>
    <w:p w:rsidR="00F4285B" w:rsidRPr="00EA7C63" w:rsidRDefault="00F4285B" w:rsidP="00F4285B">
      <w:pPr>
        <w:rPr>
          <w:b/>
          <w:sz w:val="28"/>
          <w:szCs w:val="28"/>
        </w:rPr>
      </w:pPr>
    </w:p>
    <w:p w:rsidR="00F4285B" w:rsidRPr="00EA7C63" w:rsidRDefault="00F4285B" w:rsidP="00F4285B">
      <w:pPr>
        <w:ind w:firstLine="851"/>
        <w:jc w:val="both"/>
        <w:rPr>
          <w:sz w:val="28"/>
          <w:szCs w:val="28"/>
        </w:rPr>
      </w:pPr>
      <w:r w:rsidRPr="00EA7C63">
        <w:rPr>
          <w:sz w:val="28"/>
          <w:szCs w:val="28"/>
        </w:rPr>
        <w:t>Обеспеченность Главного управления МЧС России по Белгородской обла</w:t>
      </w:r>
      <w:r w:rsidRPr="00EA7C63">
        <w:rPr>
          <w:sz w:val="28"/>
          <w:szCs w:val="28"/>
        </w:rPr>
        <w:t>с</w:t>
      </w:r>
      <w:r w:rsidRPr="00EA7C63">
        <w:rPr>
          <w:sz w:val="28"/>
          <w:szCs w:val="28"/>
        </w:rPr>
        <w:t>ти вооружением, военной и пожарной техникой, пожарно-техническим вооруж</w:t>
      </w:r>
      <w:r w:rsidRPr="00EA7C63">
        <w:rPr>
          <w:sz w:val="28"/>
          <w:szCs w:val="28"/>
        </w:rPr>
        <w:t>е</w:t>
      </w:r>
      <w:r w:rsidRPr="00EA7C63">
        <w:rPr>
          <w:sz w:val="28"/>
          <w:szCs w:val="28"/>
        </w:rPr>
        <w:t>нием составляет 84 %, в т.ч. основной техникой - 71 %, специальной - 84 %, авт</w:t>
      </w:r>
      <w:r w:rsidRPr="00EA7C63">
        <w:rPr>
          <w:sz w:val="28"/>
          <w:szCs w:val="28"/>
        </w:rPr>
        <w:t>о</w:t>
      </w:r>
      <w:r w:rsidRPr="00EA7C63">
        <w:rPr>
          <w:sz w:val="28"/>
          <w:szCs w:val="28"/>
        </w:rPr>
        <w:t>мобильной - 100 % и техникой ГИМС - 95 %.</w:t>
      </w:r>
    </w:p>
    <w:p w:rsidR="00F4285B" w:rsidRPr="00EA7C63" w:rsidRDefault="00F4285B" w:rsidP="00F4285B">
      <w:pPr>
        <w:ind w:firstLine="851"/>
        <w:jc w:val="both"/>
        <w:rPr>
          <w:sz w:val="28"/>
          <w:szCs w:val="28"/>
        </w:rPr>
      </w:pPr>
      <w:r w:rsidRPr="00EA7C63">
        <w:rPr>
          <w:bCs/>
          <w:sz w:val="28"/>
          <w:szCs w:val="28"/>
        </w:rPr>
        <w:t>Сведения о наличии и состоянии пожарной техники подразделений фед</w:t>
      </w:r>
      <w:r w:rsidRPr="00EA7C63">
        <w:rPr>
          <w:bCs/>
          <w:sz w:val="28"/>
          <w:szCs w:val="28"/>
        </w:rPr>
        <w:t>е</w:t>
      </w:r>
      <w:r w:rsidRPr="00EA7C63">
        <w:rPr>
          <w:bCs/>
          <w:sz w:val="28"/>
          <w:szCs w:val="28"/>
        </w:rPr>
        <w:t>ральной противопожарной службы Белгородской области</w:t>
      </w:r>
    </w:p>
    <w:p w:rsidR="00F4285B" w:rsidRPr="00EA7C63" w:rsidRDefault="00F4285B" w:rsidP="00F4285B">
      <w:pPr>
        <w:ind w:firstLine="851"/>
        <w:jc w:val="both"/>
        <w:rPr>
          <w:sz w:val="28"/>
          <w:szCs w:val="28"/>
        </w:rPr>
      </w:pPr>
      <w:r w:rsidRPr="00EA7C63">
        <w:rPr>
          <w:sz w:val="28"/>
          <w:szCs w:val="28"/>
        </w:rPr>
        <w:t>В целях поддержания вооружения и техники Главного управления МЧС России по Белгородской области в боевой готовности и своевременного провед</w:t>
      </w:r>
      <w:r w:rsidRPr="00EA7C63">
        <w:rPr>
          <w:sz w:val="28"/>
          <w:szCs w:val="28"/>
        </w:rPr>
        <w:t>е</w:t>
      </w:r>
      <w:r w:rsidRPr="00EA7C63">
        <w:rPr>
          <w:sz w:val="28"/>
          <w:szCs w:val="28"/>
        </w:rPr>
        <w:t>ния текущего ремонта, на территории Белгородской области осуществляет свою деятельность федеральное автономное учреждение «Центр материально-технического обеспечения федеральной противопожарной службы по Белгоро</w:t>
      </w:r>
      <w:r w:rsidRPr="00EA7C63">
        <w:rPr>
          <w:sz w:val="28"/>
          <w:szCs w:val="28"/>
        </w:rPr>
        <w:t>д</w:t>
      </w:r>
      <w:r w:rsidRPr="00EA7C63">
        <w:rPr>
          <w:sz w:val="28"/>
          <w:szCs w:val="28"/>
        </w:rPr>
        <w:t>ской области» (ФАУ «ЦМТО ФПС по Белгородской области»).</w:t>
      </w:r>
    </w:p>
    <w:p w:rsidR="00F4285B" w:rsidRPr="00EA7C63" w:rsidRDefault="00F4285B" w:rsidP="00F4285B">
      <w:pPr>
        <w:ind w:firstLine="851"/>
        <w:jc w:val="both"/>
        <w:rPr>
          <w:sz w:val="28"/>
          <w:szCs w:val="28"/>
        </w:rPr>
      </w:pPr>
      <w:r w:rsidRPr="00EA7C63">
        <w:rPr>
          <w:sz w:val="28"/>
          <w:szCs w:val="28"/>
        </w:rPr>
        <w:t>Работа по предупреждению происшествий с вооружением и техникой орг</w:t>
      </w:r>
      <w:r w:rsidRPr="00EA7C63">
        <w:rPr>
          <w:sz w:val="28"/>
          <w:szCs w:val="28"/>
        </w:rPr>
        <w:t>а</w:t>
      </w:r>
      <w:r w:rsidRPr="00EA7C63">
        <w:rPr>
          <w:sz w:val="28"/>
          <w:szCs w:val="28"/>
        </w:rPr>
        <w:t>низована и проводится в соответствии с требованиями руководящих документов МЧС России. Отказов пожарных автомобилей, приводящих к прекращению бо</w:t>
      </w:r>
      <w:r w:rsidRPr="00EA7C63">
        <w:rPr>
          <w:sz w:val="28"/>
          <w:szCs w:val="28"/>
        </w:rPr>
        <w:t>е</w:t>
      </w:r>
      <w:r w:rsidRPr="00EA7C63">
        <w:rPr>
          <w:sz w:val="28"/>
          <w:szCs w:val="28"/>
        </w:rPr>
        <w:t>вых действий по тушению пожаров и проведению аварийно-спасательных работ в текущем году не выявлено.</w:t>
      </w:r>
    </w:p>
    <w:p w:rsidR="00F4285B" w:rsidRPr="00EA7C63" w:rsidRDefault="00F4285B" w:rsidP="00F4285B">
      <w:pPr>
        <w:ind w:firstLine="851"/>
        <w:jc w:val="both"/>
        <w:rPr>
          <w:sz w:val="28"/>
          <w:szCs w:val="28"/>
        </w:rPr>
      </w:pPr>
      <w:r w:rsidRPr="00EA7C63">
        <w:rPr>
          <w:sz w:val="28"/>
          <w:szCs w:val="28"/>
        </w:rPr>
        <w:t>Состояние пожарных депо, паркогаражное оборудование отвечает требов</w:t>
      </w:r>
      <w:r w:rsidRPr="00EA7C63">
        <w:rPr>
          <w:sz w:val="28"/>
          <w:szCs w:val="28"/>
        </w:rPr>
        <w:t>а</w:t>
      </w:r>
      <w:r w:rsidRPr="00EA7C63">
        <w:rPr>
          <w:sz w:val="28"/>
          <w:szCs w:val="28"/>
        </w:rPr>
        <w:t>ниям руководящих документов МЧС России и позволяет обеспечить содержание пожарной техники и пожарно-технического вооружения в готовности к выполн</w:t>
      </w:r>
      <w:r w:rsidRPr="00EA7C63">
        <w:rPr>
          <w:sz w:val="28"/>
          <w:szCs w:val="28"/>
        </w:rPr>
        <w:t>е</w:t>
      </w:r>
      <w:r w:rsidRPr="00EA7C63">
        <w:rPr>
          <w:sz w:val="28"/>
          <w:szCs w:val="28"/>
        </w:rPr>
        <w:t>нию задач по предназначению.</w:t>
      </w:r>
    </w:p>
    <w:p w:rsidR="00F4285B" w:rsidRPr="00EA7C63" w:rsidRDefault="00F4285B" w:rsidP="00F4285B">
      <w:pPr>
        <w:jc w:val="both"/>
        <w:rPr>
          <w:sz w:val="28"/>
          <w:szCs w:val="28"/>
        </w:rPr>
      </w:pPr>
      <w:r w:rsidRPr="00EA7C63">
        <w:rPr>
          <w:sz w:val="28"/>
          <w:szCs w:val="28"/>
        </w:rPr>
        <w:t> </w:t>
      </w:r>
    </w:p>
    <w:p w:rsidR="00F4285B" w:rsidRDefault="00F4285B" w:rsidP="00F4285B">
      <w:pPr>
        <w:jc w:val="both"/>
        <w:rPr>
          <w:sz w:val="28"/>
          <w:szCs w:val="28"/>
        </w:rPr>
      </w:pPr>
    </w:p>
    <w:p w:rsidR="00DD5039" w:rsidRDefault="00A57A9E" w:rsidP="00DD5039">
      <w:pPr>
        <w:pStyle w:val="10"/>
        <w:keepLines/>
        <w:ind w:left="426" w:hanging="360"/>
      </w:pPr>
      <w:bookmarkStart w:id="254" w:name="_Toc169014271"/>
      <w:r>
        <w:t>11</w:t>
      </w:r>
      <w:r w:rsidR="00DD5039">
        <w:t xml:space="preserve">. </w:t>
      </w:r>
      <w:r w:rsidR="00DD5039" w:rsidRPr="00731521">
        <w:t>Приложение к тому 2 «Материалы по обоснованию генерального плана»</w:t>
      </w:r>
      <w:bookmarkEnd w:id="71"/>
      <w:bookmarkEnd w:id="72"/>
      <w:bookmarkEnd w:id="73"/>
      <w:bookmarkEnd w:id="74"/>
      <w:bookmarkEnd w:id="75"/>
      <w:bookmarkEnd w:id="254"/>
    </w:p>
    <w:p w:rsidR="00DD5039" w:rsidRPr="00DD4337" w:rsidRDefault="00DD5039" w:rsidP="00DD5039">
      <w:pPr>
        <w:pStyle w:val="10"/>
        <w:keepLines/>
        <w:ind w:left="426" w:hanging="360"/>
        <w:jc w:val="right"/>
        <w:rPr>
          <w:sz w:val="24"/>
          <w:szCs w:val="24"/>
        </w:rPr>
      </w:pPr>
      <w:bookmarkStart w:id="255" w:name="_Toc107153536"/>
      <w:bookmarkStart w:id="256" w:name="_Toc169014272"/>
      <w:r w:rsidRPr="00DD4337">
        <w:rPr>
          <w:sz w:val="24"/>
          <w:szCs w:val="24"/>
        </w:rPr>
        <w:t>Приложение 1</w:t>
      </w:r>
      <w:bookmarkEnd w:id="255"/>
      <w:bookmarkEnd w:id="256"/>
    </w:p>
    <w:p w:rsidR="00DD5039" w:rsidRDefault="00DD5039" w:rsidP="00DD5039">
      <w:pPr>
        <w:pStyle w:val="10"/>
        <w:keepLines/>
        <w:ind w:left="426" w:hanging="360"/>
      </w:pPr>
    </w:p>
    <w:p w:rsidR="00DD5039" w:rsidRDefault="00DD5039" w:rsidP="00DD5039">
      <w:pPr>
        <w:pStyle w:val="10"/>
        <w:keepLines/>
        <w:ind w:left="426" w:hanging="360"/>
      </w:pPr>
    </w:p>
    <w:p w:rsidR="00DD5039" w:rsidRDefault="00DD5039" w:rsidP="00DD5039">
      <w:pPr>
        <w:pStyle w:val="10"/>
        <w:keepLines/>
        <w:ind w:left="426" w:hanging="360"/>
      </w:pPr>
    </w:p>
    <w:p w:rsidR="00DD5039" w:rsidRDefault="00A43581" w:rsidP="00DD5039">
      <w:pPr>
        <w:pStyle w:val="10"/>
        <w:keepLines/>
        <w:ind w:left="426" w:hanging="360"/>
      </w:pPr>
      <w:bookmarkStart w:id="257" w:name="_Toc10715353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.75pt;margin-top:-42.65pt;width:516.9pt;height:711.25pt;z-index:251660288">
            <v:imagedata r:id="rId16" o:title=""/>
          </v:shape>
          <o:OLEObject Type="Embed" ProgID="Photoshop.Image.14" ShapeID="_x0000_s1029" DrawAspect="Content" ObjectID="_1786539564" r:id="rId17"/>
        </w:pict>
      </w:r>
      <w:bookmarkEnd w:id="257"/>
    </w:p>
    <w:bookmarkStart w:id="258" w:name="_Toc107153538"/>
    <w:bookmarkStart w:id="259" w:name="_Toc154652501"/>
    <w:bookmarkStart w:id="260" w:name="_Toc169014273"/>
    <w:bookmarkEnd w:id="258"/>
    <w:bookmarkEnd w:id="259"/>
    <w:bookmarkEnd w:id="260"/>
    <w:p w:rsidR="00DD5039" w:rsidRPr="00731521" w:rsidRDefault="00DD5039" w:rsidP="00DD5039">
      <w:pPr>
        <w:pStyle w:val="10"/>
        <w:keepLines/>
        <w:ind w:left="426" w:hanging="360"/>
      </w:pPr>
      <w:r>
        <w:object w:dxaOrig="17722" w:dyaOrig="25255">
          <v:shape id="_x0000_i1026" type="#_x0000_t75" style="width:483.75pt;height:688.5pt" o:ole="">
            <v:imagedata r:id="rId18" o:title=""/>
          </v:shape>
          <o:OLEObject Type="Embed" ProgID="Photoshop.Image.14" ShapeID="_x0000_i1026" DrawAspect="Content" ObjectID="_1786539563" r:id="rId19"/>
        </w:object>
      </w:r>
    </w:p>
    <w:p w:rsidR="00DD5039" w:rsidRPr="00A03D0B" w:rsidRDefault="00DD5039" w:rsidP="00DD5039">
      <w:pPr>
        <w:pStyle w:val="5"/>
        <w:numPr>
          <w:ilvl w:val="0"/>
          <w:numId w:val="0"/>
        </w:numPr>
        <w:jc w:val="right"/>
        <w:rPr>
          <w:rStyle w:val="40"/>
        </w:rPr>
      </w:pPr>
      <w:bookmarkStart w:id="261" w:name="_Toc103264390"/>
      <w:bookmarkStart w:id="262" w:name="_Toc103264796"/>
      <w:r w:rsidRPr="00A03D0B">
        <w:rPr>
          <w:rStyle w:val="40"/>
        </w:rPr>
        <w:t>.</w:t>
      </w:r>
      <w:bookmarkEnd w:id="261"/>
      <w:bookmarkEnd w:id="262"/>
    </w:p>
    <w:p w:rsidR="00DD5039" w:rsidRPr="00DD4337" w:rsidRDefault="00DD5039" w:rsidP="00DD5039">
      <w:pPr>
        <w:spacing w:before="5" w:line="252" w:lineRule="exact"/>
        <w:ind w:right="571"/>
      </w:pPr>
    </w:p>
    <w:sectPr w:rsidR="00DD5039" w:rsidRPr="00DD4337" w:rsidSect="00064620">
      <w:footerReference w:type="default" r:id="rId20"/>
      <w:pgSz w:w="11909" w:h="16834"/>
      <w:pgMar w:top="719" w:right="749" w:bottom="737" w:left="1134" w:header="720" w:footer="720" w:gutter="0"/>
      <w:cols w:space="708" w:equalWidth="0">
        <w:col w:w="10026"/>
      </w:cols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646" w:rsidRDefault="00FE6646">
      <w:r>
        <w:separator/>
      </w:r>
    </w:p>
  </w:endnote>
  <w:endnote w:type="continuationSeparator" w:id="1">
    <w:p w:rsidR="00FE6646" w:rsidRDefault="00FE6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6723166"/>
      <w:docPartObj>
        <w:docPartGallery w:val="Page Numbers (Bottom of Page)"/>
        <w:docPartUnique/>
      </w:docPartObj>
    </w:sdtPr>
    <w:sdtContent>
      <w:p w:rsidR="00FE6646" w:rsidRDefault="00FE6646">
        <w:pPr>
          <w:pStyle w:val="a3"/>
          <w:jc w:val="right"/>
        </w:pPr>
        <w:fldSimple w:instr="PAGE   \* MERGEFORMAT">
          <w:r w:rsidR="00ED1E1D">
            <w:rPr>
              <w:noProof/>
            </w:rPr>
            <w:t>20</w:t>
          </w:r>
        </w:fldSimple>
      </w:p>
    </w:sdtContent>
  </w:sdt>
  <w:p w:rsidR="00FE6646" w:rsidRDefault="00FE664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646" w:rsidRDefault="00FE6646">
      <w:r>
        <w:separator/>
      </w:r>
    </w:p>
  </w:footnote>
  <w:footnote w:type="continuationSeparator" w:id="1">
    <w:p w:rsidR="00FE6646" w:rsidRDefault="00FE66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FA37AC"/>
    <w:multiLevelType w:val="hybridMultilevel"/>
    <w:tmpl w:val="C6EE0BBC"/>
    <w:lvl w:ilvl="0" w:tplc="8974B5B6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8B2B49"/>
    <w:multiLevelType w:val="multilevel"/>
    <w:tmpl w:val="44F281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127223"/>
    <w:multiLevelType w:val="multilevel"/>
    <w:tmpl w:val="127A3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B19DA"/>
    <w:multiLevelType w:val="hybridMultilevel"/>
    <w:tmpl w:val="A0AEE142"/>
    <w:lvl w:ilvl="0" w:tplc="9F505A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02555F"/>
    <w:multiLevelType w:val="hybridMultilevel"/>
    <w:tmpl w:val="C2FE0B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4710C0"/>
    <w:multiLevelType w:val="hybridMultilevel"/>
    <w:tmpl w:val="A3661C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A417F91"/>
    <w:multiLevelType w:val="hybridMultilevel"/>
    <w:tmpl w:val="8326E56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  <w:rPr>
        <w:rFonts w:cs="Times New Roman"/>
      </w:rPr>
    </w:lvl>
  </w:abstractNum>
  <w:abstractNum w:abstractNumId="8">
    <w:nsid w:val="0FD755D3"/>
    <w:multiLevelType w:val="hybridMultilevel"/>
    <w:tmpl w:val="40B6DE26"/>
    <w:lvl w:ilvl="0" w:tplc="C428E1C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6760E0"/>
    <w:multiLevelType w:val="hybridMultilevel"/>
    <w:tmpl w:val="8E12C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896EA9"/>
    <w:multiLevelType w:val="hybridMultilevel"/>
    <w:tmpl w:val="525CFB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83E35A8"/>
    <w:multiLevelType w:val="multilevel"/>
    <w:tmpl w:val="6E88EF3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19266A79"/>
    <w:multiLevelType w:val="multilevel"/>
    <w:tmpl w:val="C86A0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6119BB"/>
    <w:multiLevelType w:val="hybridMultilevel"/>
    <w:tmpl w:val="C6F8B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C63F76"/>
    <w:multiLevelType w:val="hybridMultilevel"/>
    <w:tmpl w:val="B49662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5B46F5"/>
    <w:multiLevelType w:val="hybridMultilevel"/>
    <w:tmpl w:val="E452E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2A53BA6"/>
    <w:multiLevelType w:val="hybridMultilevel"/>
    <w:tmpl w:val="4016E65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EA107B"/>
    <w:multiLevelType w:val="hybridMultilevel"/>
    <w:tmpl w:val="A61C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2B2415"/>
    <w:multiLevelType w:val="hybridMultilevel"/>
    <w:tmpl w:val="B9E2832C"/>
    <w:lvl w:ilvl="0" w:tplc="39525A1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806F8"/>
    <w:multiLevelType w:val="hybridMultilevel"/>
    <w:tmpl w:val="F6C6CA9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0">
    <w:nsid w:val="377F4EFB"/>
    <w:multiLevelType w:val="hybridMultilevel"/>
    <w:tmpl w:val="95A8C5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861228"/>
    <w:multiLevelType w:val="multilevel"/>
    <w:tmpl w:val="8DEC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DE48FA"/>
    <w:multiLevelType w:val="multilevel"/>
    <w:tmpl w:val="F68616A8"/>
    <w:lvl w:ilvl="0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64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ascii="Times New Roman" w:hAnsi="Times New Roman" w:cs="Times New Roman" w:hint="default"/>
      </w:rPr>
    </w:lvl>
  </w:abstractNum>
  <w:abstractNum w:abstractNumId="23">
    <w:nsid w:val="46377631"/>
    <w:multiLevelType w:val="multilevel"/>
    <w:tmpl w:val="F68616A8"/>
    <w:lvl w:ilvl="0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64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ascii="Times New Roman" w:hAnsi="Times New Roman" w:cs="Times New Roman" w:hint="default"/>
      </w:rPr>
    </w:lvl>
  </w:abstractNum>
  <w:abstractNum w:abstractNumId="24">
    <w:nsid w:val="47AD0368"/>
    <w:multiLevelType w:val="hybridMultilevel"/>
    <w:tmpl w:val="7C16ED1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  <w:rPr>
        <w:rFonts w:cs="Times New Roman"/>
      </w:rPr>
    </w:lvl>
  </w:abstractNum>
  <w:abstractNum w:abstractNumId="25">
    <w:nsid w:val="4B1D5A70"/>
    <w:multiLevelType w:val="hybridMultilevel"/>
    <w:tmpl w:val="7936A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827CD0"/>
    <w:multiLevelType w:val="multilevel"/>
    <w:tmpl w:val="820C753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D5043B2"/>
    <w:multiLevelType w:val="multilevel"/>
    <w:tmpl w:val="4DA8B1BC"/>
    <w:lvl w:ilvl="0">
      <w:start w:val="1"/>
      <w:numFmt w:val="decimal"/>
      <w:lvlText w:val="%1."/>
      <w:lvlJc w:val="left"/>
      <w:pPr>
        <w:ind w:left="2060" w:hanging="1350"/>
      </w:pPr>
      <w:rPr>
        <w:rFonts w:hint="default"/>
        <w:color w:val="auto"/>
      </w:rPr>
    </w:lvl>
    <w:lvl w:ilvl="1">
      <w:start w:val="1"/>
      <w:numFmt w:val="decimal"/>
      <w:pStyle w:val="1"/>
      <w:lvlText w:val="%2."/>
      <w:lvlJc w:val="left"/>
      <w:pPr>
        <w:ind w:left="153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8">
    <w:nsid w:val="59D628D8"/>
    <w:multiLevelType w:val="hybridMultilevel"/>
    <w:tmpl w:val="A5682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274165"/>
    <w:multiLevelType w:val="hybridMultilevel"/>
    <w:tmpl w:val="08BA2F0C"/>
    <w:lvl w:ilvl="0" w:tplc="6AACD6A8">
      <w:start w:val="1"/>
      <w:numFmt w:val="bullet"/>
      <w:lvlText w:val=""/>
      <w:lvlJc w:val="left"/>
      <w:pPr>
        <w:ind w:left="3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1" w:hanging="360"/>
      </w:pPr>
      <w:rPr>
        <w:rFonts w:ascii="Wingdings" w:hAnsi="Wingdings" w:hint="default"/>
      </w:rPr>
    </w:lvl>
  </w:abstractNum>
  <w:abstractNum w:abstractNumId="30">
    <w:nsid w:val="5A815D7F"/>
    <w:multiLevelType w:val="hybridMultilevel"/>
    <w:tmpl w:val="11762F26"/>
    <w:lvl w:ilvl="0" w:tplc="54A0E45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624B07"/>
    <w:multiLevelType w:val="hybridMultilevel"/>
    <w:tmpl w:val="2AA2C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E0B1210"/>
    <w:multiLevelType w:val="hybridMultilevel"/>
    <w:tmpl w:val="147C4CD6"/>
    <w:lvl w:ilvl="0" w:tplc="28EA014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34E7791"/>
    <w:multiLevelType w:val="multilevel"/>
    <w:tmpl w:val="820C753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8A0121D"/>
    <w:multiLevelType w:val="hybridMultilevel"/>
    <w:tmpl w:val="1CF082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33874A3"/>
    <w:multiLevelType w:val="hybridMultilevel"/>
    <w:tmpl w:val="DA56D0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3FC5C26"/>
    <w:multiLevelType w:val="multilevel"/>
    <w:tmpl w:val="ECB8C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D0197C"/>
    <w:multiLevelType w:val="hybridMultilevel"/>
    <w:tmpl w:val="DF0E9DD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8">
    <w:nsid w:val="789652F9"/>
    <w:multiLevelType w:val="hybridMultilevel"/>
    <w:tmpl w:val="CCC40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E57BF"/>
    <w:multiLevelType w:val="hybridMultilevel"/>
    <w:tmpl w:val="F0B4C0BC"/>
    <w:lvl w:ilvl="0" w:tplc="9D02EDFE">
      <w:start w:val="2"/>
      <w:numFmt w:val="decimal"/>
      <w:lvlText w:val="%1)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FB642D"/>
    <w:multiLevelType w:val="hybridMultilevel"/>
    <w:tmpl w:val="C4CE8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A090EB0"/>
    <w:multiLevelType w:val="multilevel"/>
    <w:tmpl w:val="47AA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3758F7"/>
    <w:multiLevelType w:val="hybridMultilevel"/>
    <w:tmpl w:val="88303CC0"/>
    <w:lvl w:ilvl="0" w:tplc="0419000F">
      <w:start w:val="1"/>
      <w:numFmt w:val="decimal"/>
      <w:lvlText w:val="%1."/>
      <w:lvlJc w:val="left"/>
      <w:pPr>
        <w:ind w:left="1555" w:hanging="360"/>
      </w:pPr>
    </w:lvl>
    <w:lvl w:ilvl="1" w:tplc="04190019" w:tentative="1">
      <w:start w:val="1"/>
      <w:numFmt w:val="lowerLetter"/>
      <w:lvlText w:val="%2."/>
      <w:lvlJc w:val="left"/>
      <w:pPr>
        <w:ind w:left="2275" w:hanging="360"/>
      </w:pPr>
    </w:lvl>
    <w:lvl w:ilvl="2" w:tplc="0419001B" w:tentative="1">
      <w:start w:val="1"/>
      <w:numFmt w:val="lowerRoman"/>
      <w:lvlText w:val="%3."/>
      <w:lvlJc w:val="right"/>
      <w:pPr>
        <w:ind w:left="2995" w:hanging="180"/>
      </w:pPr>
    </w:lvl>
    <w:lvl w:ilvl="3" w:tplc="0419000F" w:tentative="1">
      <w:start w:val="1"/>
      <w:numFmt w:val="decimal"/>
      <w:lvlText w:val="%4."/>
      <w:lvlJc w:val="left"/>
      <w:pPr>
        <w:ind w:left="3715" w:hanging="360"/>
      </w:pPr>
    </w:lvl>
    <w:lvl w:ilvl="4" w:tplc="04190019" w:tentative="1">
      <w:start w:val="1"/>
      <w:numFmt w:val="lowerLetter"/>
      <w:lvlText w:val="%5."/>
      <w:lvlJc w:val="left"/>
      <w:pPr>
        <w:ind w:left="4435" w:hanging="360"/>
      </w:pPr>
    </w:lvl>
    <w:lvl w:ilvl="5" w:tplc="0419001B" w:tentative="1">
      <w:start w:val="1"/>
      <w:numFmt w:val="lowerRoman"/>
      <w:lvlText w:val="%6."/>
      <w:lvlJc w:val="right"/>
      <w:pPr>
        <w:ind w:left="5155" w:hanging="180"/>
      </w:pPr>
    </w:lvl>
    <w:lvl w:ilvl="6" w:tplc="0419000F" w:tentative="1">
      <w:start w:val="1"/>
      <w:numFmt w:val="decimal"/>
      <w:lvlText w:val="%7."/>
      <w:lvlJc w:val="left"/>
      <w:pPr>
        <w:ind w:left="5875" w:hanging="360"/>
      </w:pPr>
    </w:lvl>
    <w:lvl w:ilvl="7" w:tplc="04190019" w:tentative="1">
      <w:start w:val="1"/>
      <w:numFmt w:val="lowerLetter"/>
      <w:lvlText w:val="%8."/>
      <w:lvlJc w:val="left"/>
      <w:pPr>
        <w:ind w:left="6595" w:hanging="360"/>
      </w:pPr>
    </w:lvl>
    <w:lvl w:ilvl="8" w:tplc="0419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43">
    <w:nsid w:val="7C36048E"/>
    <w:multiLevelType w:val="hybridMultilevel"/>
    <w:tmpl w:val="D94CDF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79"/>
        </w:tabs>
        <w:ind w:left="10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99"/>
        </w:tabs>
        <w:ind w:left="179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39"/>
        </w:tabs>
        <w:ind w:left="3239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59"/>
        </w:tabs>
        <w:ind w:left="395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99"/>
        </w:tabs>
        <w:ind w:left="539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19"/>
        </w:tabs>
        <w:ind w:left="6119" w:hanging="360"/>
      </w:pPr>
    </w:lvl>
  </w:abstractNum>
  <w:abstractNum w:abstractNumId="44">
    <w:nsid w:val="7EC523CF"/>
    <w:multiLevelType w:val="multilevel"/>
    <w:tmpl w:val="F0F20B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9E2200"/>
    <w:multiLevelType w:val="hybridMultilevel"/>
    <w:tmpl w:val="FF167AB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7"/>
  </w:num>
  <w:num w:numId="2">
    <w:abstractNumId w:val="32"/>
  </w:num>
  <w:num w:numId="3">
    <w:abstractNumId w:val="13"/>
  </w:num>
  <w:num w:numId="4">
    <w:abstractNumId w:val="16"/>
  </w:num>
  <w:num w:numId="5">
    <w:abstractNumId w:val="1"/>
  </w:num>
  <w:num w:numId="6">
    <w:abstractNumId w:val="23"/>
  </w:num>
  <w:num w:numId="7">
    <w:abstractNumId w:val="31"/>
  </w:num>
  <w:num w:numId="8">
    <w:abstractNumId w:val="40"/>
  </w:num>
  <w:num w:numId="9">
    <w:abstractNumId w:val="6"/>
  </w:num>
  <w:num w:numId="10">
    <w:abstractNumId w:val="2"/>
  </w:num>
  <w:num w:numId="11">
    <w:abstractNumId w:val="18"/>
  </w:num>
  <w:num w:numId="12">
    <w:abstractNumId w:val="25"/>
  </w:num>
  <w:num w:numId="13">
    <w:abstractNumId w:val="14"/>
  </w:num>
  <w:num w:numId="14">
    <w:abstractNumId w:val="9"/>
  </w:num>
  <w:num w:numId="15">
    <w:abstractNumId w:val="10"/>
  </w:num>
  <w:num w:numId="16">
    <w:abstractNumId w:val="5"/>
  </w:num>
  <w:num w:numId="17">
    <w:abstractNumId w:val="19"/>
  </w:num>
  <w:num w:numId="18">
    <w:abstractNumId w:val="22"/>
  </w:num>
  <w:num w:numId="19">
    <w:abstractNumId w:val="2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9"/>
  </w:num>
  <w:num w:numId="23">
    <w:abstractNumId w:val="42"/>
  </w:num>
  <w:num w:numId="24">
    <w:abstractNumId w:val="20"/>
  </w:num>
  <w:num w:numId="25">
    <w:abstractNumId w:val="45"/>
  </w:num>
  <w:num w:numId="26">
    <w:abstractNumId w:val="43"/>
  </w:num>
  <w:num w:numId="27">
    <w:abstractNumId w:val="36"/>
  </w:num>
  <w:num w:numId="28">
    <w:abstractNumId w:val="41"/>
  </w:num>
  <w:num w:numId="29">
    <w:abstractNumId w:val="38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29"/>
  </w:num>
  <w:num w:numId="35">
    <w:abstractNumId w:val="33"/>
  </w:num>
  <w:num w:numId="36">
    <w:abstractNumId w:val="15"/>
  </w:num>
  <w:num w:numId="37">
    <w:abstractNumId w:val="35"/>
  </w:num>
  <w:num w:numId="38">
    <w:abstractNumId w:val="34"/>
  </w:num>
  <w:num w:numId="39">
    <w:abstractNumId w:val="17"/>
  </w:num>
  <w:num w:numId="40">
    <w:abstractNumId w:val="30"/>
  </w:num>
  <w:num w:numId="41">
    <w:abstractNumId w:val="8"/>
  </w:num>
  <w:num w:numId="42">
    <w:abstractNumId w:val="11"/>
  </w:num>
  <w:num w:numId="43">
    <w:abstractNumId w:val="26"/>
  </w:num>
  <w:num w:numId="44">
    <w:abstractNumId w:val="44"/>
  </w:num>
  <w:num w:numId="45">
    <w:abstractNumId w:val="12"/>
  </w:num>
  <w:num w:numId="46">
    <w:abstractNumId w:val="3"/>
  </w:num>
  <w:num w:numId="47">
    <w:abstractNumId w:val="21"/>
  </w:num>
  <w:num w:numId="48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567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3061"/>
    <w:rsid w:val="000000E6"/>
    <w:rsid w:val="000010D2"/>
    <w:rsid w:val="00001E9F"/>
    <w:rsid w:val="000021F3"/>
    <w:rsid w:val="00002C43"/>
    <w:rsid w:val="0000341D"/>
    <w:rsid w:val="000039D0"/>
    <w:rsid w:val="000052A6"/>
    <w:rsid w:val="00006C6F"/>
    <w:rsid w:val="0001185F"/>
    <w:rsid w:val="00012992"/>
    <w:rsid w:val="00013BA3"/>
    <w:rsid w:val="00013C35"/>
    <w:rsid w:val="00013D66"/>
    <w:rsid w:val="0001502A"/>
    <w:rsid w:val="00015689"/>
    <w:rsid w:val="000159B8"/>
    <w:rsid w:val="00021FF2"/>
    <w:rsid w:val="00025511"/>
    <w:rsid w:val="00026825"/>
    <w:rsid w:val="00027050"/>
    <w:rsid w:val="00027465"/>
    <w:rsid w:val="00027496"/>
    <w:rsid w:val="000308EA"/>
    <w:rsid w:val="00031168"/>
    <w:rsid w:val="00034947"/>
    <w:rsid w:val="0004167A"/>
    <w:rsid w:val="00042C02"/>
    <w:rsid w:val="00044325"/>
    <w:rsid w:val="000447B1"/>
    <w:rsid w:val="0004513C"/>
    <w:rsid w:val="00045D4B"/>
    <w:rsid w:val="00046677"/>
    <w:rsid w:val="000468F6"/>
    <w:rsid w:val="000478B5"/>
    <w:rsid w:val="00047C58"/>
    <w:rsid w:val="00050251"/>
    <w:rsid w:val="00051AA0"/>
    <w:rsid w:val="00052A67"/>
    <w:rsid w:val="00053DD7"/>
    <w:rsid w:val="00054183"/>
    <w:rsid w:val="00056D23"/>
    <w:rsid w:val="00056EC8"/>
    <w:rsid w:val="00057E5A"/>
    <w:rsid w:val="00061322"/>
    <w:rsid w:val="000613F1"/>
    <w:rsid w:val="00061785"/>
    <w:rsid w:val="00064620"/>
    <w:rsid w:val="0006690F"/>
    <w:rsid w:val="00066FAF"/>
    <w:rsid w:val="000700BB"/>
    <w:rsid w:val="00071DC5"/>
    <w:rsid w:val="00071F1A"/>
    <w:rsid w:val="00072657"/>
    <w:rsid w:val="000742B7"/>
    <w:rsid w:val="00076374"/>
    <w:rsid w:val="00080C65"/>
    <w:rsid w:val="00081AA6"/>
    <w:rsid w:val="00082713"/>
    <w:rsid w:val="00083D6E"/>
    <w:rsid w:val="000864D4"/>
    <w:rsid w:val="00094827"/>
    <w:rsid w:val="00097F94"/>
    <w:rsid w:val="000A00F9"/>
    <w:rsid w:val="000A2D9A"/>
    <w:rsid w:val="000A337A"/>
    <w:rsid w:val="000A4607"/>
    <w:rsid w:val="000A48EC"/>
    <w:rsid w:val="000A6444"/>
    <w:rsid w:val="000B025F"/>
    <w:rsid w:val="000B131F"/>
    <w:rsid w:val="000B1892"/>
    <w:rsid w:val="000B2E79"/>
    <w:rsid w:val="000B42AA"/>
    <w:rsid w:val="000B5C08"/>
    <w:rsid w:val="000B7945"/>
    <w:rsid w:val="000C05C0"/>
    <w:rsid w:val="000C19BB"/>
    <w:rsid w:val="000C2675"/>
    <w:rsid w:val="000C5D21"/>
    <w:rsid w:val="000C6FF0"/>
    <w:rsid w:val="000C725C"/>
    <w:rsid w:val="000C7F4A"/>
    <w:rsid w:val="000D0ED3"/>
    <w:rsid w:val="000D301A"/>
    <w:rsid w:val="000D62E5"/>
    <w:rsid w:val="000D6389"/>
    <w:rsid w:val="000D63A0"/>
    <w:rsid w:val="000E046F"/>
    <w:rsid w:val="000E19D6"/>
    <w:rsid w:val="000E353F"/>
    <w:rsid w:val="000E78B9"/>
    <w:rsid w:val="000F229D"/>
    <w:rsid w:val="000F7B20"/>
    <w:rsid w:val="001003B7"/>
    <w:rsid w:val="00100D07"/>
    <w:rsid w:val="00100D94"/>
    <w:rsid w:val="00100FDF"/>
    <w:rsid w:val="00101129"/>
    <w:rsid w:val="001020C6"/>
    <w:rsid w:val="00102236"/>
    <w:rsid w:val="001039CE"/>
    <w:rsid w:val="0010445D"/>
    <w:rsid w:val="00104852"/>
    <w:rsid w:val="00106D85"/>
    <w:rsid w:val="00110F3A"/>
    <w:rsid w:val="00111D1F"/>
    <w:rsid w:val="0011285E"/>
    <w:rsid w:val="00112A1B"/>
    <w:rsid w:val="00112F18"/>
    <w:rsid w:val="001131A3"/>
    <w:rsid w:val="001139C4"/>
    <w:rsid w:val="001150C9"/>
    <w:rsid w:val="00115188"/>
    <w:rsid w:val="001162C2"/>
    <w:rsid w:val="00116758"/>
    <w:rsid w:val="001169ED"/>
    <w:rsid w:val="00117ACC"/>
    <w:rsid w:val="00117D88"/>
    <w:rsid w:val="00123287"/>
    <w:rsid w:val="0012628F"/>
    <w:rsid w:val="00126B85"/>
    <w:rsid w:val="00127F8E"/>
    <w:rsid w:val="0013015E"/>
    <w:rsid w:val="00131E1D"/>
    <w:rsid w:val="00135EEC"/>
    <w:rsid w:val="00141AAF"/>
    <w:rsid w:val="00144C0D"/>
    <w:rsid w:val="00144DEE"/>
    <w:rsid w:val="001455A4"/>
    <w:rsid w:val="00146145"/>
    <w:rsid w:val="00146607"/>
    <w:rsid w:val="00146C87"/>
    <w:rsid w:val="00147290"/>
    <w:rsid w:val="00150511"/>
    <w:rsid w:val="00151AF2"/>
    <w:rsid w:val="001525BA"/>
    <w:rsid w:val="00152647"/>
    <w:rsid w:val="0015279A"/>
    <w:rsid w:val="00152D6D"/>
    <w:rsid w:val="001551F0"/>
    <w:rsid w:val="001554C6"/>
    <w:rsid w:val="00155D60"/>
    <w:rsid w:val="0016208E"/>
    <w:rsid w:val="0016306D"/>
    <w:rsid w:val="00164E46"/>
    <w:rsid w:val="00166817"/>
    <w:rsid w:val="00170B38"/>
    <w:rsid w:val="001721FC"/>
    <w:rsid w:val="00174744"/>
    <w:rsid w:val="00174AEC"/>
    <w:rsid w:val="00175A34"/>
    <w:rsid w:val="00175EE9"/>
    <w:rsid w:val="00176819"/>
    <w:rsid w:val="00177132"/>
    <w:rsid w:val="00177BA7"/>
    <w:rsid w:val="00182218"/>
    <w:rsid w:val="00182959"/>
    <w:rsid w:val="00182EF6"/>
    <w:rsid w:val="00183A88"/>
    <w:rsid w:val="001845F2"/>
    <w:rsid w:val="00186A04"/>
    <w:rsid w:val="001871A9"/>
    <w:rsid w:val="00190E27"/>
    <w:rsid w:val="00191F93"/>
    <w:rsid w:val="0019216C"/>
    <w:rsid w:val="001923FE"/>
    <w:rsid w:val="00195CE5"/>
    <w:rsid w:val="001A1191"/>
    <w:rsid w:val="001A2487"/>
    <w:rsid w:val="001A4D58"/>
    <w:rsid w:val="001A4EF7"/>
    <w:rsid w:val="001A6D2C"/>
    <w:rsid w:val="001A7079"/>
    <w:rsid w:val="001A75E7"/>
    <w:rsid w:val="001B0350"/>
    <w:rsid w:val="001B2247"/>
    <w:rsid w:val="001B39B5"/>
    <w:rsid w:val="001B3ABF"/>
    <w:rsid w:val="001B63FC"/>
    <w:rsid w:val="001B7BF2"/>
    <w:rsid w:val="001B7BFB"/>
    <w:rsid w:val="001C0A3B"/>
    <w:rsid w:val="001C1106"/>
    <w:rsid w:val="001C1412"/>
    <w:rsid w:val="001C1644"/>
    <w:rsid w:val="001C1F6F"/>
    <w:rsid w:val="001C291C"/>
    <w:rsid w:val="001C3A0D"/>
    <w:rsid w:val="001D044D"/>
    <w:rsid w:val="001D2A47"/>
    <w:rsid w:val="001D30A9"/>
    <w:rsid w:val="001D317B"/>
    <w:rsid w:val="001D6870"/>
    <w:rsid w:val="001D7E8E"/>
    <w:rsid w:val="001E4BCD"/>
    <w:rsid w:val="001E4D5E"/>
    <w:rsid w:val="001E5B55"/>
    <w:rsid w:val="001F0156"/>
    <w:rsid w:val="001F034A"/>
    <w:rsid w:val="001F0D21"/>
    <w:rsid w:val="001F154C"/>
    <w:rsid w:val="001F18AE"/>
    <w:rsid w:val="001F1D90"/>
    <w:rsid w:val="001F7FD1"/>
    <w:rsid w:val="00201C68"/>
    <w:rsid w:val="002039B4"/>
    <w:rsid w:val="00203FF1"/>
    <w:rsid w:val="00204557"/>
    <w:rsid w:val="00205DBA"/>
    <w:rsid w:val="00206C56"/>
    <w:rsid w:val="00210676"/>
    <w:rsid w:val="002118DB"/>
    <w:rsid w:val="00213BF4"/>
    <w:rsid w:val="00214F4C"/>
    <w:rsid w:val="002162ED"/>
    <w:rsid w:val="002204F9"/>
    <w:rsid w:val="00221756"/>
    <w:rsid w:val="00223C05"/>
    <w:rsid w:val="00225266"/>
    <w:rsid w:val="002273A7"/>
    <w:rsid w:val="00230BF4"/>
    <w:rsid w:val="00231C79"/>
    <w:rsid w:val="00233C67"/>
    <w:rsid w:val="0023446C"/>
    <w:rsid w:val="002348DA"/>
    <w:rsid w:val="00234AF9"/>
    <w:rsid w:val="00234C75"/>
    <w:rsid w:val="00234E8A"/>
    <w:rsid w:val="00235B5D"/>
    <w:rsid w:val="002365FF"/>
    <w:rsid w:val="00241CFA"/>
    <w:rsid w:val="00242C49"/>
    <w:rsid w:val="00243A8C"/>
    <w:rsid w:val="00244E67"/>
    <w:rsid w:val="002528DE"/>
    <w:rsid w:val="00255C45"/>
    <w:rsid w:val="00256122"/>
    <w:rsid w:val="00256D9D"/>
    <w:rsid w:val="00257AD4"/>
    <w:rsid w:val="00257DFE"/>
    <w:rsid w:val="00260390"/>
    <w:rsid w:val="00261AEE"/>
    <w:rsid w:val="00261E67"/>
    <w:rsid w:val="00267744"/>
    <w:rsid w:val="00270C2E"/>
    <w:rsid w:val="00272490"/>
    <w:rsid w:val="002739AB"/>
    <w:rsid w:val="002755D0"/>
    <w:rsid w:val="002774CE"/>
    <w:rsid w:val="00277F26"/>
    <w:rsid w:val="002806FE"/>
    <w:rsid w:val="00280DB5"/>
    <w:rsid w:val="002820AF"/>
    <w:rsid w:val="002823CE"/>
    <w:rsid w:val="00282401"/>
    <w:rsid w:val="002825EA"/>
    <w:rsid w:val="0028379E"/>
    <w:rsid w:val="002873D3"/>
    <w:rsid w:val="00287FF8"/>
    <w:rsid w:val="00291995"/>
    <w:rsid w:val="00292949"/>
    <w:rsid w:val="00295681"/>
    <w:rsid w:val="00295797"/>
    <w:rsid w:val="002A1D5E"/>
    <w:rsid w:val="002A315E"/>
    <w:rsid w:val="002A4A8B"/>
    <w:rsid w:val="002A559D"/>
    <w:rsid w:val="002A6DB0"/>
    <w:rsid w:val="002B15AE"/>
    <w:rsid w:val="002B190E"/>
    <w:rsid w:val="002B42B7"/>
    <w:rsid w:val="002B46DA"/>
    <w:rsid w:val="002B4F6A"/>
    <w:rsid w:val="002B6B66"/>
    <w:rsid w:val="002C2782"/>
    <w:rsid w:val="002C3979"/>
    <w:rsid w:val="002C5A60"/>
    <w:rsid w:val="002C62A2"/>
    <w:rsid w:val="002D130B"/>
    <w:rsid w:val="002D1B96"/>
    <w:rsid w:val="002D2175"/>
    <w:rsid w:val="002D2EC4"/>
    <w:rsid w:val="002D35FF"/>
    <w:rsid w:val="002D3E2F"/>
    <w:rsid w:val="002D421D"/>
    <w:rsid w:val="002D581D"/>
    <w:rsid w:val="002D7239"/>
    <w:rsid w:val="002E20B2"/>
    <w:rsid w:val="002E4F49"/>
    <w:rsid w:val="002E5912"/>
    <w:rsid w:val="002F074B"/>
    <w:rsid w:val="002F1856"/>
    <w:rsid w:val="002F4594"/>
    <w:rsid w:val="002F5BD4"/>
    <w:rsid w:val="002F5D53"/>
    <w:rsid w:val="002F5DCA"/>
    <w:rsid w:val="002F761D"/>
    <w:rsid w:val="00307C43"/>
    <w:rsid w:val="00307E24"/>
    <w:rsid w:val="00310430"/>
    <w:rsid w:val="0031046E"/>
    <w:rsid w:val="00310AF0"/>
    <w:rsid w:val="00317900"/>
    <w:rsid w:val="00320028"/>
    <w:rsid w:val="00321CE0"/>
    <w:rsid w:val="00322467"/>
    <w:rsid w:val="0032315C"/>
    <w:rsid w:val="00323751"/>
    <w:rsid w:val="00324F50"/>
    <w:rsid w:val="003264AD"/>
    <w:rsid w:val="0033027B"/>
    <w:rsid w:val="00333C1A"/>
    <w:rsid w:val="00333E2D"/>
    <w:rsid w:val="00336F12"/>
    <w:rsid w:val="00340114"/>
    <w:rsid w:val="00340710"/>
    <w:rsid w:val="00340FAE"/>
    <w:rsid w:val="00341338"/>
    <w:rsid w:val="003446E2"/>
    <w:rsid w:val="0034487A"/>
    <w:rsid w:val="003512CF"/>
    <w:rsid w:val="00352D78"/>
    <w:rsid w:val="00354F63"/>
    <w:rsid w:val="00355409"/>
    <w:rsid w:val="00356F2D"/>
    <w:rsid w:val="00356F56"/>
    <w:rsid w:val="00356FF3"/>
    <w:rsid w:val="00357370"/>
    <w:rsid w:val="00357BAE"/>
    <w:rsid w:val="00363609"/>
    <w:rsid w:val="00363F70"/>
    <w:rsid w:val="00364892"/>
    <w:rsid w:val="00366C61"/>
    <w:rsid w:val="00366E61"/>
    <w:rsid w:val="00367014"/>
    <w:rsid w:val="003702AF"/>
    <w:rsid w:val="00374A51"/>
    <w:rsid w:val="0037501E"/>
    <w:rsid w:val="0037540F"/>
    <w:rsid w:val="00375998"/>
    <w:rsid w:val="00375EFC"/>
    <w:rsid w:val="003761C1"/>
    <w:rsid w:val="00376534"/>
    <w:rsid w:val="003778A2"/>
    <w:rsid w:val="0038165F"/>
    <w:rsid w:val="00384194"/>
    <w:rsid w:val="00384EE3"/>
    <w:rsid w:val="003870B4"/>
    <w:rsid w:val="00387153"/>
    <w:rsid w:val="003873B3"/>
    <w:rsid w:val="00387438"/>
    <w:rsid w:val="003874EA"/>
    <w:rsid w:val="003905EE"/>
    <w:rsid w:val="003906DA"/>
    <w:rsid w:val="00390CD2"/>
    <w:rsid w:val="003924E8"/>
    <w:rsid w:val="00393F4A"/>
    <w:rsid w:val="00394AF8"/>
    <w:rsid w:val="00394F7C"/>
    <w:rsid w:val="003A3026"/>
    <w:rsid w:val="003A5058"/>
    <w:rsid w:val="003A6337"/>
    <w:rsid w:val="003A6567"/>
    <w:rsid w:val="003A7D05"/>
    <w:rsid w:val="003B0C39"/>
    <w:rsid w:val="003B1223"/>
    <w:rsid w:val="003B19B3"/>
    <w:rsid w:val="003B1F1E"/>
    <w:rsid w:val="003C015C"/>
    <w:rsid w:val="003C06A9"/>
    <w:rsid w:val="003C0815"/>
    <w:rsid w:val="003C19A6"/>
    <w:rsid w:val="003C2209"/>
    <w:rsid w:val="003C2766"/>
    <w:rsid w:val="003C28AB"/>
    <w:rsid w:val="003C2EB9"/>
    <w:rsid w:val="003C2FBB"/>
    <w:rsid w:val="003C52F1"/>
    <w:rsid w:val="003C7C3E"/>
    <w:rsid w:val="003D468D"/>
    <w:rsid w:val="003D679C"/>
    <w:rsid w:val="003E167F"/>
    <w:rsid w:val="003E3D28"/>
    <w:rsid w:val="003E4716"/>
    <w:rsid w:val="003E4AF4"/>
    <w:rsid w:val="003E5328"/>
    <w:rsid w:val="003E6AB0"/>
    <w:rsid w:val="003E6C69"/>
    <w:rsid w:val="003F0DBE"/>
    <w:rsid w:val="003F336D"/>
    <w:rsid w:val="003F3F2D"/>
    <w:rsid w:val="003F43DA"/>
    <w:rsid w:val="003F5769"/>
    <w:rsid w:val="003F6560"/>
    <w:rsid w:val="003F66D1"/>
    <w:rsid w:val="003F747F"/>
    <w:rsid w:val="00400FDC"/>
    <w:rsid w:val="004038D5"/>
    <w:rsid w:val="00405511"/>
    <w:rsid w:val="0041350D"/>
    <w:rsid w:val="00415ADB"/>
    <w:rsid w:val="00416829"/>
    <w:rsid w:val="0041741A"/>
    <w:rsid w:val="004223B2"/>
    <w:rsid w:val="004240C9"/>
    <w:rsid w:val="0042413F"/>
    <w:rsid w:val="00425071"/>
    <w:rsid w:val="00426882"/>
    <w:rsid w:val="0043030D"/>
    <w:rsid w:val="0043037D"/>
    <w:rsid w:val="004306CF"/>
    <w:rsid w:val="004319ED"/>
    <w:rsid w:val="00432A53"/>
    <w:rsid w:val="00434003"/>
    <w:rsid w:val="00434297"/>
    <w:rsid w:val="00434E1A"/>
    <w:rsid w:val="00434F4B"/>
    <w:rsid w:val="00436015"/>
    <w:rsid w:val="004408DB"/>
    <w:rsid w:val="00441837"/>
    <w:rsid w:val="004423BF"/>
    <w:rsid w:val="00442C0E"/>
    <w:rsid w:val="00443FA6"/>
    <w:rsid w:val="00444291"/>
    <w:rsid w:val="00445980"/>
    <w:rsid w:val="00453524"/>
    <w:rsid w:val="00455EE3"/>
    <w:rsid w:val="00456193"/>
    <w:rsid w:val="00457394"/>
    <w:rsid w:val="00457AD5"/>
    <w:rsid w:val="004608F5"/>
    <w:rsid w:val="00460B31"/>
    <w:rsid w:val="00460E74"/>
    <w:rsid w:val="0046321C"/>
    <w:rsid w:val="00463953"/>
    <w:rsid w:val="00463F9D"/>
    <w:rsid w:val="00464D2A"/>
    <w:rsid w:val="00465AA8"/>
    <w:rsid w:val="00465D60"/>
    <w:rsid w:val="00470A30"/>
    <w:rsid w:val="004714E4"/>
    <w:rsid w:val="00477FAA"/>
    <w:rsid w:val="004812D3"/>
    <w:rsid w:val="00483137"/>
    <w:rsid w:val="00483B71"/>
    <w:rsid w:val="00484BDF"/>
    <w:rsid w:val="004855FA"/>
    <w:rsid w:val="00491EA4"/>
    <w:rsid w:val="00493883"/>
    <w:rsid w:val="00493CBC"/>
    <w:rsid w:val="00494CD5"/>
    <w:rsid w:val="00497028"/>
    <w:rsid w:val="004A1174"/>
    <w:rsid w:val="004A3D1B"/>
    <w:rsid w:val="004A54B9"/>
    <w:rsid w:val="004A609C"/>
    <w:rsid w:val="004A69A6"/>
    <w:rsid w:val="004B16FF"/>
    <w:rsid w:val="004B5CDA"/>
    <w:rsid w:val="004B6020"/>
    <w:rsid w:val="004B7AF0"/>
    <w:rsid w:val="004C0D6A"/>
    <w:rsid w:val="004C2323"/>
    <w:rsid w:val="004C2D88"/>
    <w:rsid w:val="004C48F6"/>
    <w:rsid w:val="004C4F3F"/>
    <w:rsid w:val="004D12C7"/>
    <w:rsid w:val="004D2AD1"/>
    <w:rsid w:val="004D546F"/>
    <w:rsid w:val="004D5FAA"/>
    <w:rsid w:val="004E0DB9"/>
    <w:rsid w:val="004E176A"/>
    <w:rsid w:val="004E290A"/>
    <w:rsid w:val="004E3DF6"/>
    <w:rsid w:val="004E5B90"/>
    <w:rsid w:val="004E7F93"/>
    <w:rsid w:val="004F13AD"/>
    <w:rsid w:val="004F253F"/>
    <w:rsid w:val="004F30DB"/>
    <w:rsid w:val="004F31E5"/>
    <w:rsid w:val="004F4E29"/>
    <w:rsid w:val="004F5404"/>
    <w:rsid w:val="004F5724"/>
    <w:rsid w:val="004F57F4"/>
    <w:rsid w:val="004F716F"/>
    <w:rsid w:val="004F796D"/>
    <w:rsid w:val="00500AFA"/>
    <w:rsid w:val="0050254A"/>
    <w:rsid w:val="00502D0F"/>
    <w:rsid w:val="00503734"/>
    <w:rsid w:val="00504389"/>
    <w:rsid w:val="0050473F"/>
    <w:rsid w:val="005049B0"/>
    <w:rsid w:val="00506364"/>
    <w:rsid w:val="005078E3"/>
    <w:rsid w:val="00507AC4"/>
    <w:rsid w:val="005113A4"/>
    <w:rsid w:val="00511549"/>
    <w:rsid w:val="00513897"/>
    <w:rsid w:val="00516C74"/>
    <w:rsid w:val="0052009D"/>
    <w:rsid w:val="0052522B"/>
    <w:rsid w:val="005261E1"/>
    <w:rsid w:val="00532239"/>
    <w:rsid w:val="00534851"/>
    <w:rsid w:val="00536089"/>
    <w:rsid w:val="005408AB"/>
    <w:rsid w:val="00540D27"/>
    <w:rsid w:val="005410D1"/>
    <w:rsid w:val="00546C69"/>
    <w:rsid w:val="00547A53"/>
    <w:rsid w:val="005504B5"/>
    <w:rsid w:val="00550563"/>
    <w:rsid w:val="00551466"/>
    <w:rsid w:val="00552EEC"/>
    <w:rsid w:val="005550A7"/>
    <w:rsid w:val="005554FE"/>
    <w:rsid w:val="00560932"/>
    <w:rsid w:val="0056210D"/>
    <w:rsid w:val="00562173"/>
    <w:rsid w:val="00562FA7"/>
    <w:rsid w:val="005635F5"/>
    <w:rsid w:val="0056396B"/>
    <w:rsid w:val="005648F3"/>
    <w:rsid w:val="00564FA5"/>
    <w:rsid w:val="00567F76"/>
    <w:rsid w:val="00572584"/>
    <w:rsid w:val="00574D97"/>
    <w:rsid w:val="00576E01"/>
    <w:rsid w:val="00577D24"/>
    <w:rsid w:val="00580430"/>
    <w:rsid w:val="00580C80"/>
    <w:rsid w:val="005846BC"/>
    <w:rsid w:val="00586702"/>
    <w:rsid w:val="00586C9C"/>
    <w:rsid w:val="00590874"/>
    <w:rsid w:val="00592746"/>
    <w:rsid w:val="005968C4"/>
    <w:rsid w:val="005A027A"/>
    <w:rsid w:val="005A062E"/>
    <w:rsid w:val="005A165C"/>
    <w:rsid w:val="005A1C81"/>
    <w:rsid w:val="005A277B"/>
    <w:rsid w:val="005A3BD5"/>
    <w:rsid w:val="005A519B"/>
    <w:rsid w:val="005A55B6"/>
    <w:rsid w:val="005A6792"/>
    <w:rsid w:val="005B0401"/>
    <w:rsid w:val="005B08B3"/>
    <w:rsid w:val="005B1068"/>
    <w:rsid w:val="005B1649"/>
    <w:rsid w:val="005B2FB4"/>
    <w:rsid w:val="005B307E"/>
    <w:rsid w:val="005B4799"/>
    <w:rsid w:val="005B65ED"/>
    <w:rsid w:val="005B7B87"/>
    <w:rsid w:val="005C272F"/>
    <w:rsid w:val="005C2891"/>
    <w:rsid w:val="005C3B5A"/>
    <w:rsid w:val="005C3CA9"/>
    <w:rsid w:val="005C7EAE"/>
    <w:rsid w:val="005C7EF8"/>
    <w:rsid w:val="005D151A"/>
    <w:rsid w:val="005D1A20"/>
    <w:rsid w:val="005D2BE8"/>
    <w:rsid w:val="005D4C18"/>
    <w:rsid w:val="005D6307"/>
    <w:rsid w:val="005E1A65"/>
    <w:rsid w:val="005E233E"/>
    <w:rsid w:val="005E4B9E"/>
    <w:rsid w:val="005F32EB"/>
    <w:rsid w:val="005F4ABA"/>
    <w:rsid w:val="005F4DA9"/>
    <w:rsid w:val="005F4FE0"/>
    <w:rsid w:val="005F6A41"/>
    <w:rsid w:val="005F6CF2"/>
    <w:rsid w:val="00611EFF"/>
    <w:rsid w:val="00614B8E"/>
    <w:rsid w:val="00615DC0"/>
    <w:rsid w:val="006163D0"/>
    <w:rsid w:val="0062153C"/>
    <w:rsid w:val="006217CD"/>
    <w:rsid w:val="00621F29"/>
    <w:rsid w:val="006228B8"/>
    <w:rsid w:val="00622BC3"/>
    <w:rsid w:val="006252BB"/>
    <w:rsid w:val="00627A6A"/>
    <w:rsid w:val="0063019D"/>
    <w:rsid w:val="00633590"/>
    <w:rsid w:val="0063533D"/>
    <w:rsid w:val="00641687"/>
    <w:rsid w:val="00642BD2"/>
    <w:rsid w:val="00643F5D"/>
    <w:rsid w:val="00644095"/>
    <w:rsid w:val="00644377"/>
    <w:rsid w:val="0064541B"/>
    <w:rsid w:val="00650906"/>
    <w:rsid w:val="00651373"/>
    <w:rsid w:val="00652E6C"/>
    <w:rsid w:val="006540D2"/>
    <w:rsid w:val="006541D2"/>
    <w:rsid w:val="00655400"/>
    <w:rsid w:val="00655BCF"/>
    <w:rsid w:val="00656917"/>
    <w:rsid w:val="00662333"/>
    <w:rsid w:val="00662757"/>
    <w:rsid w:val="00666202"/>
    <w:rsid w:val="00666667"/>
    <w:rsid w:val="00673C47"/>
    <w:rsid w:val="0067504A"/>
    <w:rsid w:val="0067532C"/>
    <w:rsid w:val="00676969"/>
    <w:rsid w:val="00680785"/>
    <w:rsid w:val="006813C7"/>
    <w:rsid w:val="0068197E"/>
    <w:rsid w:val="00683305"/>
    <w:rsid w:val="00684BA5"/>
    <w:rsid w:val="00685F2C"/>
    <w:rsid w:val="00686717"/>
    <w:rsid w:val="00687B26"/>
    <w:rsid w:val="0069112C"/>
    <w:rsid w:val="00691472"/>
    <w:rsid w:val="00692148"/>
    <w:rsid w:val="006928C9"/>
    <w:rsid w:val="00693B7D"/>
    <w:rsid w:val="00693BD6"/>
    <w:rsid w:val="00697B45"/>
    <w:rsid w:val="006A09E3"/>
    <w:rsid w:val="006A0CA5"/>
    <w:rsid w:val="006A1769"/>
    <w:rsid w:val="006B06CF"/>
    <w:rsid w:val="006B0B96"/>
    <w:rsid w:val="006B102F"/>
    <w:rsid w:val="006B26C8"/>
    <w:rsid w:val="006B5323"/>
    <w:rsid w:val="006C1285"/>
    <w:rsid w:val="006C530F"/>
    <w:rsid w:val="006C6028"/>
    <w:rsid w:val="006C630B"/>
    <w:rsid w:val="006C6950"/>
    <w:rsid w:val="006D0B00"/>
    <w:rsid w:val="006D1E20"/>
    <w:rsid w:val="006D261D"/>
    <w:rsid w:val="006D29D8"/>
    <w:rsid w:val="006D36E9"/>
    <w:rsid w:val="006D5676"/>
    <w:rsid w:val="006D57B9"/>
    <w:rsid w:val="006D6483"/>
    <w:rsid w:val="006E3920"/>
    <w:rsid w:val="006E3FFE"/>
    <w:rsid w:val="006E4BCF"/>
    <w:rsid w:val="006E5703"/>
    <w:rsid w:val="006F0846"/>
    <w:rsid w:val="006F173E"/>
    <w:rsid w:val="006F3222"/>
    <w:rsid w:val="006F608E"/>
    <w:rsid w:val="006F742F"/>
    <w:rsid w:val="00704683"/>
    <w:rsid w:val="007076CF"/>
    <w:rsid w:val="00707E6D"/>
    <w:rsid w:val="00707F14"/>
    <w:rsid w:val="00711AE4"/>
    <w:rsid w:val="00714BB7"/>
    <w:rsid w:val="007151B7"/>
    <w:rsid w:val="007164D9"/>
    <w:rsid w:val="00717B9C"/>
    <w:rsid w:val="007222ED"/>
    <w:rsid w:val="007246ED"/>
    <w:rsid w:val="00724DE5"/>
    <w:rsid w:val="0072741B"/>
    <w:rsid w:val="007306D9"/>
    <w:rsid w:val="00733E82"/>
    <w:rsid w:val="007355FD"/>
    <w:rsid w:val="00741E96"/>
    <w:rsid w:val="007426FE"/>
    <w:rsid w:val="00742C49"/>
    <w:rsid w:val="00744A77"/>
    <w:rsid w:val="0074557C"/>
    <w:rsid w:val="00745EC3"/>
    <w:rsid w:val="00746677"/>
    <w:rsid w:val="0074707D"/>
    <w:rsid w:val="00752FDF"/>
    <w:rsid w:val="007531A6"/>
    <w:rsid w:val="007561D8"/>
    <w:rsid w:val="007569A6"/>
    <w:rsid w:val="00757630"/>
    <w:rsid w:val="007603AA"/>
    <w:rsid w:val="007623CB"/>
    <w:rsid w:val="00762422"/>
    <w:rsid w:val="00762C2B"/>
    <w:rsid w:val="00763000"/>
    <w:rsid w:val="007642D5"/>
    <w:rsid w:val="00764BF0"/>
    <w:rsid w:val="007650B0"/>
    <w:rsid w:val="007650E6"/>
    <w:rsid w:val="007661C5"/>
    <w:rsid w:val="00767427"/>
    <w:rsid w:val="00767F9E"/>
    <w:rsid w:val="0077006A"/>
    <w:rsid w:val="00771816"/>
    <w:rsid w:val="00772C9A"/>
    <w:rsid w:val="007736C3"/>
    <w:rsid w:val="00774268"/>
    <w:rsid w:val="00774835"/>
    <w:rsid w:val="0078048B"/>
    <w:rsid w:val="00783494"/>
    <w:rsid w:val="00783E2E"/>
    <w:rsid w:val="00783ED9"/>
    <w:rsid w:val="00783FFC"/>
    <w:rsid w:val="007864A5"/>
    <w:rsid w:val="007868E6"/>
    <w:rsid w:val="00786D3D"/>
    <w:rsid w:val="0078754F"/>
    <w:rsid w:val="00792055"/>
    <w:rsid w:val="00793FD4"/>
    <w:rsid w:val="007941A5"/>
    <w:rsid w:val="00794412"/>
    <w:rsid w:val="007A0A3C"/>
    <w:rsid w:val="007A25CF"/>
    <w:rsid w:val="007A26D9"/>
    <w:rsid w:val="007A3019"/>
    <w:rsid w:val="007A3C51"/>
    <w:rsid w:val="007A5202"/>
    <w:rsid w:val="007A5ABD"/>
    <w:rsid w:val="007A64E5"/>
    <w:rsid w:val="007A691F"/>
    <w:rsid w:val="007A6A15"/>
    <w:rsid w:val="007A71C0"/>
    <w:rsid w:val="007A758A"/>
    <w:rsid w:val="007B16F0"/>
    <w:rsid w:val="007B1AFD"/>
    <w:rsid w:val="007B1BE0"/>
    <w:rsid w:val="007B3F5E"/>
    <w:rsid w:val="007B4717"/>
    <w:rsid w:val="007B54FF"/>
    <w:rsid w:val="007C0122"/>
    <w:rsid w:val="007C0758"/>
    <w:rsid w:val="007C1AEF"/>
    <w:rsid w:val="007C2975"/>
    <w:rsid w:val="007C2AA4"/>
    <w:rsid w:val="007C37A6"/>
    <w:rsid w:val="007C75FC"/>
    <w:rsid w:val="007C76EE"/>
    <w:rsid w:val="007D0449"/>
    <w:rsid w:val="007D24AF"/>
    <w:rsid w:val="007D5167"/>
    <w:rsid w:val="007D5561"/>
    <w:rsid w:val="007D561C"/>
    <w:rsid w:val="007D62E8"/>
    <w:rsid w:val="007E1444"/>
    <w:rsid w:val="007E22E3"/>
    <w:rsid w:val="007E23F7"/>
    <w:rsid w:val="007E25B4"/>
    <w:rsid w:val="007E697D"/>
    <w:rsid w:val="007E6A01"/>
    <w:rsid w:val="007E6F0A"/>
    <w:rsid w:val="007F03E0"/>
    <w:rsid w:val="007F1C31"/>
    <w:rsid w:val="007F1E8B"/>
    <w:rsid w:val="007F32B7"/>
    <w:rsid w:val="007F5D40"/>
    <w:rsid w:val="008000A3"/>
    <w:rsid w:val="008011AC"/>
    <w:rsid w:val="0080228E"/>
    <w:rsid w:val="00804D33"/>
    <w:rsid w:val="008078BD"/>
    <w:rsid w:val="00810D04"/>
    <w:rsid w:val="00810D97"/>
    <w:rsid w:val="008126FF"/>
    <w:rsid w:val="008254B7"/>
    <w:rsid w:val="0082559F"/>
    <w:rsid w:val="008273B7"/>
    <w:rsid w:val="00830F4E"/>
    <w:rsid w:val="00832A89"/>
    <w:rsid w:val="00833008"/>
    <w:rsid w:val="00835E55"/>
    <w:rsid w:val="0083705B"/>
    <w:rsid w:val="0084090B"/>
    <w:rsid w:val="00840EE6"/>
    <w:rsid w:val="00841051"/>
    <w:rsid w:val="008411CE"/>
    <w:rsid w:val="008445FB"/>
    <w:rsid w:val="00845198"/>
    <w:rsid w:val="00846917"/>
    <w:rsid w:val="008513FC"/>
    <w:rsid w:val="00851D1B"/>
    <w:rsid w:val="00852FF7"/>
    <w:rsid w:val="008543B1"/>
    <w:rsid w:val="00860016"/>
    <w:rsid w:val="00861645"/>
    <w:rsid w:val="00861980"/>
    <w:rsid w:val="00865753"/>
    <w:rsid w:val="00867118"/>
    <w:rsid w:val="00871A9A"/>
    <w:rsid w:val="0087204C"/>
    <w:rsid w:val="00873061"/>
    <w:rsid w:val="008754CB"/>
    <w:rsid w:val="008755DB"/>
    <w:rsid w:val="008759A9"/>
    <w:rsid w:val="008759C8"/>
    <w:rsid w:val="0087650A"/>
    <w:rsid w:val="008800E9"/>
    <w:rsid w:val="008834F5"/>
    <w:rsid w:val="00886E9E"/>
    <w:rsid w:val="008873C8"/>
    <w:rsid w:val="008901FF"/>
    <w:rsid w:val="008909B0"/>
    <w:rsid w:val="00890B38"/>
    <w:rsid w:val="00890FEE"/>
    <w:rsid w:val="00892579"/>
    <w:rsid w:val="008939CA"/>
    <w:rsid w:val="00893AF1"/>
    <w:rsid w:val="008A510A"/>
    <w:rsid w:val="008A695F"/>
    <w:rsid w:val="008B0000"/>
    <w:rsid w:val="008B01BD"/>
    <w:rsid w:val="008B2843"/>
    <w:rsid w:val="008B2D05"/>
    <w:rsid w:val="008B3CF0"/>
    <w:rsid w:val="008B3CF1"/>
    <w:rsid w:val="008B47DF"/>
    <w:rsid w:val="008B49B1"/>
    <w:rsid w:val="008C342C"/>
    <w:rsid w:val="008C46DA"/>
    <w:rsid w:val="008C6684"/>
    <w:rsid w:val="008D039F"/>
    <w:rsid w:val="008D2022"/>
    <w:rsid w:val="008D4DB5"/>
    <w:rsid w:val="008D6028"/>
    <w:rsid w:val="008D60D1"/>
    <w:rsid w:val="008D624B"/>
    <w:rsid w:val="008D6323"/>
    <w:rsid w:val="008E0ECD"/>
    <w:rsid w:val="008E54A7"/>
    <w:rsid w:val="008F025E"/>
    <w:rsid w:val="008F0DB6"/>
    <w:rsid w:val="008F0DD4"/>
    <w:rsid w:val="008F1814"/>
    <w:rsid w:val="008F1F33"/>
    <w:rsid w:val="008F5305"/>
    <w:rsid w:val="008F7DFD"/>
    <w:rsid w:val="00900BBE"/>
    <w:rsid w:val="00901880"/>
    <w:rsid w:val="00902A39"/>
    <w:rsid w:val="00904F80"/>
    <w:rsid w:val="00905376"/>
    <w:rsid w:val="00907BF1"/>
    <w:rsid w:val="0091022D"/>
    <w:rsid w:val="0091147B"/>
    <w:rsid w:val="00911913"/>
    <w:rsid w:val="00911A11"/>
    <w:rsid w:val="00911F99"/>
    <w:rsid w:val="00914D97"/>
    <w:rsid w:val="00915D07"/>
    <w:rsid w:val="009177CA"/>
    <w:rsid w:val="00917C45"/>
    <w:rsid w:val="00917F3F"/>
    <w:rsid w:val="009272DF"/>
    <w:rsid w:val="00927609"/>
    <w:rsid w:val="00932B4E"/>
    <w:rsid w:val="009357E1"/>
    <w:rsid w:val="00940BB9"/>
    <w:rsid w:val="00940F76"/>
    <w:rsid w:val="009413A5"/>
    <w:rsid w:val="0094221E"/>
    <w:rsid w:val="00942ECF"/>
    <w:rsid w:val="0094453F"/>
    <w:rsid w:val="00944EBB"/>
    <w:rsid w:val="00945684"/>
    <w:rsid w:val="00945A81"/>
    <w:rsid w:val="00950728"/>
    <w:rsid w:val="00951332"/>
    <w:rsid w:val="0095247C"/>
    <w:rsid w:val="00954BD0"/>
    <w:rsid w:val="00955389"/>
    <w:rsid w:val="00956681"/>
    <w:rsid w:val="00957692"/>
    <w:rsid w:val="00962274"/>
    <w:rsid w:val="00965933"/>
    <w:rsid w:val="009717ED"/>
    <w:rsid w:val="009732A1"/>
    <w:rsid w:val="00973DBA"/>
    <w:rsid w:val="009771D8"/>
    <w:rsid w:val="00977BCD"/>
    <w:rsid w:val="00977F1C"/>
    <w:rsid w:val="009802DC"/>
    <w:rsid w:val="009803D8"/>
    <w:rsid w:val="009804D9"/>
    <w:rsid w:val="0098469D"/>
    <w:rsid w:val="009868BA"/>
    <w:rsid w:val="00986E1D"/>
    <w:rsid w:val="0098708A"/>
    <w:rsid w:val="00987126"/>
    <w:rsid w:val="00991E4A"/>
    <w:rsid w:val="0099375F"/>
    <w:rsid w:val="009968A2"/>
    <w:rsid w:val="009A009F"/>
    <w:rsid w:val="009A1E7E"/>
    <w:rsid w:val="009A2F98"/>
    <w:rsid w:val="009A4373"/>
    <w:rsid w:val="009A4900"/>
    <w:rsid w:val="009A697C"/>
    <w:rsid w:val="009A6F9A"/>
    <w:rsid w:val="009B2761"/>
    <w:rsid w:val="009B2CE6"/>
    <w:rsid w:val="009B5E10"/>
    <w:rsid w:val="009B62A0"/>
    <w:rsid w:val="009C0522"/>
    <w:rsid w:val="009C1397"/>
    <w:rsid w:val="009C36B1"/>
    <w:rsid w:val="009C4807"/>
    <w:rsid w:val="009C5427"/>
    <w:rsid w:val="009C71D5"/>
    <w:rsid w:val="009D05E5"/>
    <w:rsid w:val="009D345F"/>
    <w:rsid w:val="009D43B2"/>
    <w:rsid w:val="009D57F6"/>
    <w:rsid w:val="009D6F30"/>
    <w:rsid w:val="009D7FE3"/>
    <w:rsid w:val="009E0176"/>
    <w:rsid w:val="009E060A"/>
    <w:rsid w:val="009E0F36"/>
    <w:rsid w:val="009E182C"/>
    <w:rsid w:val="009E18E1"/>
    <w:rsid w:val="009E5975"/>
    <w:rsid w:val="009E64F1"/>
    <w:rsid w:val="009F0174"/>
    <w:rsid w:val="009F0185"/>
    <w:rsid w:val="009F335A"/>
    <w:rsid w:val="009F3552"/>
    <w:rsid w:val="009F35CD"/>
    <w:rsid w:val="009F35F3"/>
    <w:rsid w:val="009F4ECB"/>
    <w:rsid w:val="009F76A9"/>
    <w:rsid w:val="00A00FAC"/>
    <w:rsid w:val="00A0339A"/>
    <w:rsid w:val="00A03EAC"/>
    <w:rsid w:val="00A0524A"/>
    <w:rsid w:val="00A062F1"/>
    <w:rsid w:val="00A067EE"/>
    <w:rsid w:val="00A07539"/>
    <w:rsid w:val="00A10049"/>
    <w:rsid w:val="00A11128"/>
    <w:rsid w:val="00A119A6"/>
    <w:rsid w:val="00A14CDE"/>
    <w:rsid w:val="00A17796"/>
    <w:rsid w:val="00A20985"/>
    <w:rsid w:val="00A20DB0"/>
    <w:rsid w:val="00A21309"/>
    <w:rsid w:val="00A220D7"/>
    <w:rsid w:val="00A23AEE"/>
    <w:rsid w:val="00A23FD6"/>
    <w:rsid w:val="00A25123"/>
    <w:rsid w:val="00A25761"/>
    <w:rsid w:val="00A26352"/>
    <w:rsid w:val="00A26775"/>
    <w:rsid w:val="00A30060"/>
    <w:rsid w:val="00A30257"/>
    <w:rsid w:val="00A31043"/>
    <w:rsid w:val="00A34A91"/>
    <w:rsid w:val="00A361BA"/>
    <w:rsid w:val="00A36768"/>
    <w:rsid w:val="00A36B84"/>
    <w:rsid w:val="00A42231"/>
    <w:rsid w:val="00A43581"/>
    <w:rsid w:val="00A43AC5"/>
    <w:rsid w:val="00A442DD"/>
    <w:rsid w:val="00A445A2"/>
    <w:rsid w:val="00A4537F"/>
    <w:rsid w:val="00A45B8C"/>
    <w:rsid w:val="00A479DD"/>
    <w:rsid w:val="00A51B6B"/>
    <w:rsid w:val="00A51DE3"/>
    <w:rsid w:val="00A53C1B"/>
    <w:rsid w:val="00A54277"/>
    <w:rsid w:val="00A5483A"/>
    <w:rsid w:val="00A554BD"/>
    <w:rsid w:val="00A568EB"/>
    <w:rsid w:val="00A5735D"/>
    <w:rsid w:val="00A57A9E"/>
    <w:rsid w:val="00A611F3"/>
    <w:rsid w:val="00A637D2"/>
    <w:rsid w:val="00A667D1"/>
    <w:rsid w:val="00A6747E"/>
    <w:rsid w:val="00A679CF"/>
    <w:rsid w:val="00A701DB"/>
    <w:rsid w:val="00A7291F"/>
    <w:rsid w:val="00A7399E"/>
    <w:rsid w:val="00A73B52"/>
    <w:rsid w:val="00A754E4"/>
    <w:rsid w:val="00A775F7"/>
    <w:rsid w:val="00A77E40"/>
    <w:rsid w:val="00A77EE1"/>
    <w:rsid w:val="00A77F6A"/>
    <w:rsid w:val="00A8045F"/>
    <w:rsid w:val="00A81DB8"/>
    <w:rsid w:val="00A84382"/>
    <w:rsid w:val="00A8456E"/>
    <w:rsid w:val="00A8538F"/>
    <w:rsid w:val="00A864A5"/>
    <w:rsid w:val="00A86AB7"/>
    <w:rsid w:val="00A87703"/>
    <w:rsid w:val="00A907FB"/>
    <w:rsid w:val="00A90B56"/>
    <w:rsid w:val="00A91655"/>
    <w:rsid w:val="00A92E92"/>
    <w:rsid w:val="00A955F4"/>
    <w:rsid w:val="00AA344E"/>
    <w:rsid w:val="00AA7A0E"/>
    <w:rsid w:val="00AA7A7B"/>
    <w:rsid w:val="00AB123C"/>
    <w:rsid w:val="00AB7611"/>
    <w:rsid w:val="00AB7FE1"/>
    <w:rsid w:val="00AC3F19"/>
    <w:rsid w:val="00AC407C"/>
    <w:rsid w:val="00AC5083"/>
    <w:rsid w:val="00AC5EC3"/>
    <w:rsid w:val="00AC7DDB"/>
    <w:rsid w:val="00AD0F3B"/>
    <w:rsid w:val="00AD0F5E"/>
    <w:rsid w:val="00AD0F7F"/>
    <w:rsid w:val="00AD2A36"/>
    <w:rsid w:val="00AD39E1"/>
    <w:rsid w:val="00AD45F6"/>
    <w:rsid w:val="00AD5B62"/>
    <w:rsid w:val="00AD7C86"/>
    <w:rsid w:val="00AE35D2"/>
    <w:rsid w:val="00AE3BD4"/>
    <w:rsid w:val="00AE3C85"/>
    <w:rsid w:val="00AE6206"/>
    <w:rsid w:val="00AF2A1E"/>
    <w:rsid w:val="00AF30D2"/>
    <w:rsid w:val="00AF4711"/>
    <w:rsid w:val="00AF4D5C"/>
    <w:rsid w:val="00AF5CDC"/>
    <w:rsid w:val="00AF6A1D"/>
    <w:rsid w:val="00AF7272"/>
    <w:rsid w:val="00B03209"/>
    <w:rsid w:val="00B033DA"/>
    <w:rsid w:val="00B04A66"/>
    <w:rsid w:val="00B0512E"/>
    <w:rsid w:val="00B05911"/>
    <w:rsid w:val="00B05E42"/>
    <w:rsid w:val="00B107F8"/>
    <w:rsid w:val="00B11425"/>
    <w:rsid w:val="00B12471"/>
    <w:rsid w:val="00B13CCD"/>
    <w:rsid w:val="00B14124"/>
    <w:rsid w:val="00B14A97"/>
    <w:rsid w:val="00B1670F"/>
    <w:rsid w:val="00B17A62"/>
    <w:rsid w:val="00B20635"/>
    <w:rsid w:val="00B2234B"/>
    <w:rsid w:val="00B22FAB"/>
    <w:rsid w:val="00B26340"/>
    <w:rsid w:val="00B27C78"/>
    <w:rsid w:val="00B307CF"/>
    <w:rsid w:val="00B31354"/>
    <w:rsid w:val="00B33307"/>
    <w:rsid w:val="00B33E61"/>
    <w:rsid w:val="00B345F9"/>
    <w:rsid w:val="00B35F12"/>
    <w:rsid w:val="00B362A9"/>
    <w:rsid w:val="00B375BD"/>
    <w:rsid w:val="00B41ECA"/>
    <w:rsid w:val="00B42870"/>
    <w:rsid w:val="00B42C3D"/>
    <w:rsid w:val="00B4351D"/>
    <w:rsid w:val="00B43593"/>
    <w:rsid w:val="00B4367B"/>
    <w:rsid w:val="00B45555"/>
    <w:rsid w:val="00B45DA2"/>
    <w:rsid w:val="00B464AF"/>
    <w:rsid w:val="00B51B1B"/>
    <w:rsid w:val="00B52A4E"/>
    <w:rsid w:val="00B5304E"/>
    <w:rsid w:val="00B545D0"/>
    <w:rsid w:val="00B56760"/>
    <w:rsid w:val="00B57A5A"/>
    <w:rsid w:val="00B60540"/>
    <w:rsid w:val="00B608FB"/>
    <w:rsid w:val="00B627D8"/>
    <w:rsid w:val="00B63A04"/>
    <w:rsid w:val="00B6684B"/>
    <w:rsid w:val="00B67EC3"/>
    <w:rsid w:val="00B71200"/>
    <w:rsid w:val="00B729A6"/>
    <w:rsid w:val="00B7390A"/>
    <w:rsid w:val="00B740C1"/>
    <w:rsid w:val="00B75CB0"/>
    <w:rsid w:val="00B7732A"/>
    <w:rsid w:val="00B81A00"/>
    <w:rsid w:val="00B81E3A"/>
    <w:rsid w:val="00B86C75"/>
    <w:rsid w:val="00B87DCF"/>
    <w:rsid w:val="00B90423"/>
    <w:rsid w:val="00B90EC9"/>
    <w:rsid w:val="00B931F9"/>
    <w:rsid w:val="00B944FF"/>
    <w:rsid w:val="00B947ED"/>
    <w:rsid w:val="00B957D3"/>
    <w:rsid w:val="00B97D36"/>
    <w:rsid w:val="00BA1506"/>
    <w:rsid w:val="00BA2CBB"/>
    <w:rsid w:val="00BA2FF2"/>
    <w:rsid w:val="00BA3705"/>
    <w:rsid w:val="00BA5BC5"/>
    <w:rsid w:val="00BB03A7"/>
    <w:rsid w:val="00BB08D4"/>
    <w:rsid w:val="00BB31D6"/>
    <w:rsid w:val="00BB5D49"/>
    <w:rsid w:val="00BB5DC0"/>
    <w:rsid w:val="00BC0896"/>
    <w:rsid w:val="00BC151F"/>
    <w:rsid w:val="00BC2133"/>
    <w:rsid w:val="00BC227F"/>
    <w:rsid w:val="00BC24BD"/>
    <w:rsid w:val="00BC2DB6"/>
    <w:rsid w:val="00BC3802"/>
    <w:rsid w:val="00BC4FF8"/>
    <w:rsid w:val="00BC518B"/>
    <w:rsid w:val="00BC572C"/>
    <w:rsid w:val="00BC5F93"/>
    <w:rsid w:val="00BC6A0D"/>
    <w:rsid w:val="00BD0289"/>
    <w:rsid w:val="00BD0980"/>
    <w:rsid w:val="00BD10C9"/>
    <w:rsid w:val="00BD15B9"/>
    <w:rsid w:val="00BD3539"/>
    <w:rsid w:val="00BD4D76"/>
    <w:rsid w:val="00BD521B"/>
    <w:rsid w:val="00BD6743"/>
    <w:rsid w:val="00BD6BC8"/>
    <w:rsid w:val="00BE1BE5"/>
    <w:rsid w:val="00BF04DC"/>
    <w:rsid w:val="00BF343D"/>
    <w:rsid w:val="00BF3DD8"/>
    <w:rsid w:val="00C005AB"/>
    <w:rsid w:val="00C006BD"/>
    <w:rsid w:val="00C04EDF"/>
    <w:rsid w:val="00C06B2C"/>
    <w:rsid w:val="00C12786"/>
    <w:rsid w:val="00C14BFD"/>
    <w:rsid w:val="00C17BDA"/>
    <w:rsid w:val="00C20C92"/>
    <w:rsid w:val="00C219AB"/>
    <w:rsid w:val="00C23D80"/>
    <w:rsid w:val="00C24FC1"/>
    <w:rsid w:val="00C26A4A"/>
    <w:rsid w:val="00C26C3A"/>
    <w:rsid w:val="00C34F8D"/>
    <w:rsid w:val="00C36DD5"/>
    <w:rsid w:val="00C36FB3"/>
    <w:rsid w:val="00C3773D"/>
    <w:rsid w:val="00C379DE"/>
    <w:rsid w:val="00C404AD"/>
    <w:rsid w:val="00C4058D"/>
    <w:rsid w:val="00C40795"/>
    <w:rsid w:val="00C40FF5"/>
    <w:rsid w:val="00C41C5A"/>
    <w:rsid w:val="00C4446A"/>
    <w:rsid w:val="00C45A8D"/>
    <w:rsid w:val="00C50E3F"/>
    <w:rsid w:val="00C53105"/>
    <w:rsid w:val="00C55348"/>
    <w:rsid w:val="00C555C8"/>
    <w:rsid w:val="00C5777E"/>
    <w:rsid w:val="00C62104"/>
    <w:rsid w:val="00C62352"/>
    <w:rsid w:val="00C6407F"/>
    <w:rsid w:val="00C66638"/>
    <w:rsid w:val="00C66EA4"/>
    <w:rsid w:val="00C670D7"/>
    <w:rsid w:val="00C67B90"/>
    <w:rsid w:val="00C67E66"/>
    <w:rsid w:val="00C67F37"/>
    <w:rsid w:val="00C7062C"/>
    <w:rsid w:val="00C70D38"/>
    <w:rsid w:val="00C71E76"/>
    <w:rsid w:val="00C72140"/>
    <w:rsid w:val="00C73BE2"/>
    <w:rsid w:val="00C74203"/>
    <w:rsid w:val="00C74B56"/>
    <w:rsid w:val="00C74C9E"/>
    <w:rsid w:val="00C81237"/>
    <w:rsid w:val="00C81377"/>
    <w:rsid w:val="00C8260D"/>
    <w:rsid w:val="00C84464"/>
    <w:rsid w:val="00C8502D"/>
    <w:rsid w:val="00C8550B"/>
    <w:rsid w:val="00C867FE"/>
    <w:rsid w:val="00C90DEA"/>
    <w:rsid w:val="00C918F7"/>
    <w:rsid w:val="00C9356E"/>
    <w:rsid w:val="00C94381"/>
    <w:rsid w:val="00C9662A"/>
    <w:rsid w:val="00CA08C0"/>
    <w:rsid w:val="00CA0FD4"/>
    <w:rsid w:val="00CA1316"/>
    <w:rsid w:val="00CA1D0E"/>
    <w:rsid w:val="00CA409F"/>
    <w:rsid w:val="00CA4D59"/>
    <w:rsid w:val="00CA65B8"/>
    <w:rsid w:val="00CA70D5"/>
    <w:rsid w:val="00CA74C9"/>
    <w:rsid w:val="00CA7E13"/>
    <w:rsid w:val="00CB16A0"/>
    <w:rsid w:val="00CB3699"/>
    <w:rsid w:val="00CC06CC"/>
    <w:rsid w:val="00CC0FED"/>
    <w:rsid w:val="00CC1784"/>
    <w:rsid w:val="00CC1D93"/>
    <w:rsid w:val="00CC3D38"/>
    <w:rsid w:val="00CC3E6D"/>
    <w:rsid w:val="00CC3F61"/>
    <w:rsid w:val="00CC7327"/>
    <w:rsid w:val="00CD1537"/>
    <w:rsid w:val="00CD18F3"/>
    <w:rsid w:val="00CD1A26"/>
    <w:rsid w:val="00CD2F33"/>
    <w:rsid w:val="00CD3B3E"/>
    <w:rsid w:val="00CD573E"/>
    <w:rsid w:val="00CE3BD1"/>
    <w:rsid w:val="00CE400C"/>
    <w:rsid w:val="00CE569B"/>
    <w:rsid w:val="00CF4B50"/>
    <w:rsid w:val="00CF4C2D"/>
    <w:rsid w:val="00CF5D5D"/>
    <w:rsid w:val="00CF5EA8"/>
    <w:rsid w:val="00CF73FD"/>
    <w:rsid w:val="00D00734"/>
    <w:rsid w:val="00D0299F"/>
    <w:rsid w:val="00D03455"/>
    <w:rsid w:val="00D05724"/>
    <w:rsid w:val="00D05F40"/>
    <w:rsid w:val="00D06C9A"/>
    <w:rsid w:val="00D07573"/>
    <w:rsid w:val="00D107EE"/>
    <w:rsid w:val="00D10A37"/>
    <w:rsid w:val="00D115A2"/>
    <w:rsid w:val="00D12245"/>
    <w:rsid w:val="00D16A9B"/>
    <w:rsid w:val="00D177F4"/>
    <w:rsid w:val="00D17B2B"/>
    <w:rsid w:val="00D17F6D"/>
    <w:rsid w:val="00D20A60"/>
    <w:rsid w:val="00D22388"/>
    <w:rsid w:val="00D24C54"/>
    <w:rsid w:val="00D251CA"/>
    <w:rsid w:val="00D25595"/>
    <w:rsid w:val="00D25E10"/>
    <w:rsid w:val="00D317BD"/>
    <w:rsid w:val="00D3238E"/>
    <w:rsid w:val="00D41904"/>
    <w:rsid w:val="00D42123"/>
    <w:rsid w:val="00D4237A"/>
    <w:rsid w:val="00D465F5"/>
    <w:rsid w:val="00D478A5"/>
    <w:rsid w:val="00D5130C"/>
    <w:rsid w:val="00D5138E"/>
    <w:rsid w:val="00D514DD"/>
    <w:rsid w:val="00D51AA7"/>
    <w:rsid w:val="00D51AE8"/>
    <w:rsid w:val="00D5225F"/>
    <w:rsid w:val="00D52D9F"/>
    <w:rsid w:val="00D5396B"/>
    <w:rsid w:val="00D55440"/>
    <w:rsid w:val="00D56C3C"/>
    <w:rsid w:val="00D60046"/>
    <w:rsid w:val="00D60FCD"/>
    <w:rsid w:val="00D626A1"/>
    <w:rsid w:val="00D65412"/>
    <w:rsid w:val="00D6593F"/>
    <w:rsid w:val="00D65E5B"/>
    <w:rsid w:val="00D66051"/>
    <w:rsid w:val="00D66D14"/>
    <w:rsid w:val="00D70603"/>
    <w:rsid w:val="00D70A56"/>
    <w:rsid w:val="00D72729"/>
    <w:rsid w:val="00D82B02"/>
    <w:rsid w:val="00D856CA"/>
    <w:rsid w:val="00D90448"/>
    <w:rsid w:val="00D91493"/>
    <w:rsid w:val="00D9179D"/>
    <w:rsid w:val="00D91A74"/>
    <w:rsid w:val="00D9264E"/>
    <w:rsid w:val="00D92E62"/>
    <w:rsid w:val="00D9308A"/>
    <w:rsid w:val="00D93281"/>
    <w:rsid w:val="00D93EE8"/>
    <w:rsid w:val="00DA071C"/>
    <w:rsid w:val="00DA45A3"/>
    <w:rsid w:val="00DA494F"/>
    <w:rsid w:val="00DA7551"/>
    <w:rsid w:val="00DB0158"/>
    <w:rsid w:val="00DB01BD"/>
    <w:rsid w:val="00DB0BB6"/>
    <w:rsid w:val="00DB22F7"/>
    <w:rsid w:val="00DB25C1"/>
    <w:rsid w:val="00DB2F7E"/>
    <w:rsid w:val="00DB3386"/>
    <w:rsid w:val="00DB7D34"/>
    <w:rsid w:val="00DC14D8"/>
    <w:rsid w:val="00DC28A6"/>
    <w:rsid w:val="00DC3A53"/>
    <w:rsid w:val="00DC4E69"/>
    <w:rsid w:val="00DC55FD"/>
    <w:rsid w:val="00DC5D36"/>
    <w:rsid w:val="00DC7FD2"/>
    <w:rsid w:val="00DD040A"/>
    <w:rsid w:val="00DD1B34"/>
    <w:rsid w:val="00DD251D"/>
    <w:rsid w:val="00DD2E16"/>
    <w:rsid w:val="00DD5039"/>
    <w:rsid w:val="00DD548D"/>
    <w:rsid w:val="00DD6EFC"/>
    <w:rsid w:val="00DE2063"/>
    <w:rsid w:val="00DE31E0"/>
    <w:rsid w:val="00DE6398"/>
    <w:rsid w:val="00DE768C"/>
    <w:rsid w:val="00DE7AB3"/>
    <w:rsid w:val="00DF41A2"/>
    <w:rsid w:val="00DF431A"/>
    <w:rsid w:val="00DF5805"/>
    <w:rsid w:val="00DF6F54"/>
    <w:rsid w:val="00DF78FB"/>
    <w:rsid w:val="00E06DDC"/>
    <w:rsid w:val="00E102BE"/>
    <w:rsid w:val="00E10FFD"/>
    <w:rsid w:val="00E117B6"/>
    <w:rsid w:val="00E1235B"/>
    <w:rsid w:val="00E15724"/>
    <w:rsid w:val="00E1675A"/>
    <w:rsid w:val="00E1700D"/>
    <w:rsid w:val="00E220FA"/>
    <w:rsid w:val="00E23753"/>
    <w:rsid w:val="00E24A72"/>
    <w:rsid w:val="00E24A9A"/>
    <w:rsid w:val="00E24B33"/>
    <w:rsid w:val="00E251C0"/>
    <w:rsid w:val="00E262E0"/>
    <w:rsid w:val="00E271FC"/>
    <w:rsid w:val="00E27CD2"/>
    <w:rsid w:val="00E30502"/>
    <w:rsid w:val="00E31736"/>
    <w:rsid w:val="00E40916"/>
    <w:rsid w:val="00E42924"/>
    <w:rsid w:val="00E42BDF"/>
    <w:rsid w:val="00E45249"/>
    <w:rsid w:val="00E518CD"/>
    <w:rsid w:val="00E51947"/>
    <w:rsid w:val="00E539F9"/>
    <w:rsid w:val="00E55DA5"/>
    <w:rsid w:val="00E607A0"/>
    <w:rsid w:val="00E64EE2"/>
    <w:rsid w:val="00E65BA9"/>
    <w:rsid w:val="00E74640"/>
    <w:rsid w:val="00E751E4"/>
    <w:rsid w:val="00E761C4"/>
    <w:rsid w:val="00E775AD"/>
    <w:rsid w:val="00E803BD"/>
    <w:rsid w:val="00E83FF1"/>
    <w:rsid w:val="00E84024"/>
    <w:rsid w:val="00E84578"/>
    <w:rsid w:val="00E8532B"/>
    <w:rsid w:val="00E87968"/>
    <w:rsid w:val="00E87C14"/>
    <w:rsid w:val="00E902D0"/>
    <w:rsid w:val="00E942BD"/>
    <w:rsid w:val="00E94BA2"/>
    <w:rsid w:val="00E94F39"/>
    <w:rsid w:val="00E96249"/>
    <w:rsid w:val="00E9662A"/>
    <w:rsid w:val="00E96CD9"/>
    <w:rsid w:val="00E97AB1"/>
    <w:rsid w:val="00E97F92"/>
    <w:rsid w:val="00EA00E8"/>
    <w:rsid w:val="00EA14D2"/>
    <w:rsid w:val="00EA32AF"/>
    <w:rsid w:val="00EA458C"/>
    <w:rsid w:val="00EA486B"/>
    <w:rsid w:val="00EB344B"/>
    <w:rsid w:val="00EB3828"/>
    <w:rsid w:val="00EB4516"/>
    <w:rsid w:val="00EB5C52"/>
    <w:rsid w:val="00EB7BB5"/>
    <w:rsid w:val="00EB7C69"/>
    <w:rsid w:val="00EC00B6"/>
    <w:rsid w:val="00EC4845"/>
    <w:rsid w:val="00EC58A8"/>
    <w:rsid w:val="00EC60EC"/>
    <w:rsid w:val="00EC7388"/>
    <w:rsid w:val="00EC7790"/>
    <w:rsid w:val="00ED115D"/>
    <w:rsid w:val="00ED18B9"/>
    <w:rsid w:val="00ED1E1D"/>
    <w:rsid w:val="00ED2F55"/>
    <w:rsid w:val="00ED3581"/>
    <w:rsid w:val="00ED546B"/>
    <w:rsid w:val="00ED58F6"/>
    <w:rsid w:val="00ED75E4"/>
    <w:rsid w:val="00ED783E"/>
    <w:rsid w:val="00ED7AEB"/>
    <w:rsid w:val="00EE0599"/>
    <w:rsid w:val="00EE24F1"/>
    <w:rsid w:val="00EE25DD"/>
    <w:rsid w:val="00EE4CC5"/>
    <w:rsid w:val="00EE610E"/>
    <w:rsid w:val="00EE6E61"/>
    <w:rsid w:val="00EF6EE6"/>
    <w:rsid w:val="00F0018D"/>
    <w:rsid w:val="00F025A3"/>
    <w:rsid w:val="00F07582"/>
    <w:rsid w:val="00F07A7B"/>
    <w:rsid w:val="00F07AB2"/>
    <w:rsid w:val="00F10B39"/>
    <w:rsid w:val="00F10C28"/>
    <w:rsid w:val="00F12D5F"/>
    <w:rsid w:val="00F13070"/>
    <w:rsid w:val="00F139AE"/>
    <w:rsid w:val="00F13D71"/>
    <w:rsid w:val="00F1504B"/>
    <w:rsid w:val="00F164BF"/>
    <w:rsid w:val="00F16B8F"/>
    <w:rsid w:val="00F174FA"/>
    <w:rsid w:val="00F17FD6"/>
    <w:rsid w:val="00F21623"/>
    <w:rsid w:val="00F221A5"/>
    <w:rsid w:val="00F2257A"/>
    <w:rsid w:val="00F23A19"/>
    <w:rsid w:val="00F26847"/>
    <w:rsid w:val="00F26DFC"/>
    <w:rsid w:val="00F3242D"/>
    <w:rsid w:val="00F35ABD"/>
    <w:rsid w:val="00F35C7E"/>
    <w:rsid w:val="00F3708A"/>
    <w:rsid w:val="00F37797"/>
    <w:rsid w:val="00F40F5D"/>
    <w:rsid w:val="00F42546"/>
    <w:rsid w:val="00F4285B"/>
    <w:rsid w:val="00F436FF"/>
    <w:rsid w:val="00F439AD"/>
    <w:rsid w:val="00F46C66"/>
    <w:rsid w:val="00F508E1"/>
    <w:rsid w:val="00F52093"/>
    <w:rsid w:val="00F52D49"/>
    <w:rsid w:val="00F54BF9"/>
    <w:rsid w:val="00F5537C"/>
    <w:rsid w:val="00F5639B"/>
    <w:rsid w:val="00F60DD0"/>
    <w:rsid w:val="00F60F66"/>
    <w:rsid w:val="00F610A0"/>
    <w:rsid w:val="00F61BEA"/>
    <w:rsid w:val="00F6334E"/>
    <w:rsid w:val="00F63DBC"/>
    <w:rsid w:val="00F65998"/>
    <w:rsid w:val="00F66383"/>
    <w:rsid w:val="00F66A06"/>
    <w:rsid w:val="00F66AF9"/>
    <w:rsid w:val="00F742F0"/>
    <w:rsid w:val="00F74A98"/>
    <w:rsid w:val="00F7500E"/>
    <w:rsid w:val="00F7539D"/>
    <w:rsid w:val="00F81457"/>
    <w:rsid w:val="00F82A5B"/>
    <w:rsid w:val="00F82FFD"/>
    <w:rsid w:val="00F84342"/>
    <w:rsid w:val="00F8476D"/>
    <w:rsid w:val="00F85E17"/>
    <w:rsid w:val="00F86BA7"/>
    <w:rsid w:val="00F8727F"/>
    <w:rsid w:val="00F90DD1"/>
    <w:rsid w:val="00F9100C"/>
    <w:rsid w:val="00F94881"/>
    <w:rsid w:val="00F94FD0"/>
    <w:rsid w:val="00F955EC"/>
    <w:rsid w:val="00FA31D8"/>
    <w:rsid w:val="00FA3FE7"/>
    <w:rsid w:val="00FA4A38"/>
    <w:rsid w:val="00FA4B35"/>
    <w:rsid w:val="00FA6337"/>
    <w:rsid w:val="00FA708D"/>
    <w:rsid w:val="00FB2315"/>
    <w:rsid w:val="00FB3C28"/>
    <w:rsid w:val="00FB3D8D"/>
    <w:rsid w:val="00FB4776"/>
    <w:rsid w:val="00FB544C"/>
    <w:rsid w:val="00FB7628"/>
    <w:rsid w:val="00FB7DC9"/>
    <w:rsid w:val="00FC018F"/>
    <w:rsid w:val="00FC02C9"/>
    <w:rsid w:val="00FC19A2"/>
    <w:rsid w:val="00FC27ED"/>
    <w:rsid w:val="00FC42C6"/>
    <w:rsid w:val="00FC47B8"/>
    <w:rsid w:val="00FC6E4C"/>
    <w:rsid w:val="00FD0A3B"/>
    <w:rsid w:val="00FD126D"/>
    <w:rsid w:val="00FD5049"/>
    <w:rsid w:val="00FD54B7"/>
    <w:rsid w:val="00FD5790"/>
    <w:rsid w:val="00FD5CDF"/>
    <w:rsid w:val="00FD5CF4"/>
    <w:rsid w:val="00FD7B62"/>
    <w:rsid w:val="00FE396E"/>
    <w:rsid w:val="00FE501F"/>
    <w:rsid w:val="00FE5170"/>
    <w:rsid w:val="00FE65EE"/>
    <w:rsid w:val="00FE6646"/>
    <w:rsid w:val="00FF15C9"/>
    <w:rsid w:val="00FF2774"/>
    <w:rsid w:val="00FF341B"/>
    <w:rsid w:val="00FF739F"/>
    <w:rsid w:val="00FF7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F5D"/>
    <w:rPr>
      <w:sz w:val="24"/>
      <w:szCs w:val="24"/>
    </w:rPr>
  </w:style>
  <w:style w:type="paragraph" w:styleId="10">
    <w:name w:val="heading 1"/>
    <w:basedOn w:val="a"/>
    <w:next w:val="a"/>
    <w:qFormat/>
    <w:rsid w:val="00E10FFD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rsid w:val="00E96CD9"/>
    <w:pPr>
      <w:keepNext/>
      <w:numPr>
        <w:ilvl w:val="1"/>
        <w:numId w:val="10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rsid w:val="00E96CD9"/>
    <w:pPr>
      <w:keepNext/>
      <w:numPr>
        <w:ilvl w:val="2"/>
        <w:numId w:val="10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F40F5D"/>
    <w:pPr>
      <w:keepNext/>
      <w:numPr>
        <w:ilvl w:val="3"/>
        <w:numId w:val="10"/>
      </w:numPr>
      <w:jc w:val="center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rsid w:val="00F40F5D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36768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A36768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rsid w:val="00F40F5D"/>
    <w:pPr>
      <w:numPr>
        <w:ilvl w:val="7"/>
        <w:numId w:val="10"/>
      </w:numPr>
      <w:spacing w:before="240" w:after="60"/>
      <w:outlineLvl w:val="7"/>
    </w:pPr>
    <w:rPr>
      <w:bCs/>
      <w:i/>
      <w:iCs/>
      <w:color w:val="000000"/>
      <w:spacing w:val="1"/>
    </w:rPr>
  </w:style>
  <w:style w:type="paragraph" w:styleId="9">
    <w:name w:val="heading 9"/>
    <w:basedOn w:val="a"/>
    <w:next w:val="a"/>
    <w:rsid w:val="001C1106"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40F5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40F5D"/>
  </w:style>
  <w:style w:type="table" w:styleId="a6">
    <w:name w:val="Table Grid"/>
    <w:basedOn w:val="a1"/>
    <w:uiPriority w:val="99"/>
    <w:rsid w:val="00716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 Знак"/>
    <w:aliases w:val=" Знак Знак Знак1, Знак Знак Знак2,Заголовок 1 Знак1,Знак Знак1"/>
    <w:rsid w:val="00F40F5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7">
    <w:name w:val="Hyperlink"/>
    <w:uiPriority w:val="99"/>
    <w:rsid w:val="00F40F5D"/>
    <w:rPr>
      <w:color w:val="0000FF"/>
      <w:u w:val="single"/>
    </w:rPr>
  </w:style>
  <w:style w:type="paragraph" w:styleId="a8">
    <w:name w:val="Title"/>
    <w:basedOn w:val="a"/>
    <w:qFormat/>
    <w:rsid w:val="00F40F5D"/>
    <w:pPr>
      <w:jc w:val="center"/>
    </w:pPr>
    <w:rPr>
      <w:bCs/>
      <w:color w:val="000000"/>
      <w:spacing w:val="1"/>
      <w:sz w:val="28"/>
      <w:szCs w:val="28"/>
    </w:rPr>
  </w:style>
  <w:style w:type="paragraph" w:styleId="a9">
    <w:name w:val="header"/>
    <w:basedOn w:val="a"/>
    <w:rsid w:val="00F40F5D"/>
    <w:pPr>
      <w:tabs>
        <w:tab w:val="center" w:pos="4677"/>
        <w:tab w:val="right" w:pos="9355"/>
      </w:tabs>
    </w:pPr>
    <w:rPr>
      <w:bCs/>
      <w:color w:val="000000"/>
      <w:spacing w:val="1"/>
      <w:sz w:val="28"/>
      <w:szCs w:val="28"/>
    </w:rPr>
  </w:style>
  <w:style w:type="paragraph" w:styleId="aa">
    <w:name w:val="Document Map"/>
    <w:basedOn w:val="a"/>
    <w:semiHidden/>
    <w:rsid w:val="00F40F5D"/>
    <w:pPr>
      <w:shd w:val="clear" w:color="auto" w:fill="000080"/>
    </w:pPr>
    <w:rPr>
      <w:rFonts w:ascii="Tahoma" w:hAnsi="Tahoma" w:cs="Tahoma"/>
    </w:rPr>
  </w:style>
  <w:style w:type="paragraph" w:styleId="12">
    <w:name w:val="index 1"/>
    <w:basedOn w:val="a"/>
    <w:next w:val="10"/>
    <w:autoRedefine/>
    <w:semiHidden/>
    <w:rsid w:val="00F40F5D"/>
    <w:pPr>
      <w:ind w:left="240" w:hanging="240"/>
    </w:pPr>
    <w:rPr>
      <w:sz w:val="18"/>
      <w:szCs w:val="18"/>
    </w:rPr>
  </w:style>
  <w:style w:type="paragraph" w:styleId="13">
    <w:name w:val="toc 1"/>
    <w:basedOn w:val="a"/>
    <w:next w:val="a"/>
    <w:autoRedefine/>
    <w:uiPriority w:val="39"/>
    <w:rsid w:val="00231C79"/>
    <w:pPr>
      <w:spacing w:before="360"/>
    </w:pPr>
    <w:rPr>
      <w:rFonts w:asciiTheme="majorHAnsi" w:hAnsiTheme="majorHAnsi"/>
      <w:b/>
      <w:bCs/>
      <w:caps/>
      <w:sz w:val="20"/>
    </w:rPr>
  </w:style>
  <w:style w:type="paragraph" w:styleId="21">
    <w:name w:val="index 2"/>
    <w:basedOn w:val="a"/>
    <w:next w:val="a"/>
    <w:autoRedefine/>
    <w:semiHidden/>
    <w:rsid w:val="00F40F5D"/>
    <w:pPr>
      <w:ind w:left="480" w:hanging="240"/>
    </w:pPr>
    <w:rPr>
      <w:sz w:val="18"/>
      <w:szCs w:val="18"/>
    </w:rPr>
  </w:style>
  <w:style w:type="paragraph" w:styleId="31">
    <w:name w:val="index 3"/>
    <w:basedOn w:val="a"/>
    <w:next w:val="a"/>
    <w:autoRedefine/>
    <w:semiHidden/>
    <w:rsid w:val="00F40F5D"/>
    <w:pPr>
      <w:ind w:left="720" w:hanging="240"/>
    </w:pPr>
    <w:rPr>
      <w:sz w:val="18"/>
      <w:szCs w:val="18"/>
    </w:rPr>
  </w:style>
  <w:style w:type="paragraph" w:styleId="41">
    <w:name w:val="index 4"/>
    <w:basedOn w:val="a"/>
    <w:next w:val="a"/>
    <w:autoRedefine/>
    <w:semiHidden/>
    <w:rsid w:val="00F40F5D"/>
    <w:pPr>
      <w:ind w:left="960" w:hanging="240"/>
    </w:pPr>
    <w:rPr>
      <w:sz w:val="18"/>
      <w:szCs w:val="18"/>
    </w:rPr>
  </w:style>
  <w:style w:type="paragraph" w:styleId="50">
    <w:name w:val="index 5"/>
    <w:basedOn w:val="a"/>
    <w:next w:val="a"/>
    <w:autoRedefine/>
    <w:semiHidden/>
    <w:rsid w:val="00F40F5D"/>
    <w:pPr>
      <w:ind w:left="1200" w:hanging="240"/>
    </w:pPr>
    <w:rPr>
      <w:sz w:val="18"/>
      <w:szCs w:val="18"/>
    </w:rPr>
  </w:style>
  <w:style w:type="paragraph" w:styleId="61">
    <w:name w:val="index 6"/>
    <w:basedOn w:val="a"/>
    <w:next w:val="a"/>
    <w:autoRedefine/>
    <w:semiHidden/>
    <w:rsid w:val="00F40F5D"/>
    <w:pPr>
      <w:ind w:left="1440" w:hanging="240"/>
    </w:pPr>
    <w:rPr>
      <w:sz w:val="18"/>
      <w:szCs w:val="18"/>
    </w:rPr>
  </w:style>
  <w:style w:type="paragraph" w:styleId="71">
    <w:name w:val="index 7"/>
    <w:basedOn w:val="a"/>
    <w:next w:val="a"/>
    <w:autoRedefine/>
    <w:semiHidden/>
    <w:rsid w:val="00F40F5D"/>
    <w:pPr>
      <w:ind w:left="1680" w:hanging="240"/>
    </w:pPr>
    <w:rPr>
      <w:sz w:val="18"/>
      <w:szCs w:val="18"/>
    </w:rPr>
  </w:style>
  <w:style w:type="paragraph" w:styleId="80">
    <w:name w:val="index 8"/>
    <w:basedOn w:val="a"/>
    <w:next w:val="a"/>
    <w:autoRedefine/>
    <w:semiHidden/>
    <w:rsid w:val="00F40F5D"/>
    <w:pPr>
      <w:ind w:left="1920" w:hanging="240"/>
    </w:pPr>
    <w:rPr>
      <w:sz w:val="18"/>
      <w:szCs w:val="18"/>
    </w:rPr>
  </w:style>
  <w:style w:type="paragraph" w:styleId="90">
    <w:name w:val="index 9"/>
    <w:basedOn w:val="a"/>
    <w:next w:val="a"/>
    <w:autoRedefine/>
    <w:semiHidden/>
    <w:rsid w:val="00F40F5D"/>
    <w:pPr>
      <w:ind w:left="2160" w:hanging="240"/>
    </w:pPr>
    <w:rPr>
      <w:sz w:val="18"/>
      <w:szCs w:val="18"/>
    </w:rPr>
  </w:style>
  <w:style w:type="paragraph" w:styleId="ab">
    <w:name w:val="index heading"/>
    <w:basedOn w:val="a"/>
    <w:next w:val="12"/>
    <w:semiHidden/>
    <w:rsid w:val="00F40F5D"/>
    <w:pPr>
      <w:spacing w:before="240" w:after="120"/>
      <w:jc w:val="center"/>
    </w:pPr>
    <w:rPr>
      <w:b/>
      <w:bCs/>
      <w:sz w:val="26"/>
      <w:szCs w:val="26"/>
    </w:rPr>
  </w:style>
  <w:style w:type="paragraph" w:styleId="22">
    <w:name w:val="toc 2"/>
    <w:basedOn w:val="a"/>
    <w:next w:val="a"/>
    <w:autoRedefine/>
    <w:uiPriority w:val="39"/>
    <w:rsid w:val="00DC28A6"/>
    <w:pPr>
      <w:spacing w:before="240"/>
    </w:pPr>
    <w:rPr>
      <w:b/>
      <w:bCs/>
      <w:szCs w:val="20"/>
    </w:rPr>
  </w:style>
  <w:style w:type="paragraph" w:styleId="32">
    <w:name w:val="toc 3"/>
    <w:basedOn w:val="a"/>
    <w:next w:val="a"/>
    <w:autoRedefine/>
    <w:uiPriority w:val="39"/>
    <w:rsid w:val="00DC28A6"/>
    <w:pPr>
      <w:ind w:left="240"/>
    </w:pPr>
    <w:rPr>
      <w:szCs w:val="20"/>
    </w:rPr>
  </w:style>
  <w:style w:type="paragraph" w:styleId="23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4"/>
    <w:rsid w:val="00F40F5D"/>
    <w:pPr>
      <w:spacing w:after="120" w:line="480" w:lineRule="auto"/>
      <w:ind w:left="283"/>
    </w:pPr>
  </w:style>
  <w:style w:type="paragraph" w:styleId="ac">
    <w:name w:val="Balloon Text"/>
    <w:basedOn w:val="a"/>
    <w:semiHidden/>
    <w:rsid w:val="00F40F5D"/>
    <w:rPr>
      <w:rFonts w:ascii="Tahoma" w:hAnsi="Tahoma" w:cs="Tahoma"/>
      <w:sz w:val="16"/>
      <w:szCs w:val="16"/>
    </w:rPr>
  </w:style>
  <w:style w:type="paragraph" w:styleId="33">
    <w:name w:val="Body Text Indent 3"/>
    <w:basedOn w:val="a"/>
    <w:link w:val="34"/>
    <w:rsid w:val="00F40F5D"/>
    <w:pPr>
      <w:spacing w:after="120"/>
      <w:ind w:left="283"/>
    </w:pPr>
    <w:rPr>
      <w:sz w:val="16"/>
      <w:szCs w:val="16"/>
    </w:rPr>
  </w:style>
  <w:style w:type="paragraph" w:customStyle="1" w:styleId="blacktext">
    <w:name w:val="blacktext"/>
    <w:basedOn w:val="a"/>
    <w:rsid w:val="00F40F5D"/>
    <w:pPr>
      <w:spacing w:before="100" w:beforeAutospacing="1" w:after="100" w:afterAutospacing="1"/>
    </w:pPr>
    <w:rPr>
      <w:rFonts w:ascii="Verdana" w:eastAsia="Arial Unicode MS" w:hAnsi="Verdana" w:cs="Arial Unicode MS"/>
      <w:color w:val="003366"/>
      <w:sz w:val="20"/>
      <w:szCs w:val="20"/>
    </w:rPr>
  </w:style>
  <w:style w:type="paragraph" w:styleId="ad">
    <w:name w:val="Normal (Web)"/>
    <w:basedOn w:val="a"/>
    <w:uiPriority w:val="99"/>
    <w:rsid w:val="00F40F5D"/>
    <w:pPr>
      <w:spacing w:before="100" w:beforeAutospacing="1" w:after="100" w:afterAutospacing="1"/>
    </w:pPr>
    <w:rPr>
      <w:color w:val="000000"/>
    </w:rPr>
  </w:style>
  <w:style w:type="paragraph" w:styleId="ae">
    <w:name w:val="Body Text Indent"/>
    <w:basedOn w:val="a"/>
    <w:rsid w:val="00F40F5D"/>
    <w:pPr>
      <w:spacing w:after="120"/>
      <w:ind w:left="283"/>
    </w:pPr>
  </w:style>
  <w:style w:type="paragraph" w:customStyle="1" w:styleId="Web">
    <w:name w:val="Обычный (Web)"/>
    <w:basedOn w:val="a"/>
    <w:rsid w:val="00F40F5D"/>
    <w:pPr>
      <w:spacing w:before="100" w:beforeAutospacing="1" w:after="100" w:afterAutospacing="1"/>
    </w:pPr>
  </w:style>
  <w:style w:type="paragraph" w:customStyle="1" w:styleId="af">
    <w:name w:val="Основной текст с красной"/>
    <w:basedOn w:val="af0"/>
    <w:rsid w:val="00F40F5D"/>
    <w:pPr>
      <w:spacing w:before="60" w:after="20"/>
      <w:ind w:firstLine="454"/>
      <w:jc w:val="both"/>
    </w:pPr>
    <w:rPr>
      <w:rFonts w:ascii="Times New Roman CYR" w:hAnsi="Times New Roman CYR"/>
      <w:sz w:val="18"/>
      <w:szCs w:val="20"/>
    </w:rPr>
  </w:style>
  <w:style w:type="paragraph" w:styleId="af0">
    <w:name w:val="Body Text"/>
    <w:aliases w:val="Основной текст1"/>
    <w:basedOn w:val="a"/>
    <w:rsid w:val="00F40F5D"/>
    <w:pPr>
      <w:spacing w:after="120"/>
    </w:pPr>
  </w:style>
  <w:style w:type="character" w:customStyle="1" w:styleId="WW-Absatz-Standardschriftart1111111">
    <w:name w:val="WW-Absatz-Standardschriftart1111111"/>
    <w:rsid w:val="00F40F5D"/>
  </w:style>
  <w:style w:type="paragraph" w:customStyle="1" w:styleId="af1">
    <w:name w:val="Таблица текст"/>
    <w:basedOn w:val="a"/>
    <w:rsid w:val="00F40F5D"/>
    <w:pPr>
      <w:tabs>
        <w:tab w:val="left" w:pos="227"/>
        <w:tab w:val="left" w:pos="454"/>
        <w:tab w:val="left" w:pos="680"/>
      </w:tabs>
      <w:spacing w:before="40" w:after="40"/>
      <w:ind w:left="57" w:right="57"/>
    </w:pPr>
    <w:rPr>
      <w:rFonts w:ascii="Arial" w:hAnsi="Arial"/>
      <w:sz w:val="16"/>
      <w:szCs w:val="20"/>
    </w:rPr>
  </w:style>
  <w:style w:type="paragraph" w:customStyle="1" w:styleId="af2">
    <w:name w:val="Таблица цифры"/>
    <w:basedOn w:val="af1"/>
    <w:rsid w:val="00F40F5D"/>
    <w:pPr>
      <w:tabs>
        <w:tab w:val="left" w:pos="113"/>
        <w:tab w:val="left" w:pos="340"/>
      </w:tabs>
      <w:ind w:left="0" w:right="0"/>
      <w:jc w:val="right"/>
    </w:pPr>
  </w:style>
  <w:style w:type="paragraph" w:customStyle="1" w:styleId="af3">
    <w:name w:val="Таблица шапка"/>
    <w:basedOn w:val="af1"/>
    <w:rsid w:val="00F40F5D"/>
    <w:pPr>
      <w:keepNext/>
      <w:keepLines/>
      <w:tabs>
        <w:tab w:val="left" w:pos="113"/>
        <w:tab w:val="left" w:pos="340"/>
      </w:tabs>
      <w:ind w:left="0" w:right="0"/>
      <w:jc w:val="center"/>
    </w:pPr>
  </w:style>
  <w:style w:type="paragraph" w:customStyle="1" w:styleId="af4">
    <w:name w:val="Шапка таблиц"/>
    <w:basedOn w:val="a"/>
    <w:rsid w:val="00F40F5D"/>
    <w:pPr>
      <w:tabs>
        <w:tab w:val="left" w:pos="284"/>
        <w:tab w:val="left" w:pos="567"/>
        <w:tab w:val="left" w:pos="851"/>
      </w:tabs>
      <w:spacing w:before="40" w:after="40"/>
      <w:ind w:left="6" w:right="6"/>
      <w:jc w:val="center"/>
    </w:pPr>
    <w:rPr>
      <w:b/>
      <w:snapToGrid w:val="0"/>
      <w:szCs w:val="20"/>
    </w:rPr>
  </w:style>
  <w:style w:type="paragraph" w:customStyle="1" w:styleId="af5">
    <w:name w:val="Таблица в том числе"/>
    <w:basedOn w:val="a"/>
    <w:next w:val="a"/>
    <w:rsid w:val="00F40F5D"/>
    <w:pPr>
      <w:keepNext/>
      <w:keepLines/>
      <w:tabs>
        <w:tab w:val="left" w:pos="227"/>
        <w:tab w:val="left" w:pos="454"/>
        <w:tab w:val="left" w:pos="680"/>
      </w:tabs>
      <w:spacing w:before="40" w:after="40"/>
      <w:ind w:left="227"/>
    </w:pPr>
    <w:rPr>
      <w:rFonts w:ascii="Arial" w:hAnsi="Arial"/>
      <w:sz w:val="16"/>
    </w:rPr>
  </w:style>
  <w:style w:type="paragraph" w:styleId="af6">
    <w:name w:val="footnote text"/>
    <w:basedOn w:val="a"/>
    <w:semiHidden/>
    <w:rsid w:val="00F40F5D"/>
    <w:pPr>
      <w:widowControl w:val="0"/>
    </w:pPr>
    <w:rPr>
      <w:sz w:val="20"/>
      <w:szCs w:val="20"/>
    </w:rPr>
  </w:style>
  <w:style w:type="paragraph" w:customStyle="1" w:styleId="af7">
    <w:name w:val="Примечание"/>
    <w:basedOn w:val="a"/>
    <w:rsid w:val="00F40F5D"/>
    <w:pPr>
      <w:spacing w:before="120" w:after="20"/>
      <w:ind w:firstLine="454"/>
      <w:jc w:val="both"/>
    </w:pPr>
    <w:rPr>
      <w:rFonts w:ascii="Arial" w:hAnsi="Arial"/>
      <w:sz w:val="22"/>
      <w:szCs w:val="20"/>
    </w:rPr>
  </w:style>
  <w:style w:type="paragraph" w:customStyle="1" w:styleId="ConsPlusTitle">
    <w:name w:val="ConsPlusTitle"/>
    <w:rsid w:val="00F40F5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WW-Absatz-Standardschriftart1111">
    <w:name w:val="WW-Absatz-Standardschriftart1111"/>
    <w:rsid w:val="00F40F5D"/>
  </w:style>
  <w:style w:type="character" w:customStyle="1" w:styleId="af8">
    <w:name w:val="Знак Знак Знак"/>
    <w:rsid w:val="00F40F5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9">
    <w:name w:val="Plain Text"/>
    <w:basedOn w:val="a"/>
    <w:rsid w:val="00F40F5D"/>
    <w:rPr>
      <w:rFonts w:ascii="Courier New" w:hAnsi="Courier New" w:cs="Courier New"/>
      <w:sz w:val="20"/>
      <w:szCs w:val="20"/>
    </w:rPr>
  </w:style>
  <w:style w:type="paragraph" w:styleId="afa">
    <w:name w:val="macro"/>
    <w:semiHidden/>
    <w:rsid w:val="00195C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25">
    <w:name w:val="Body Text 2"/>
    <w:basedOn w:val="a"/>
    <w:rsid w:val="008D039F"/>
    <w:pPr>
      <w:spacing w:after="120" w:line="480" w:lineRule="auto"/>
    </w:pPr>
  </w:style>
  <w:style w:type="paragraph" w:customStyle="1" w:styleId="14">
    <w:name w:val="Обычный1"/>
    <w:rsid w:val="005D151A"/>
    <w:rPr>
      <w:snapToGrid w:val="0"/>
    </w:rPr>
  </w:style>
  <w:style w:type="paragraph" w:customStyle="1" w:styleId="ConsPlusNormal">
    <w:name w:val="ConsPlusNormal"/>
    <w:link w:val="ConsPlusNormal0"/>
    <w:rsid w:val="005D15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62">
    <w:name w:val="заголовок 6"/>
    <w:basedOn w:val="a"/>
    <w:next w:val="a"/>
    <w:rsid w:val="00434F4B"/>
    <w:pPr>
      <w:keepNext/>
      <w:autoSpaceDE w:val="0"/>
      <w:autoSpaceDN w:val="0"/>
      <w:jc w:val="center"/>
    </w:pPr>
    <w:rPr>
      <w:noProof/>
      <w:sz w:val="28"/>
      <w:szCs w:val="28"/>
      <w:lang w:val="en-US"/>
    </w:rPr>
  </w:style>
  <w:style w:type="paragraph" w:styleId="35">
    <w:name w:val="Body Text 3"/>
    <w:basedOn w:val="a"/>
    <w:rsid w:val="009A1E7E"/>
    <w:pPr>
      <w:spacing w:after="120"/>
    </w:pPr>
    <w:rPr>
      <w:sz w:val="16"/>
      <w:szCs w:val="16"/>
    </w:rPr>
  </w:style>
  <w:style w:type="paragraph" w:customStyle="1" w:styleId="210">
    <w:name w:val="Основной текст 21"/>
    <w:basedOn w:val="a"/>
    <w:rsid w:val="000864D4"/>
    <w:pPr>
      <w:suppressAutoHyphens/>
      <w:spacing w:after="120" w:line="480" w:lineRule="auto"/>
    </w:pPr>
    <w:rPr>
      <w:lang w:eastAsia="ar-SA"/>
    </w:rPr>
  </w:style>
  <w:style w:type="character" w:customStyle="1" w:styleId="FontStyle52">
    <w:name w:val="Font Style52"/>
    <w:rsid w:val="007661C5"/>
    <w:rPr>
      <w:rFonts w:ascii="Times New Roman" w:hAnsi="Times New Roman" w:cs="Times New Roman"/>
      <w:sz w:val="22"/>
      <w:szCs w:val="22"/>
    </w:rPr>
  </w:style>
  <w:style w:type="character" w:customStyle="1" w:styleId="FontStyle53">
    <w:name w:val="Font Style53"/>
    <w:rsid w:val="007661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7">
    <w:name w:val="Font Style57"/>
    <w:rsid w:val="007661C5"/>
    <w:rPr>
      <w:rFonts w:ascii="Courier New" w:hAnsi="Courier New" w:cs="Courier New"/>
      <w:i/>
      <w:iCs/>
      <w:sz w:val="34"/>
      <w:szCs w:val="34"/>
    </w:rPr>
  </w:style>
  <w:style w:type="paragraph" w:customStyle="1" w:styleId="afb">
    <w:name w:val="Знак Знак Знак Знак"/>
    <w:basedOn w:val="a"/>
    <w:rsid w:val="00F23A19"/>
    <w:pPr>
      <w:spacing w:after="160" w:line="240" w:lineRule="exact"/>
    </w:pPr>
    <w:rPr>
      <w:rFonts w:ascii="Verdana" w:hAnsi="Verdana"/>
      <w:lang w:val="en-US" w:eastAsia="en-US"/>
    </w:rPr>
  </w:style>
  <w:style w:type="character" w:styleId="afc">
    <w:name w:val="Strong"/>
    <w:qFormat/>
    <w:rsid w:val="00390CD2"/>
    <w:rPr>
      <w:b/>
      <w:bCs/>
    </w:rPr>
  </w:style>
  <w:style w:type="character" w:customStyle="1" w:styleId="newstext">
    <w:name w:val="newstext"/>
    <w:basedOn w:val="a0"/>
    <w:rsid w:val="00390CD2"/>
  </w:style>
  <w:style w:type="character" w:customStyle="1" w:styleId="FontStyle858">
    <w:name w:val="Font Style858"/>
    <w:rsid w:val="00D07573"/>
    <w:rPr>
      <w:rFonts w:ascii="Arial" w:hAnsi="Arial" w:cs="Arial"/>
      <w:i/>
      <w:iCs/>
      <w:sz w:val="14"/>
      <w:szCs w:val="14"/>
    </w:rPr>
  </w:style>
  <w:style w:type="paragraph" w:styleId="afd">
    <w:name w:val="List Paragraph"/>
    <w:aliases w:val="Заголовок7"/>
    <w:basedOn w:val="a"/>
    <w:link w:val="afe"/>
    <w:uiPriority w:val="34"/>
    <w:qFormat/>
    <w:rsid w:val="00A445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4">
    <w:name w:val="Основной текст с отступом 3 Знак"/>
    <w:link w:val="33"/>
    <w:rsid w:val="00A445A2"/>
    <w:rPr>
      <w:sz w:val="16"/>
      <w:szCs w:val="16"/>
    </w:rPr>
  </w:style>
  <w:style w:type="character" w:customStyle="1" w:styleId="fontstyle01">
    <w:name w:val="fontstyle01"/>
    <w:rsid w:val="00A445A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445A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lk">
    <w:name w:val="blk"/>
    <w:basedOn w:val="a0"/>
    <w:rsid w:val="00F46C66"/>
  </w:style>
  <w:style w:type="paragraph" w:styleId="aff">
    <w:name w:val="No Spacing"/>
    <w:link w:val="aff0"/>
    <w:uiPriority w:val="1"/>
    <w:qFormat/>
    <w:rsid w:val="00745EC3"/>
    <w:rPr>
      <w:rFonts w:ascii="Calibri" w:hAnsi="Calibri" w:cs="Calibri"/>
      <w:sz w:val="22"/>
      <w:szCs w:val="22"/>
    </w:rPr>
  </w:style>
  <w:style w:type="character" w:customStyle="1" w:styleId="aff0">
    <w:name w:val="Без интервала Знак"/>
    <w:link w:val="aff"/>
    <w:uiPriority w:val="99"/>
    <w:locked/>
    <w:rsid w:val="00745EC3"/>
    <w:rPr>
      <w:rFonts w:ascii="Calibri" w:hAnsi="Calibri" w:cs="Calibri"/>
      <w:sz w:val="22"/>
      <w:szCs w:val="22"/>
    </w:rPr>
  </w:style>
  <w:style w:type="paragraph" w:styleId="HTML">
    <w:name w:val="HTML Preformatted"/>
    <w:basedOn w:val="a"/>
    <w:link w:val="HTML0"/>
    <w:rsid w:val="009C05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C0522"/>
    <w:rPr>
      <w:rFonts w:ascii="Courier New" w:hAnsi="Courier New" w:cs="Courier New"/>
    </w:rPr>
  </w:style>
  <w:style w:type="paragraph" w:customStyle="1" w:styleId="110">
    <w:name w:val="Табличный_таблица_11"/>
    <w:link w:val="111"/>
    <w:uiPriority w:val="99"/>
    <w:qFormat/>
    <w:rsid w:val="00E51947"/>
    <w:pPr>
      <w:jc w:val="center"/>
    </w:pPr>
  </w:style>
  <w:style w:type="character" w:customStyle="1" w:styleId="111">
    <w:name w:val="Табличный_таблица_11 Знак"/>
    <w:link w:val="110"/>
    <w:uiPriority w:val="99"/>
    <w:locked/>
    <w:rsid w:val="00E51947"/>
  </w:style>
  <w:style w:type="paragraph" w:customStyle="1" w:styleId="aff1">
    <w:name w:val="Абзац"/>
    <w:link w:val="aff2"/>
    <w:uiPriority w:val="99"/>
    <w:qFormat/>
    <w:rsid w:val="004A3D1B"/>
    <w:pPr>
      <w:spacing w:line="276" w:lineRule="auto"/>
      <w:ind w:firstLine="567"/>
      <w:jc w:val="both"/>
    </w:pPr>
    <w:rPr>
      <w:sz w:val="28"/>
      <w:szCs w:val="28"/>
    </w:rPr>
  </w:style>
  <w:style w:type="character" w:customStyle="1" w:styleId="aff2">
    <w:name w:val="Абзац Знак"/>
    <w:link w:val="aff1"/>
    <w:uiPriority w:val="99"/>
    <w:locked/>
    <w:rsid w:val="004A3D1B"/>
    <w:rPr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A3D1B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aff3">
    <w:name w:val="Основной"/>
    <w:basedOn w:val="a"/>
    <w:link w:val="aff4"/>
    <w:rsid w:val="004A3D1B"/>
    <w:pPr>
      <w:spacing w:line="360" w:lineRule="auto"/>
      <w:ind w:firstLine="720"/>
      <w:jc w:val="both"/>
    </w:pPr>
    <w:rPr>
      <w:sz w:val="28"/>
      <w:szCs w:val="28"/>
    </w:rPr>
  </w:style>
  <w:style w:type="paragraph" w:styleId="aff5">
    <w:name w:val="caption"/>
    <w:basedOn w:val="a"/>
    <w:next w:val="a"/>
    <w:qFormat/>
    <w:rsid w:val="004A3D1B"/>
    <w:rPr>
      <w:b/>
      <w:bCs/>
      <w:sz w:val="20"/>
      <w:szCs w:val="20"/>
    </w:rPr>
  </w:style>
  <w:style w:type="character" w:customStyle="1" w:styleId="aff4">
    <w:name w:val="Основной Знак"/>
    <w:link w:val="aff3"/>
    <w:rsid w:val="004A3D1B"/>
    <w:rPr>
      <w:sz w:val="28"/>
      <w:szCs w:val="28"/>
    </w:rPr>
  </w:style>
  <w:style w:type="paragraph" w:customStyle="1" w:styleId="aff6">
    <w:name w:val="Таблицы основной"/>
    <w:basedOn w:val="a"/>
    <w:link w:val="aff7"/>
    <w:qFormat/>
    <w:rsid w:val="001E5B55"/>
    <w:pPr>
      <w:jc w:val="center"/>
    </w:pPr>
  </w:style>
  <w:style w:type="character" w:customStyle="1" w:styleId="aff7">
    <w:name w:val="Таблицы основной Знак"/>
    <w:link w:val="aff6"/>
    <w:rsid w:val="001E5B55"/>
    <w:rPr>
      <w:sz w:val="24"/>
      <w:szCs w:val="24"/>
    </w:rPr>
  </w:style>
  <w:style w:type="paragraph" w:customStyle="1" w:styleId="15">
    <w:name w:val="Заголовок1"/>
    <w:basedOn w:val="3"/>
    <w:link w:val="aff8"/>
    <w:rsid w:val="00D70603"/>
    <w:pPr>
      <w:jc w:val="center"/>
    </w:pPr>
    <w:rPr>
      <w:rFonts w:cs="Times New Roman"/>
      <w:sz w:val="28"/>
      <w:szCs w:val="28"/>
    </w:rPr>
  </w:style>
  <w:style w:type="character" w:customStyle="1" w:styleId="aff9">
    <w:name w:val="Текст_Обычный"/>
    <w:qFormat/>
    <w:rsid w:val="00F82FFD"/>
    <w:rPr>
      <w:rFonts w:cs="Times New Roman"/>
    </w:rPr>
  </w:style>
  <w:style w:type="character" w:customStyle="1" w:styleId="30">
    <w:name w:val="Заголовок 3 Знак"/>
    <w:basedOn w:val="a0"/>
    <w:link w:val="3"/>
    <w:rsid w:val="00E96CD9"/>
    <w:rPr>
      <w:rFonts w:cs="Arial"/>
      <w:b/>
      <w:bCs/>
      <w:sz w:val="26"/>
      <w:szCs w:val="26"/>
    </w:rPr>
  </w:style>
  <w:style w:type="character" w:customStyle="1" w:styleId="aff8">
    <w:name w:val="Заголовок Знак"/>
    <w:basedOn w:val="30"/>
    <w:link w:val="15"/>
    <w:rsid w:val="00D70603"/>
    <w:rPr>
      <w:rFonts w:ascii="Arial" w:hAnsi="Arial" w:cs="Arial"/>
      <w:b/>
      <w:bCs/>
      <w:sz w:val="28"/>
      <w:szCs w:val="28"/>
    </w:rPr>
  </w:style>
  <w:style w:type="paragraph" w:customStyle="1" w:styleId="xl64">
    <w:name w:val="xl64"/>
    <w:basedOn w:val="a"/>
    <w:rsid w:val="00832A89"/>
    <w:pPr>
      <w:pBdr>
        <w:right w:val="single" w:sz="8" w:space="0" w:color="auto"/>
      </w:pBdr>
      <w:spacing w:before="100" w:beforeAutospacing="1" w:after="100" w:afterAutospacing="1"/>
    </w:pPr>
  </w:style>
  <w:style w:type="paragraph" w:styleId="affa">
    <w:name w:val="TOC Heading"/>
    <w:basedOn w:val="10"/>
    <w:next w:val="a"/>
    <w:uiPriority w:val="39"/>
    <w:unhideWhenUsed/>
    <w:qFormat/>
    <w:rsid w:val="00832A8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a4">
    <w:name w:val="Нижний колонтитул Знак"/>
    <w:basedOn w:val="a0"/>
    <w:link w:val="a3"/>
    <w:uiPriority w:val="99"/>
    <w:rsid w:val="00832A89"/>
    <w:rPr>
      <w:sz w:val="24"/>
      <w:szCs w:val="24"/>
    </w:rPr>
  </w:style>
  <w:style w:type="character" w:customStyle="1" w:styleId="affb">
    <w:name w:val="Таблицы"/>
    <w:qFormat/>
    <w:rsid w:val="00CD3B3E"/>
    <w:rPr>
      <w:lang w:val="ru-RU"/>
    </w:rPr>
  </w:style>
  <w:style w:type="paragraph" w:customStyle="1" w:styleId="affc">
    <w:name w:val="Обычный текст"/>
    <w:basedOn w:val="a"/>
    <w:qFormat/>
    <w:rsid w:val="001F0156"/>
    <w:pPr>
      <w:ind w:firstLine="709"/>
      <w:jc w:val="both"/>
    </w:pPr>
    <w:rPr>
      <w:lang w:val="en-US" w:eastAsia="ar-SA" w:bidi="en-US"/>
    </w:rPr>
  </w:style>
  <w:style w:type="character" w:customStyle="1" w:styleId="FontStyle12">
    <w:name w:val="Font Style12"/>
    <w:rsid w:val="00146145"/>
    <w:rPr>
      <w:rFonts w:ascii="Times New Roman" w:hAnsi="Times New Roman" w:cs="Times New Roman" w:hint="default"/>
      <w:sz w:val="22"/>
      <w:szCs w:val="22"/>
    </w:rPr>
  </w:style>
  <w:style w:type="character" w:customStyle="1" w:styleId="60">
    <w:name w:val="Заголовок 6 Знак"/>
    <w:basedOn w:val="a0"/>
    <w:link w:val="6"/>
    <w:semiHidden/>
    <w:rsid w:val="00A3676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A3676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1">
    <w:name w:val="Заголовок1"/>
    <w:basedOn w:val="afd"/>
    <w:link w:val="16"/>
    <w:qFormat/>
    <w:rsid w:val="00B6684B"/>
    <w:pPr>
      <w:pageBreakBefore/>
      <w:numPr>
        <w:ilvl w:val="1"/>
        <w:numId w:val="1"/>
      </w:numPr>
      <w:shd w:val="clear" w:color="auto" w:fill="FFFFFF"/>
      <w:spacing w:before="240"/>
      <w:jc w:val="both"/>
    </w:pPr>
    <w:rPr>
      <w:rFonts w:ascii="Times New Roman" w:hAnsi="Times New Roman"/>
    </w:rPr>
  </w:style>
  <w:style w:type="character" w:customStyle="1" w:styleId="20">
    <w:name w:val="Заголовок 2 Знак"/>
    <w:link w:val="2"/>
    <w:rsid w:val="00E96CD9"/>
    <w:rPr>
      <w:rFonts w:cs="Arial"/>
      <w:b/>
      <w:bCs/>
      <w:iCs/>
      <w:sz w:val="28"/>
      <w:szCs w:val="28"/>
    </w:rPr>
  </w:style>
  <w:style w:type="character" w:customStyle="1" w:styleId="afe">
    <w:name w:val="Абзац списка Знак"/>
    <w:aliases w:val="Заголовок7 Знак"/>
    <w:basedOn w:val="a0"/>
    <w:link w:val="afd"/>
    <w:uiPriority w:val="34"/>
    <w:rsid w:val="00B6684B"/>
    <w:rPr>
      <w:rFonts w:ascii="Calibri" w:eastAsia="Calibri" w:hAnsi="Calibri"/>
      <w:sz w:val="22"/>
      <w:szCs w:val="22"/>
      <w:lang w:eastAsia="en-US"/>
    </w:rPr>
  </w:style>
  <w:style w:type="character" w:customStyle="1" w:styleId="16">
    <w:name w:val="Заголовок1 Знак"/>
    <w:basedOn w:val="afe"/>
    <w:link w:val="1"/>
    <w:rsid w:val="00B6684B"/>
    <w:rPr>
      <w:rFonts w:ascii="Calibri" w:eastAsia="Calibri" w:hAnsi="Calibri"/>
      <w:sz w:val="22"/>
      <w:szCs w:val="22"/>
      <w:shd w:val="clear" w:color="auto" w:fill="FFFFFF"/>
      <w:lang w:eastAsia="en-US"/>
    </w:rPr>
  </w:style>
  <w:style w:type="paragraph" w:customStyle="1" w:styleId="S">
    <w:name w:val="S_Обычный"/>
    <w:basedOn w:val="a"/>
    <w:rsid w:val="00081AA6"/>
    <w:pPr>
      <w:suppressAutoHyphens/>
      <w:spacing w:line="276" w:lineRule="auto"/>
      <w:ind w:firstLine="567"/>
      <w:jc w:val="both"/>
    </w:pPr>
    <w:rPr>
      <w:rFonts w:ascii="Bookman Old Style" w:hAnsi="Bookman Old Style"/>
      <w:kern w:val="1"/>
      <w:lang w:eastAsia="ar-SA"/>
    </w:rPr>
  </w:style>
  <w:style w:type="paragraph" w:customStyle="1" w:styleId="affd">
    <w:name w:val="Содержимое таблицы"/>
    <w:basedOn w:val="a"/>
    <w:rsid w:val="009E0F36"/>
    <w:pPr>
      <w:suppressLineNumbers/>
      <w:suppressAutoHyphens/>
    </w:pPr>
    <w:rPr>
      <w:lang w:eastAsia="ar-SA"/>
    </w:rPr>
  </w:style>
  <w:style w:type="character" w:customStyle="1" w:styleId="24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3"/>
    <w:locked/>
    <w:rsid w:val="00B42870"/>
    <w:rPr>
      <w:sz w:val="24"/>
      <w:szCs w:val="24"/>
    </w:rPr>
  </w:style>
  <w:style w:type="paragraph" w:customStyle="1" w:styleId="msonormalbullet2gifbullet1gif">
    <w:name w:val="msonormalbullet2gifbullet1.gif"/>
    <w:basedOn w:val="a"/>
    <w:rsid w:val="002A4A8B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43429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3429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17">
    <w:name w:val="Сетка таблицы1"/>
    <w:basedOn w:val="a1"/>
    <w:next w:val="a6"/>
    <w:uiPriority w:val="99"/>
    <w:rsid w:val="006D6483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6"/>
    <w:uiPriority w:val="99"/>
    <w:rsid w:val="00E1572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6"/>
    <w:uiPriority w:val="99"/>
    <w:rsid w:val="00E1572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"/>
    <w:next w:val="a"/>
    <w:autoRedefine/>
    <w:rsid w:val="00907BF1"/>
    <w:pPr>
      <w:ind w:left="48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rsid w:val="00907BF1"/>
    <w:pPr>
      <w:ind w:left="720"/>
    </w:pPr>
    <w:rPr>
      <w:rFonts w:asciiTheme="minorHAnsi" w:hAnsiTheme="minorHAnsi"/>
      <w:sz w:val="20"/>
      <w:szCs w:val="20"/>
    </w:rPr>
  </w:style>
  <w:style w:type="paragraph" w:styleId="63">
    <w:name w:val="toc 6"/>
    <w:basedOn w:val="a"/>
    <w:next w:val="a"/>
    <w:autoRedefine/>
    <w:rsid w:val="00907BF1"/>
    <w:pPr>
      <w:ind w:left="960"/>
    </w:pPr>
    <w:rPr>
      <w:rFonts w:asciiTheme="minorHAnsi" w:hAnsiTheme="minorHAnsi"/>
      <w:sz w:val="20"/>
      <w:szCs w:val="20"/>
    </w:rPr>
  </w:style>
  <w:style w:type="paragraph" w:styleId="72">
    <w:name w:val="toc 7"/>
    <w:basedOn w:val="a"/>
    <w:next w:val="a"/>
    <w:autoRedefine/>
    <w:rsid w:val="00907BF1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rsid w:val="00907BF1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rsid w:val="00907BF1"/>
    <w:pPr>
      <w:ind w:left="1680"/>
    </w:pPr>
    <w:rPr>
      <w:rFonts w:asciiTheme="minorHAnsi" w:hAnsi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CC0FE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B231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B231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link w:val="4"/>
    <w:rsid w:val="00DD5039"/>
    <w:rPr>
      <w:b/>
      <w:sz w:val="28"/>
      <w:szCs w:val="28"/>
    </w:rPr>
  </w:style>
  <w:style w:type="character" w:customStyle="1" w:styleId="ConsPlusNormal0">
    <w:name w:val="ConsPlusNormal Знак"/>
    <w:link w:val="ConsPlusNormal"/>
    <w:rsid w:val="00FE6646"/>
    <w:rPr>
      <w:rFonts w:ascii="Arial" w:hAnsi="Arial" w:cs="Arial"/>
    </w:rPr>
  </w:style>
  <w:style w:type="character" w:styleId="affe">
    <w:name w:val="Emphasis"/>
    <w:uiPriority w:val="20"/>
    <w:qFormat/>
    <w:rsid w:val="00FE6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3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5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21237/5bdc78bf7e3015a0ea0c0ea5bef708a6c79e2f0a/" TargetMode="External"/><Relationship Id="rId13" Type="http://schemas.openxmlformats.org/officeDocument/2006/relationships/hyperlink" Target="https://login.consultant.ru/link/?req=doc&amp;base=LAW&amp;n=473909&amp;dst=100006&amp;field=134&amp;date=14.05.2024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-otd-ds.uobr.ru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4.uob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219307/" TargetMode="External"/><Relationship Id="rId10" Type="http://schemas.openxmlformats.org/officeDocument/2006/relationships/hyperlink" Target="http://www.mays-sh.uobr.ru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44743463" TargetMode="External"/><Relationship Id="rId14" Type="http://schemas.openxmlformats.org/officeDocument/2006/relationships/hyperlink" Target="https://login.consultant.ru/link/?req=doc&amp;base=LAW&amp;n=456577&amp;dst=35&amp;field=134&amp;date=14.05.202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1CB7D-DAD7-4CC2-93BF-ECAD54DA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51</Pages>
  <Words>12648</Words>
  <Characters>98365</Characters>
  <Application>Microsoft Office Word</Application>
  <DocSecurity>0</DocSecurity>
  <Lines>819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строительства, транспорта и ЖКХ Белгородской области</vt:lpstr>
    </vt:vector>
  </TitlesOfParts>
  <Company>**</Company>
  <LinksUpToDate>false</LinksUpToDate>
  <CharactersWithSpaces>110792</CharactersWithSpaces>
  <SharedDoc>false</SharedDoc>
  <HLinks>
    <vt:vector size="186" baseType="variant">
      <vt:variant>
        <vt:i4>73925661</vt:i4>
      </vt:variant>
      <vt:variant>
        <vt:i4>111</vt:i4>
      </vt:variant>
      <vt:variant>
        <vt:i4>0</vt:i4>
      </vt:variant>
      <vt:variant>
        <vt:i4>5</vt:i4>
      </vt:variant>
      <vt:variant>
        <vt:lpwstr>../../Проекты/ХМАО-Югра/ХМАО-Югра/Атлас ХМАО/Web_rus/Razdel/Vody/&amp;638.htm</vt:lpwstr>
      </vt:variant>
      <vt:variant>
        <vt:lpwstr/>
      </vt:variant>
      <vt:variant>
        <vt:i4>1638451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_Toc191441727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_Toc191441725</vt:lpwstr>
      </vt:variant>
      <vt:variant>
        <vt:i4>1638451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_Toc191441724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_Toc191441723</vt:lpwstr>
      </vt:variant>
      <vt:variant>
        <vt:i4>1638451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_Toc191441721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_Toc191441720</vt:lpwstr>
      </vt:variant>
      <vt:variant>
        <vt:i4>1703987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_Toc191441719</vt:lpwstr>
      </vt:variant>
      <vt:variant>
        <vt:i4>1703987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_Toc191441718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_Toc191441717</vt:lpwstr>
      </vt:variant>
      <vt:variant>
        <vt:i4>1703987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_Toc191441716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_Toc191441715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_Toc191441714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_Toc191441713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_Toc191441712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_Toc191441711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_Toc191441710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_Toc191441703</vt:lpwstr>
      </vt:variant>
      <vt:variant>
        <vt:i4>1179698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_Toc191441696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_Toc191441695</vt:lpwstr>
      </vt:variant>
      <vt:variant>
        <vt:i4>1179698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_Toc191441694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_Toc191441693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_Toc191441702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_Toc191441705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_Toc191441707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_Toc191441704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_Toc191441700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_Toc191441699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_Toc191441692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_Toc191441691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_Toc191441690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строительства, транспорта и ЖКХ Белгородской области</dc:title>
  <dc:creator>*</dc:creator>
  <cp:lastModifiedBy>Gigabyte</cp:lastModifiedBy>
  <cp:revision>3</cp:revision>
  <cp:lastPrinted>2010-11-29T13:23:00Z</cp:lastPrinted>
  <dcterms:created xsi:type="dcterms:W3CDTF">2024-08-16T14:32:00Z</dcterms:created>
  <dcterms:modified xsi:type="dcterms:W3CDTF">2024-08-30T13:13:00Z</dcterms:modified>
</cp:coreProperties>
</file>