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157" w:rsidRPr="00E41157" w:rsidRDefault="00E41157" w:rsidP="00E41157">
      <w:pPr>
        <w:spacing w:after="0" w:line="240" w:lineRule="auto"/>
        <w:jc w:val="center"/>
        <w:rPr>
          <w:rFonts w:ascii="Times New Roman" w:eastAsia="Calibri" w:hAnsi="Times New Roman" w:cs="Times New Roman"/>
          <w:b/>
          <w:sz w:val="28"/>
          <w:szCs w:val="28"/>
        </w:rPr>
      </w:pPr>
      <w:r w:rsidRPr="00E41157">
        <w:rPr>
          <w:rFonts w:ascii="Times New Roman" w:eastAsia="Calibri" w:hAnsi="Times New Roman" w:cs="Times New Roman"/>
          <w:b/>
          <w:sz w:val="28"/>
          <w:szCs w:val="28"/>
        </w:rPr>
        <w:t>Доклад</w:t>
      </w:r>
      <w:r w:rsidR="00944235">
        <w:rPr>
          <w:rFonts w:ascii="Times New Roman" w:eastAsia="Calibri" w:hAnsi="Times New Roman" w:cs="Times New Roman"/>
          <w:b/>
          <w:sz w:val="28"/>
          <w:szCs w:val="28"/>
        </w:rPr>
        <w:t xml:space="preserve"> </w:t>
      </w:r>
      <w:r w:rsidRPr="00E41157">
        <w:rPr>
          <w:rFonts w:ascii="Times New Roman" w:eastAsia="Calibri" w:hAnsi="Times New Roman" w:cs="Times New Roman"/>
          <w:b/>
          <w:sz w:val="28"/>
          <w:szCs w:val="28"/>
        </w:rPr>
        <w:t>(текстовая форма доклада)</w:t>
      </w:r>
    </w:p>
    <w:p w:rsidR="00E41157" w:rsidRPr="00E41157" w:rsidRDefault="00E41157" w:rsidP="00E41157">
      <w:pPr>
        <w:spacing w:after="0" w:line="240" w:lineRule="auto"/>
        <w:jc w:val="center"/>
        <w:rPr>
          <w:rFonts w:ascii="Times New Roman" w:eastAsia="Calibri" w:hAnsi="Times New Roman" w:cs="Times New Roman"/>
          <w:b/>
          <w:sz w:val="28"/>
          <w:szCs w:val="28"/>
        </w:rPr>
      </w:pPr>
    </w:p>
    <w:p w:rsidR="00E41157" w:rsidRPr="00E41157" w:rsidRDefault="00E41157" w:rsidP="00E41157">
      <w:pPr>
        <w:spacing w:after="0" w:line="240" w:lineRule="auto"/>
        <w:jc w:val="center"/>
        <w:rPr>
          <w:rFonts w:ascii="Times New Roman" w:eastAsia="Calibri" w:hAnsi="Times New Roman" w:cs="Times New Roman"/>
          <w:b/>
          <w:sz w:val="28"/>
          <w:szCs w:val="28"/>
        </w:rPr>
      </w:pPr>
    </w:p>
    <w:p w:rsidR="00E41157" w:rsidRPr="00E41157" w:rsidRDefault="00E41157" w:rsidP="00E41157">
      <w:pPr>
        <w:spacing w:after="0" w:line="240" w:lineRule="auto"/>
        <w:jc w:val="center"/>
        <w:rPr>
          <w:rFonts w:ascii="Times New Roman" w:eastAsia="Calibri" w:hAnsi="Times New Roman" w:cs="Times New Roman"/>
          <w:b/>
          <w:sz w:val="28"/>
          <w:szCs w:val="28"/>
        </w:rPr>
      </w:pPr>
      <w:r w:rsidRPr="00E41157">
        <w:rPr>
          <w:rFonts w:ascii="Times New Roman" w:eastAsia="Calibri" w:hAnsi="Times New Roman" w:cs="Times New Roman"/>
          <w:b/>
          <w:sz w:val="28"/>
          <w:szCs w:val="28"/>
        </w:rPr>
        <w:t>Перцев Владимир Николаевич</w:t>
      </w:r>
    </w:p>
    <w:p w:rsidR="00E41157" w:rsidRPr="00E41157" w:rsidRDefault="00E41157" w:rsidP="00E41157">
      <w:pPr>
        <w:spacing w:after="0" w:line="240" w:lineRule="auto"/>
        <w:jc w:val="center"/>
        <w:rPr>
          <w:rFonts w:ascii="Times New Roman" w:eastAsia="Calibri" w:hAnsi="Times New Roman" w:cs="Times New Roman"/>
          <w:sz w:val="28"/>
          <w:szCs w:val="28"/>
        </w:rPr>
      </w:pPr>
      <w:r w:rsidRPr="00E41157">
        <w:rPr>
          <w:rFonts w:ascii="Times New Roman" w:eastAsia="Calibri" w:hAnsi="Times New Roman" w:cs="Times New Roman"/>
          <w:sz w:val="28"/>
          <w:szCs w:val="28"/>
        </w:rPr>
        <w:t>__________________________________________</w:t>
      </w:r>
    </w:p>
    <w:p w:rsidR="00E41157" w:rsidRPr="00E41157" w:rsidRDefault="00E41157" w:rsidP="00E41157">
      <w:pPr>
        <w:autoSpaceDE w:val="0"/>
        <w:autoSpaceDN w:val="0"/>
        <w:adjustRightInd w:val="0"/>
        <w:spacing w:after="0" w:line="240" w:lineRule="auto"/>
        <w:jc w:val="center"/>
        <w:rPr>
          <w:rFonts w:ascii="Times New Roman" w:hAnsi="Times New Roman" w:cs="Times New Roman"/>
          <w:sz w:val="28"/>
          <w:szCs w:val="28"/>
        </w:rPr>
      </w:pPr>
      <w:r w:rsidRPr="00E41157">
        <w:rPr>
          <w:rFonts w:ascii="Times New Roman" w:hAnsi="Times New Roman" w:cs="Times New Roman"/>
          <w:sz w:val="28"/>
          <w:szCs w:val="28"/>
        </w:rPr>
        <w:t>Ф.И.О. руководителя муниципального образования области</w:t>
      </w:r>
    </w:p>
    <w:p w:rsidR="00E41157" w:rsidRPr="00E41157" w:rsidRDefault="00E41157" w:rsidP="00E41157">
      <w:pPr>
        <w:autoSpaceDE w:val="0"/>
        <w:autoSpaceDN w:val="0"/>
        <w:adjustRightInd w:val="0"/>
        <w:spacing w:after="0" w:line="240" w:lineRule="auto"/>
        <w:jc w:val="center"/>
        <w:rPr>
          <w:rFonts w:ascii="Times New Roman" w:hAnsi="Times New Roman" w:cs="Times New Roman"/>
          <w:sz w:val="28"/>
          <w:szCs w:val="28"/>
        </w:rPr>
      </w:pPr>
      <w:r w:rsidRPr="00E41157">
        <w:rPr>
          <w:rFonts w:ascii="Times New Roman" w:hAnsi="Times New Roman" w:cs="Times New Roman"/>
          <w:sz w:val="28"/>
          <w:szCs w:val="28"/>
        </w:rPr>
        <w:t xml:space="preserve"> (городского округа, муниципального района</w:t>
      </w:r>
    </w:p>
    <w:p w:rsidR="00E41157" w:rsidRPr="00E41157" w:rsidRDefault="00E41157" w:rsidP="00E41157">
      <w:pPr>
        <w:autoSpaceDE w:val="0"/>
        <w:autoSpaceDN w:val="0"/>
        <w:adjustRightInd w:val="0"/>
        <w:spacing w:after="0" w:line="240" w:lineRule="auto"/>
        <w:jc w:val="center"/>
        <w:rPr>
          <w:rFonts w:ascii="Times New Roman" w:hAnsi="Times New Roman" w:cs="Times New Roman"/>
          <w:sz w:val="28"/>
          <w:szCs w:val="28"/>
        </w:rPr>
      </w:pPr>
    </w:p>
    <w:p w:rsidR="00E41157" w:rsidRPr="00E41157" w:rsidRDefault="00E41157" w:rsidP="00E41157">
      <w:pPr>
        <w:autoSpaceDE w:val="0"/>
        <w:autoSpaceDN w:val="0"/>
        <w:adjustRightInd w:val="0"/>
        <w:spacing w:after="0" w:line="240" w:lineRule="auto"/>
        <w:jc w:val="center"/>
        <w:rPr>
          <w:rFonts w:ascii="Times New Roman" w:hAnsi="Times New Roman" w:cs="Times New Roman"/>
          <w:b/>
          <w:sz w:val="28"/>
          <w:szCs w:val="28"/>
        </w:rPr>
      </w:pPr>
      <w:r w:rsidRPr="00E41157">
        <w:rPr>
          <w:rFonts w:ascii="Times New Roman" w:hAnsi="Times New Roman" w:cs="Times New Roman"/>
          <w:b/>
          <w:sz w:val="28"/>
          <w:szCs w:val="28"/>
        </w:rPr>
        <w:t xml:space="preserve"> Муниципальный район «Белгородский район» Белгородской области»</w:t>
      </w:r>
    </w:p>
    <w:p w:rsidR="00E41157" w:rsidRPr="00E41157" w:rsidRDefault="00E41157" w:rsidP="00E41157">
      <w:pPr>
        <w:autoSpaceDE w:val="0"/>
        <w:autoSpaceDN w:val="0"/>
        <w:adjustRightInd w:val="0"/>
        <w:spacing w:after="0" w:line="240" w:lineRule="auto"/>
        <w:jc w:val="center"/>
        <w:rPr>
          <w:rFonts w:ascii="Times New Roman" w:hAnsi="Times New Roman" w:cs="Times New Roman"/>
          <w:sz w:val="28"/>
          <w:szCs w:val="28"/>
        </w:rPr>
      </w:pPr>
      <w:r w:rsidRPr="00E41157">
        <w:rPr>
          <w:rFonts w:ascii="Times New Roman" w:hAnsi="Times New Roman" w:cs="Times New Roman"/>
          <w:sz w:val="28"/>
          <w:szCs w:val="28"/>
        </w:rPr>
        <w:t>_____________________________________________)</w:t>
      </w:r>
    </w:p>
    <w:p w:rsidR="00E41157" w:rsidRPr="00E41157" w:rsidRDefault="00E41157" w:rsidP="00E41157">
      <w:pPr>
        <w:autoSpaceDE w:val="0"/>
        <w:autoSpaceDN w:val="0"/>
        <w:adjustRightInd w:val="0"/>
        <w:spacing w:after="0" w:line="240" w:lineRule="auto"/>
        <w:jc w:val="center"/>
        <w:rPr>
          <w:rFonts w:ascii="Times New Roman" w:hAnsi="Times New Roman" w:cs="Times New Roman"/>
          <w:sz w:val="28"/>
          <w:szCs w:val="28"/>
        </w:rPr>
      </w:pPr>
      <w:r w:rsidRPr="00E41157">
        <w:rPr>
          <w:rFonts w:ascii="Times New Roman" w:hAnsi="Times New Roman" w:cs="Times New Roman"/>
          <w:sz w:val="28"/>
          <w:szCs w:val="28"/>
        </w:rPr>
        <w:t>Официальное наименование муниципального образования области</w:t>
      </w:r>
    </w:p>
    <w:p w:rsidR="00E41157" w:rsidRPr="00E41157" w:rsidRDefault="00E41157" w:rsidP="00E41157">
      <w:pPr>
        <w:autoSpaceDE w:val="0"/>
        <w:autoSpaceDN w:val="0"/>
        <w:adjustRightInd w:val="0"/>
        <w:spacing w:after="0" w:line="240" w:lineRule="auto"/>
        <w:jc w:val="center"/>
        <w:rPr>
          <w:rFonts w:ascii="Times New Roman" w:hAnsi="Times New Roman" w:cs="Times New Roman"/>
          <w:sz w:val="28"/>
          <w:szCs w:val="28"/>
        </w:rPr>
      </w:pPr>
      <w:r w:rsidRPr="00E41157">
        <w:rPr>
          <w:rFonts w:ascii="Times New Roman" w:hAnsi="Times New Roman" w:cs="Times New Roman"/>
          <w:sz w:val="28"/>
          <w:szCs w:val="28"/>
        </w:rPr>
        <w:t>(городского округа, муниципального района)</w:t>
      </w:r>
    </w:p>
    <w:p w:rsidR="00E41157" w:rsidRPr="00E41157" w:rsidRDefault="00E41157" w:rsidP="00E41157">
      <w:pPr>
        <w:autoSpaceDE w:val="0"/>
        <w:autoSpaceDN w:val="0"/>
        <w:adjustRightInd w:val="0"/>
        <w:spacing w:after="0" w:line="240" w:lineRule="auto"/>
        <w:jc w:val="center"/>
        <w:rPr>
          <w:rFonts w:ascii="Times New Roman" w:hAnsi="Times New Roman" w:cs="Times New Roman"/>
          <w:sz w:val="28"/>
          <w:szCs w:val="28"/>
        </w:rPr>
      </w:pPr>
    </w:p>
    <w:p w:rsidR="00D91A20" w:rsidRDefault="00E41157" w:rsidP="00E41157">
      <w:pPr>
        <w:autoSpaceDE w:val="0"/>
        <w:autoSpaceDN w:val="0"/>
        <w:adjustRightInd w:val="0"/>
        <w:spacing w:after="0" w:line="240" w:lineRule="auto"/>
        <w:jc w:val="center"/>
        <w:rPr>
          <w:rFonts w:ascii="Times New Roman" w:hAnsi="Times New Roman" w:cs="Times New Roman"/>
          <w:sz w:val="28"/>
          <w:szCs w:val="28"/>
        </w:rPr>
      </w:pPr>
      <w:r w:rsidRPr="00E41157">
        <w:rPr>
          <w:rFonts w:ascii="Times New Roman" w:hAnsi="Times New Roman" w:cs="Times New Roman"/>
          <w:sz w:val="28"/>
          <w:szCs w:val="28"/>
        </w:rPr>
        <w:t xml:space="preserve">о достигнутых значениях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w:t>
      </w:r>
    </w:p>
    <w:p w:rsidR="00E41157" w:rsidRPr="00E41157" w:rsidRDefault="00944235" w:rsidP="00E4115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(2021</w:t>
      </w:r>
      <w:r w:rsidR="00E41157" w:rsidRPr="00E41157">
        <w:rPr>
          <w:rFonts w:ascii="Times New Roman" w:hAnsi="Times New Roman" w:cs="Times New Roman"/>
          <w:sz w:val="28"/>
          <w:szCs w:val="28"/>
        </w:rPr>
        <w:t>) год</w:t>
      </w:r>
    </w:p>
    <w:p w:rsidR="00E41157" w:rsidRPr="00E41157" w:rsidRDefault="00E41157" w:rsidP="00E41157">
      <w:pPr>
        <w:autoSpaceDE w:val="0"/>
        <w:autoSpaceDN w:val="0"/>
        <w:adjustRightInd w:val="0"/>
        <w:spacing w:after="0" w:line="240" w:lineRule="auto"/>
        <w:jc w:val="center"/>
        <w:rPr>
          <w:rFonts w:ascii="Times New Roman" w:hAnsi="Times New Roman" w:cs="Times New Roman"/>
          <w:sz w:val="28"/>
          <w:szCs w:val="28"/>
        </w:rPr>
      </w:pPr>
    </w:p>
    <w:p w:rsidR="00E41157" w:rsidRPr="00E41157" w:rsidRDefault="00E41157" w:rsidP="00E41157">
      <w:pPr>
        <w:autoSpaceDE w:val="0"/>
        <w:autoSpaceDN w:val="0"/>
        <w:adjustRightInd w:val="0"/>
        <w:spacing w:after="0" w:line="240" w:lineRule="auto"/>
        <w:jc w:val="center"/>
        <w:rPr>
          <w:rFonts w:ascii="Times New Roman" w:hAnsi="Times New Roman" w:cs="Times New Roman"/>
          <w:b/>
          <w:sz w:val="28"/>
          <w:szCs w:val="28"/>
        </w:rPr>
      </w:pPr>
      <w:r w:rsidRPr="00E41157">
        <w:rPr>
          <w:rFonts w:ascii="Times New Roman" w:hAnsi="Times New Roman" w:cs="Times New Roman"/>
          <w:b/>
          <w:sz w:val="28"/>
          <w:szCs w:val="28"/>
        </w:rPr>
        <w:t>Муниципальный район «Белгородский район» Белгородской области»</w:t>
      </w:r>
    </w:p>
    <w:p w:rsidR="00E41157" w:rsidRPr="00E41157" w:rsidRDefault="00E41157" w:rsidP="00E41157">
      <w:pPr>
        <w:autoSpaceDE w:val="0"/>
        <w:autoSpaceDN w:val="0"/>
        <w:adjustRightInd w:val="0"/>
        <w:spacing w:after="0" w:line="240" w:lineRule="auto"/>
        <w:jc w:val="center"/>
        <w:rPr>
          <w:rFonts w:ascii="Times New Roman" w:hAnsi="Times New Roman" w:cs="Times New Roman"/>
          <w:sz w:val="28"/>
          <w:szCs w:val="28"/>
        </w:rPr>
      </w:pPr>
      <w:r w:rsidRPr="00E41157">
        <w:rPr>
          <w:rFonts w:ascii="Times New Roman" w:hAnsi="Times New Roman" w:cs="Times New Roman"/>
          <w:sz w:val="28"/>
          <w:szCs w:val="28"/>
        </w:rPr>
        <w:t>_____________________________________</w:t>
      </w:r>
      <w:r w:rsidR="009276CD">
        <w:rPr>
          <w:rFonts w:ascii="Times New Roman" w:hAnsi="Times New Roman" w:cs="Times New Roman"/>
          <w:sz w:val="28"/>
          <w:szCs w:val="28"/>
        </w:rPr>
        <w:t>_____________________________</w:t>
      </w:r>
    </w:p>
    <w:p w:rsidR="00E41157" w:rsidRPr="00E41157" w:rsidRDefault="00E41157" w:rsidP="00E41157">
      <w:pPr>
        <w:autoSpaceDE w:val="0"/>
        <w:autoSpaceDN w:val="0"/>
        <w:adjustRightInd w:val="0"/>
        <w:spacing w:after="0" w:line="240" w:lineRule="auto"/>
        <w:jc w:val="center"/>
        <w:rPr>
          <w:rFonts w:ascii="Times New Roman" w:hAnsi="Times New Roman" w:cs="Times New Roman"/>
          <w:sz w:val="28"/>
          <w:szCs w:val="28"/>
        </w:rPr>
      </w:pPr>
      <w:r w:rsidRPr="00E41157">
        <w:rPr>
          <w:rFonts w:ascii="Times New Roman" w:hAnsi="Times New Roman" w:cs="Times New Roman"/>
          <w:sz w:val="28"/>
          <w:szCs w:val="28"/>
        </w:rPr>
        <w:t>Официальное наименование муниципального образования области</w:t>
      </w:r>
    </w:p>
    <w:p w:rsidR="00E41157" w:rsidRPr="00E41157" w:rsidRDefault="00E41157" w:rsidP="00E41157">
      <w:pPr>
        <w:autoSpaceDE w:val="0"/>
        <w:autoSpaceDN w:val="0"/>
        <w:adjustRightInd w:val="0"/>
        <w:spacing w:after="0" w:line="240" w:lineRule="auto"/>
        <w:jc w:val="center"/>
        <w:rPr>
          <w:rFonts w:ascii="Times New Roman" w:hAnsi="Times New Roman" w:cs="Times New Roman"/>
          <w:sz w:val="28"/>
          <w:szCs w:val="28"/>
        </w:rPr>
      </w:pPr>
      <w:r w:rsidRPr="00E41157">
        <w:rPr>
          <w:rFonts w:ascii="Times New Roman" w:hAnsi="Times New Roman" w:cs="Times New Roman"/>
          <w:sz w:val="28"/>
          <w:szCs w:val="28"/>
        </w:rPr>
        <w:t>(городского округа, муниципального района)</w:t>
      </w:r>
    </w:p>
    <w:p w:rsidR="00E41157" w:rsidRPr="00E41157" w:rsidRDefault="00E41157" w:rsidP="00E41157">
      <w:pPr>
        <w:autoSpaceDE w:val="0"/>
        <w:autoSpaceDN w:val="0"/>
        <w:adjustRightInd w:val="0"/>
        <w:spacing w:after="0" w:line="240" w:lineRule="auto"/>
        <w:jc w:val="center"/>
        <w:rPr>
          <w:rFonts w:ascii="Times New Roman" w:hAnsi="Times New Roman" w:cs="Times New Roman"/>
          <w:sz w:val="28"/>
          <w:szCs w:val="28"/>
        </w:rPr>
      </w:pPr>
    </w:p>
    <w:p w:rsidR="00E41157" w:rsidRPr="00E41157" w:rsidRDefault="00E41157" w:rsidP="00E41157">
      <w:pPr>
        <w:autoSpaceDE w:val="0"/>
        <w:autoSpaceDN w:val="0"/>
        <w:adjustRightInd w:val="0"/>
        <w:spacing w:after="0" w:line="240" w:lineRule="auto"/>
        <w:jc w:val="right"/>
        <w:rPr>
          <w:rFonts w:ascii="Times New Roman" w:hAnsi="Times New Roman" w:cs="Times New Roman"/>
          <w:sz w:val="28"/>
          <w:szCs w:val="28"/>
        </w:rPr>
      </w:pPr>
    </w:p>
    <w:p w:rsidR="00E41157" w:rsidRPr="00E41157" w:rsidRDefault="006D28B2" w:rsidP="00E4115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3541395</wp:posOffset>
                </wp:positionH>
                <wp:positionV relativeFrom="paragraph">
                  <wp:posOffset>87630</wp:posOffset>
                </wp:positionV>
                <wp:extent cx="2224405" cy="377825"/>
                <wp:effectExtent l="0" t="0" r="4445" b="3175"/>
                <wp:wrapNone/>
                <wp:docPr id="10"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4405" cy="377825"/>
                        </a:xfrm>
                        <a:prstGeom prst="rect">
                          <a:avLst/>
                        </a:prstGeom>
                        <a:solidFill>
                          <a:srgbClr val="FFFFFF"/>
                        </a:solidFill>
                        <a:ln>
                          <a:noFill/>
                          <a:prstDash/>
                        </a:ln>
                      </wps:spPr>
                      <wps:txbx>
                        <w:txbxContent>
                          <w:p w:rsidR="00915AEA" w:rsidRDefault="00915AEA" w:rsidP="00E41157">
                            <w:pPr>
                              <w:pStyle w:val="a3"/>
                              <w:jc w:val="center"/>
                            </w:pPr>
                            <w:r>
                              <w:rPr>
                                <w:color w:val="FFFFFF"/>
                                <w:sz w:val="24"/>
                                <w:szCs w:val="24"/>
                                <w:lang w:val="en-US"/>
                              </w:rPr>
                              <w:t>${STAMP}</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278.85pt;margin-top:6.9pt;width:175.15pt;height: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" stroked="f">
                <v:path arrowok="t"/>
                <v:textbox inset="0,0,0,0">
                  <w:txbxContent>
                    <w:p w:rsidR="00915AEA" w:rsidRDefault="00915AEA" w:rsidP="00E41157">
                      <w:pPr>
                        <w:pStyle w:val="a3"/>
                        <w:jc w:val="center"/>
                      </w:pPr>
                      <w:r>
                        <w:rPr>
                          <w:color w:val="FFFFFF"/>
                          <w:sz w:val="24"/>
                          <w:szCs w:val="24"/>
                          <w:lang w:val="en-US"/>
                        </w:rPr>
                        <w:t>${STAMP}</w:t>
                      </w:r>
                    </w:p>
                  </w:txbxContent>
                </v:textbox>
              </v:shape>
            </w:pict>
          </mc:Fallback>
        </mc:AlternateContent>
      </w:r>
    </w:p>
    <w:p w:rsidR="00E41157" w:rsidRPr="00E41157" w:rsidRDefault="00E41157" w:rsidP="00E41157">
      <w:pPr>
        <w:autoSpaceDE w:val="0"/>
        <w:autoSpaceDN w:val="0"/>
        <w:adjustRightInd w:val="0"/>
        <w:spacing w:after="0" w:line="240" w:lineRule="auto"/>
        <w:jc w:val="right"/>
        <w:rPr>
          <w:rFonts w:ascii="Times New Roman" w:eastAsia="Calibri" w:hAnsi="Times New Roman" w:cs="Times New Roman"/>
          <w:b/>
          <w:sz w:val="28"/>
          <w:szCs w:val="28"/>
        </w:rPr>
      </w:pPr>
    </w:p>
    <w:p w:rsidR="00E41157" w:rsidRPr="00E41157" w:rsidRDefault="00E41157" w:rsidP="00E41157">
      <w:pPr>
        <w:autoSpaceDE w:val="0"/>
        <w:autoSpaceDN w:val="0"/>
        <w:adjustRightInd w:val="0"/>
        <w:spacing w:after="0" w:line="240" w:lineRule="auto"/>
        <w:jc w:val="right"/>
        <w:rPr>
          <w:rFonts w:ascii="Times New Roman" w:eastAsia="Calibri" w:hAnsi="Times New Roman" w:cs="Times New Roman"/>
          <w:b/>
          <w:sz w:val="28"/>
          <w:szCs w:val="28"/>
        </w:rPr>
      </w:pPr>
    </w:p>
    <w:p w:rsidR="00E41157" w:rsidRPr="00E41157" w:rsidRDefault="00E41157" w:rsidP="00E41157">
      <w:pPr>
        <w:autoSpaceDE w:val="0"/>
        <w:autoSpaceDN w:val="0"/>
        <w:adjustRightInd w:val="0"/>
        <w:spacing w:after="0" w:line="240" w:lineRule="auto"/>
        <w:jc w:val="right"/>
        <w:rPr>
          <w:rFonts w:ascii="Times New Roman" w:eastAsia="Calibri" w:hAnsi="Times New Roman" w:cs="Times New Roman"/>
          <w:b/>
          <w:sz w:val="28"/>
          <w:szCs w:val="28"/>
        </w:rPr>
      </w:pPr>
    </w:p>
    <w:p w:rsidR="00E41157" w:rsidRPr="00E41157" w:rsidRDefault="00E41157" w:rsidP="00E41157">
      <w:pPr>
        <w:autoSpaceDE w:val="0"/>
        <w:autoSpaceDN w:val="0"/>
        <w:adjustRightInd w:val="0"/>
        <w:spacing w:after="0" w:line="240" w:lineRule="auto"/>
        <w:jc w:val="right"/>
        <w:rPr>
          <w:rFonts w:ascii="Times New Roman" w:hAnsi="Times New Roman" w:cs="Times New Roman"/>
          <w:sz w:val="28"/>
          <w:szCs w:val="28"/>
        </w:rPr>
      </w:pPr>
      <w:r w:rsidRPr="00E41157">
        <w:rPr>
          <w:rFonts w:ascii="Times New Roman" w:hAnsi="Times New Roman" w:cs="Times New Roman"/>
          <w:sz w:val="28"/>
          <w:szCs w:val="28"/>
        </w:rPr>
        <w:t>Дата (____) (________) (_____ г.)</w:t>
      </w:r>
    </w:p>
    <w:p w:rsidR="00E41157" w:rsidRPr="00A11B21" w:rsidRDefault="00E41157" w:rsidP="00E41157">
      <w:pPr>
        <w:autoSpaceDE w:val="0"/>
        <w:autoSpaceDN w:val="0"/>
        <w:adjustRightInd w:val="0"/>
        <w:spacing w:after="0" w:line="228" w:lineRule="auto"/>
        <w:jc w:val="center"/>
        <w:rPr>
          <w:rFonts w:ascii="Times New Roman" w:hAnsi="Times New Roman" w:cs="Times New Roman"/>
          <w:b/>
          <w:sz w:val="28"/>
          <w:szCs w:val="28"/>
        </w:rPr>
      </w:pPr>
      <w:r w:rsidRPr="00E41157">
        <w:rPr>
          <w:rFonts w:ascii="Times New Roman" w:hAnsi="Times New Roman" w:cs="Times New Roman"/>
          <w:sz w:val="28"/>
          <w:szCs w:val="28"/>
        </w:rPr>
        <w:br w:type="page"/>
      </w:r>
      <w:r w:rsidRPr="00E41157">
        <w:rPr>
          <w:rFonts w:ascii="Times New Roman" w:hAnsi="Times New Roman" w:cs="Times New Roman"/>
          <w:b/>
          <w:sz w:val="28"/>
          <w:szCs w:val="28"/>
        </w:rPr>
        <w:lastRenderedPageBreak/>
        <w:t>1</w:t>
      </w:r>
      <w:r w:rsidRPr="00A11B21">
        <w:rPr>
          <w:rFonts w:ascii="Times New Roman" w:hAnsi="Times New Roman" w:cs="Times New Roman"/>
          <w:b/>
          <w:sz w:val="28"/>
          <w:szCs w:val="28"/>
        </w:rPr>
        <w:t>. Общие сведения о муниципальном образовании области</w:t>
      </w:r>
    </w:p>
    <w:p w:rsidR="00E41157" w:rsidRPr="00A11B21" w:rsidRDefault="00E41157" w:rsidP="00E41157">
      <w:pPr>
        <w:spacing w:after="0" w:line="228" w:lineRule="auto"/>
        <w:jc w:val="center"/>
        <w:rPr>
          <w:rFonts w:ascii="Times New Roman" w:hAnsi="Times New Roman" w:cs="Times New Roman"/>
          <w:i/>
          <w:sz w:val="28"/>
          <w:szCs w:val="28"/>
        </w:rPr>
      </w:pPr>
      <w:r w:rsidRPr="00A11B21">
        <w:rPr>
          <w:rFonts w:ascii="Times New Roman" w:hAnsi="Times New Roman" w:cs="Times New Roman"/>
          <w:i/>
          <w:sz w:val="28"/>
          <w:szCs w:val="28"/>
        </w:rPr>
        <w:t>(административно-территориальное устройство,</w:t>
      </w:r>
    </w:p>
    <w:p w:rsidR="00E41157" w:rsidRPr="00C438C7" w:rsidRDefault="00E41157" w:rsidP="00C438C7">
      <w:pPr>
        <w:spacing w:after="0" w:line="228" w:lineRule="auto"/>
        <w:jc w:val="center"/>
        <w:rPr>
          <w:rFonts w:ascii="Times New Roman" w:hAnsi="Times New Roman" w:cs="Times New Roman"/>
          <w:i/>
          <w:sz w:val="28"/>
          <w:szCs w:val="28"/>
        </w:rPr>
      </w:pPr>
      <w:r w:rsidRPr="00A11B21">
        <w:rPr>
          <w:rFonts w:ascii="Times New Roman" w:hAnsi="Times New Roman" w:cs="Times New Roman"/>
          <w:i/>
          <w:sz w:val="28"/>
          <w:szCs w:val="28"/>
        </w:rPr>
        <w:t>численность постоянного населения на 1 января отчетного года)</w:t>
      </w:r>
    </w:p>
    <w:p w:rsidR="00E41157" w:rsidRPr="00245564" w:rsidRDefault="00E41157" w:rsidP="009276CD">
      <w:pPr>
        <w:spacing w:after="0" w:line="240" w:lineRule="auto"/>
        <w:ind w:firstLine="709"/>
        <w:jc w:val="both"/>
        <w:rPr>
          <w:rFonts w:ascii="Times New Roman" w:hAnsi="Times New Roman" w:cs="Times New Roman"/>
          <w:sz w:val="28"/>
          <w:szCs w:val="28"/>
        </w:rPr>
      </w:pPr>
      <w:r w:rsidRPr="00245564">
        <w:rPr>
          <w:rFonts w:ascii="Times New Roman" w:hAnsi="Times New Roman" w:cs="Times New Roman"/>
          <w:sz w:val="28"/>
          <w:szCs w:val="28"/>
        </w:rPr>
        <w:t xml:space="preserve">Белгородский район образован 30 июля 1928 года. Район граничит              с четырьмя районами Белгородской области - Борисовским, </w:t>
      </w:r>
      <w:proofErr w:type="spellStart"/>
      <w:r w:rsidRPr="00245564">
        <w:rPr>
          <w:rFonts w:ascii="Times New Roman" w:hAnsi="Times New Roman" w:cs="Times New Roman"/>
          <w:sz w:val="28"/>
          <w:szCs w:val="28"/>
        </w:rPr>
        <w:t>Корочанским</w:t>
      </w:r>
      <w:proofErr w:type="spellEnd"/>
      <w:r w:rsidRPr="00245564">
        <w:rPr>
          <w:rFonts w:ascii="Times New Roman" w:hAnsi="Times New Roman" w:cs="Times New Roman"/>
          <w:sz w:val="28"/>
          <w:szCs w:val="28"/>
        </w:rPr>
        <w:t xml:space="preserve">, </w:t>
      </w:r>
      <w:proofErr w:type="spellStart"/>
      <w:r w:rsidRPr="00245564">
        <w:rPr>
          <w:rFonts w:ascii="Times New Roman" w:hAnsi="Times New Roman" w:cs="Times New Roman"/>
          <w:sz w:val="28"/>
          <w:szCs w:val="28"/>
        </w:rPr>
        <w:t>Шебекинским</w:t>
      </w:r>
      <w:proofErr w:type="spellEnd"/>
      <w:r w:rsidRPr="00245564">
        <w:rPr>
          <w:rFonts w:ascii="Times New Roman" w:hAnsi="Times New Roman" w:cs="Times New Roman"/>
          <w:sz w:val="28"/>
          <w:szCs w:val="28"/>
        </w:rPr>
        <w:t xml:space="preserve">, </w:t>
      </w:r>
      <w:proofErr w:type="spellStart"/>
      <w:r w:rsidRPr="00245564">
        <w:rPr>
          <w:rFonts w:ascii="Times New Roman" w:hAnsi="Times New Roman" w:cs="Times New Roman"/>
          <w:sz w:val="28"/>
          <w:szCs w:val="28"/>
        </w:rPr>
        <w:t>Яковлевским</w:t>
      </w:r>
      <w:proofErr w:type="spellEnd"/>
      <w:r w:rsidRPr="00245564">
        <w:rPr>
          <w:rFonts w:ascii="Times New Roman" w:hAnsi="Times New Roman" w:cs="Times New Roman"/>
          <w:sz w:val="28"/>
          <w:szCs w:val="28"/>
        </w:rPr>
        <w:t xml:space="preserve">, а также с Украиной. </w:t>
      </w:r>
    </w:p>
    <w:p w:rsidR="00E41157" w:rsidRPr="00245564" w:rsidRDefault="00E41157" w:rsidP="009276CD">
      <w:pPr>
        <w:spacing w:after="0" w:line="240" w:lineRule="auto"/>
        <w:ind w:right="14" w:firstLine="709"/>
        <w:jc w:val="both"/>
        <w:rPr>
          <w:rFonts w:ascii="Times New Roman" w:hAnsi="Times New Roman" w:cs="Times New Roman"/>
          <w:sz w:val="28"/>
          <w:szCs w:val="28"/>
        </w:rPr>
      </w:pPr>
      <w:r w:rsidRPr="00245564">
        <w:rPr>
          <w:rFonts w:ascii="Times New Roman" w:hAnsi="Times New Roman" w:cs="Times New Roman"/>
          <w:sz w:val="28"/>
          <w:szCs w:val="28"/>
        </w:rPr>
        <w:t xml:space="preserve">Протяженность района </w:t>
      </w:r>
      <w:r w:rsidR="009276CD" w:rsidRPr="00245564">
        <w:rPr>
          <w:rFonts w:ascii="Times New Roman" w:hAnsi="Times New Roman" w:cs="Times New Roman"/>
          <w:sz w:val="28"/>
          <w:szCs w:val="28"/>
        </w:rPr>
        <w:t xml:space="preserve">с севера на юг составляет </w:t>
      </w:r>
      <w:smartTag w:uri="urn:schemas-microsoft-com:office:smarttags" w:element="metricconverter">
        <w:smartTagPr>
          <w:attr w:name="ProductID" w:val="50 километров"/>
        </w:smartTagPr>
        <w:r w:rsidRPr="00245564">
          <w:rPr>
            <w:rFonts w:ascii="Times New Roman" w:hAnsi="Times New Roman" w:cs="Times New Roman"/>
            <w:sz w:val="28"/>
            <w:szCs w:val="28"/>
          </w:rPr>
          <w:t>50 километров</w:t>
        </w:r>
      </w:smartTag>
      <w:r w:rsidR="009276CD" w:rsidRPr="00245564">
        <w:rPr>
          <w:rFonts w:ascii="Times New Roman" w:hAnsi="Times New Roman" w:cs="Times New Roman"/>
          <w:sz w:val="28"/>
          <w:szCs w:val="28"/>
        </w:rPr>
        <w:t xml:space="preserve">        </w:t>
      </w:r>
      <w:r w:rsidR="00386393">
        <w:rPr>
          <w:rFonts w:ascii="Times New Roman" w:hAnsi="Times New Roman" w:cs="Times New Roman"/>
          <w:sz w:val="28"/>
          <w:szCs w:val="28"/>
        </w:rPr>
        <w:t xml:space="preserve">        </w:t>
      </w:r>
      <w:r w:rsidR="009276CD" w:rsidRPr="00245564">
        <w:rPr>
          <w:rFonts w:ascii="Times New Roman" w:hAnsi="Times New Roman" w:cs="Times New Roman"/>
          <w:sz w:val="28"/>
          <w:szCs w:val="28"/>
        </w:rPr>
        <w:t xml:space="preserve">   и с запада на восток</w:t>
      </w:r>
      <w:r w:rsidRPr="00245564">
        <w:rPr>
          <w:rFonts w:ascii="Times New Roman" w:hAnsi="Times New Roman" w:cs="Times New Roman"/>
          <w:sz w:val="28"/>
          <w:szCs w:val="28"/>
        </w:rPr>
        <w:t xml:space="preserve"> - </w:t>
      </w:r>
      <w:smartTag w:uri="urn:schemas-microsoft-com:office:smarttags" w:element="metricconverter">
        <w:smartTagPr>
          <w:attr w:name="ProductID" w:val="35 километров"/>
        </w:smartTagPr>
        <w:r w:rsidRPr="00245564">
          <w:rPr>
            <w:rFonts w:ascii="Times New Roman" w:hAnsi="Times New Roman" w:cs="Times New Roman"/>
            <w:sz w:val="28"/>
            <w:szCs w:val="28"/>
          </w:rPr>
          <w:t>35 километров</w:t>
        </w:r>
      </w:smartTag>
      <w:r w:rsidRPr="00245564">
        <w:rPr>
          <w:rFonts w:ascii="Times New Roman" w:hAnsi="Times New Roman" w:cs="Times New Roman"/>
          <w:sz w:val="28"/>
          <w:szCs w:val="28"/>
        </w:rPr>
        <w:t xml:space="preserve">. Территория района составляет            </w:t>
      </w:r>
      <w:r w:rsidR="00A05D3A" w:rsidRPr="00245564">
        <w:rPr>
          <w:rFonts w:ascii="Times New Roman" w:hAnsi="Times New Roman" w:cs="Times New Roman"/>
          <w:sz w:val="28"/>
          <w:szCs w:val="28"/>
        </w:rPr>
        <w:t>147473 га</w:t>
      </w:r>
      <w:r w:rsidR="009276CD" w:rsidRPr="00245564">
        <w:rPr>
          <w:rFonts w:ascii="Times New Roman" w:hAnsi="Times New Roman" w:cs="Times New Roman"/>
          <w:sz w:val="28"/>
          <w:szCs w:val="28"/>
        </w:rPr>
        <w:t>.</w:t>
      </w:r>
    </w:p>
    <w:p w:rsidR="00E41157" w:rsidRPr="009276CD" w:rsidRDefault="00E41157" w:rsidP="009276CD">
      <w:pPr>
        <w:spacing w:after="0" w:line="240" w:lineRule="auto"/>
        <w:ind w:right="14" w:firstLine="709"/>
        <w:jc w:val="both"/>
        <w:rPr>
          <w:rFonts w:ascii="Times New Roman" w:hAnsi="Times New Roman" w:cs="Times New Roman"/>
          <w:sz w:val="28"/>
          <w:szCs w:val="28"/>
        </w:rPr>
      </w:pPr>
      <w:r w:rsidRPr="009276CD">
        <w:rPr>
          <w:rFonts w:ascii="Times New Roman" w:hAnsi="Times New Roman" w:cs="Times New Roman"/>
          <w:sz w:val="28"/>
          <w:szCs w:val="28"/>
        </w:rPr>
        <w:t>Через Белгородский район проходят важные транспортные магистрали:</w:t>
      </w:r>
    </w:p>
    <w:p w:rsidR="00E41157" w:rsidRPr="009276CD" w:rsidRDefault="00E41157" w:rsidP="009276CD">
      <w:pPr>
        <w:spacing w:after="0" w:line="240" w:lineRule="auto"/>
        <w:ind w:right="14" w:firstLine="708"/>
        <w:jc w:val="both"/>
        <w:rPr>
          <w:rFonts w:ascii="Times New Roman" w:hAnsi="Times New Roman" w:cs="Times New Roman"/>
          <w:sz w:val="28"/>
          <w:szCs w:val="28"/>
        </w:rPr>
      </w:pPr>
      <w:r w:rsidRPr="009276CD">
        <w:rPr>
          <w:rFonts w:ascii="Times New Roman" w:hAnsi="Times New Roman" w:cs="Times New Roman"/>
          <w:sz w:val="28"/>
          <w:szCs w:val="28"/>
        </w:rPr>
        <w:t>1. Железные дороги: Белгород - Харьков, Белгород - Курск, Белгород - Готня, Белгород - Волчанск.</w:t>
      </w:r>
    </w:p>
    <w:p w:rsidR="00E41157" w:rsidRPr="00245564" w:rsidRDefault="00E41157" w:rsidP="009276CD">
      <w:pPr>
        <w:spacing w:after="0" w:line="240" w:lineRule="auto"/>
        <w:ind w:right="14" w:firstLine="709"/>
        <w:jc w:val="both"/>
        <w:rPr>
          <w:rFonts w:ascii="Times New Roman" w:hAnsi="Times New Roman" w:cs="Times New Roman"/>
          <w:sz w:val="28"/>
          <w:szCs w:val="28"/>
        </w:rPr>
      </w:pPr>
      <w:r w:rsidRPr="009276CD">
        <w:rPr>
          <w:rFonts w:ascii="Times New Roman" w:hAnsi="Times New Roman" w:cs="Times New Roman"/>
          <w:sz w:val="28"/>
          <w:szCs w:val="28"/>
        </w:rPr>
        <w:t>2. Автомобильные дороги: федерального значения М-2 «Крым», областной собственности: Белгород - Нов</w:t>
      </w:r>
      <w:r w:rsidR="0096241B">
        <w:rPr>
          <w:rFonts w:ascii="Times New Roman" w:hAnsi="Times New Roman" w:cs="Times New Roman"/>
          <w:sz w:val="28"/>
          <w:szCs w:val="28"/>
        </w:rPr>
        <w:t>ый Оскол - Советское, Белгород -</w:t>
      </w:r>
      <w:r w:rsidRPr="009276CD">
        <w:rPr>
          <w:rFonts w:ascii="Times New Roman" w:hAnsi="Times New Roman" w:cs="Times New Roman"/>
          <w:sz w:val="28"/>
          <w:szCs w:val="28"/>
        </w:rPr>
        <w:t>Шебекино - Волоконовка, Белгород - Грайворон-Казинка.</w:t>
      </w:r>
      <w:r w:rsidR="00727044">
        <w:rPr>
          <w:rFonts w:ascii="Times New Roman" w:hAnsi="Times New Roman" w:cs="Times New Roman"/>
          <w:sz w:val="28"/>
          <w:szCs w:val="28"/>
        </w:rPr>
        <w:t xml:space="preserve"> </w:t>
      </w:r>
      <w:r w:rsidR="00C57939" w:rsidRPr="009276CD">
        <w:rPr>
          <w:rFonts w:ascii="Times New Roman" w:hAnsi="Times New Roman" w:cs="Times New Roman"/>
          <w:sz w:val="28"/>
          <w:szCs w:val="28"/>
        </w:rPr>
        <w:t xml:space="preserve">Общая протяженность дорожной сети района </w:t>
      </w:r>
      <w:r w:rsidR="00A05D3A" w:rsidRPr="009276CD">
        <w:rPr>
          <w:rFonts w:ascii="Times New Roman" w:hAnsi="Times New Roman" w:cs="Times New Roman"/>
          <w:sz w:val="28"/>
          <w:szCs w:val="28"/>
        </w:rPr>
        <w:t>на 1 января 2020 г. составила 2126,8 км</w:t>
      </w:r>
      <w:r w:rsidR="009276CD" w:rsidRPr="009276CD">
        <w:rPr>
          <w:rFonts w:ascii="Times New Roman" w:hAnsi="Times New Roman" w:cs="Times New Roman"/>
          <w:sz w:val="28"/>
          <w:szCs w:val="28"/>
        </w:rPr>
        <w:t>.</w:t>
      </w:r>
    </w:p>
    <w:p w:rsidR="009276CD" w:rsidRPr="00245564" w:rsidRDefault="00245564" w:rsidP="009276CD">
      <w:pPr>
        <w:spacing w:after="0" w:line="240" w:lineRule="auto"/>
        <w:ind w:right="14"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w:t>
      </w:r>
      <w:r w:rsidR="009276CD" w:rsidRPr="00245564">
        <w:rPr>
          <w:rFonts w:ascii="Times New Roman" w:hAnsi="Times New Roman" w:cs="Times New Roman"/>
          <w:sz w:val="28"/>
          <w:szCs w:val="28"/>
        </w:rPr>
        <w:t>муни</w:t>
      </w:r>
      <w:r>
        <w:rPr>
          <w:rFonts w:ascii="Times New Roman" w:hAnsi="Times New Roman" w:cs="Times New Roman"/>
          <w:sz w:val="28"/>
          <w:szCs w:val="28"/>
        </w:rPr>
        <w:t xml:space="preserve">ципальном образовании </w:t>
      </w:r>
      <w:r w:rsidR="009276CD" w:rsidRPr="00245564">
        <w:rPr>
          <w:rFonts w:ascii="Times New Roman" w:hAnsi="Times New Roman" w:cs="Times New Roman"/>
          <w:sz w:val="28"/>
          <w:szCs w:val="28"/>
        </w:rPr>
        <w:t xml:space="preserve">«Белгородский </w:t>
      </w:r>
      <w:r>
        <w:rPr>
          <w:rFonts w:ascii="Times New Roman" w:hAnsi="Times New Roman" w:cs="Times New Roman"/>
          <w:sz w:val="28"/>
          <w:szCs w:val="28"/>
        </w:rPr>
        <w:t xml:space="preserve">район» образованы </w:t>
      </w:r>
      <w:r w:rsidR="00386393">
        <w:rPr>
          <w:rFonts w:ascii="Times New Roman" w:hAnsi="Times New Roman" w:cs="Times New Roman"/>
          <w:sz w:val="28"/>
          <w:szCs w:val="28"/>
        </w:rPr>
        <w:t xml:space="preserve">            </w:t>
      </w:r>
      <w:r>
        <w:rPr>
          <w:rFonts w:ascii="Times New Roman" w:hAnsi="Times New Roman" w:cs="Times New Roman"/>
          <w:sz w:val="28"/>
          <w:szCs w:val="28"/>
        </w:rPr>
        <w:t>3 городских и</w:t>
      </w:r>
      <w:r w:rsidR="009276CD" w:rsidRPr="00245564">
        <w:rPr>
          <w:rFonts w:ascii="Times New Roman" w:hAnsi="Times New Roman" w:cs="Times New Roman"/>
          <w:sz w:val="28"/>
          <w:szCs w:val="28"/>
        </w:rPr>
        <w:t xml:space="preserve"> 21 сельское поселение, на территории, которых находится </w:t>
      </w:r>
      <w:r w:rsidR="00386393">
        <w:rPr>
          <w:rFonts w:ascii="Times New Roman" w:hAnsi="Times New Roman" w:cs="Times New Roman"/>
          <w:sz w:val="28"/>
          <w:szCs w:val="28"/>
        </w:rPr>
        <w:t xml:space="preserve">             </w:t>
      </w:r>
      <w:r w:rsidR="009276CD" w:rsidRPr="00245564">
        <w:rPr>
          <w:rFonts w:ascii="Times New Roman" w:hAnsi="Times New Roman" w:cs="Times New Roman"/>
          <w:sz w:val="28"/>
          <w:szCs w:val="28"/>
        </w:rPr>
        <w:t>86 населённых пунктов. Чис</w:t>
      </w:r>
      <w:r>
        <w:rPr>
          <w:rFonts w:ascii="Times New Roman" w:hAnsi="Times New Roman" w:cs="Times New Roman"/>
          <w:sz w:val="28"/>
          <w:szCs w:val="28"/>
        </w:rPr>
        <w:t xml:space="preserve">ленность населения района </w:t>
      </w:r>
      <w:r w:rsidR="00282202">
        <w:rPr>
          <w:rFonts w:ascii="Times New Roman" w:hAnsi="Times New Roman" w:cs="Times New Roman"/>
          <w:sz w:val="28"/>
          <w:szCs w:val="28"/>
        </w:rPr>
        <w:t>на 1 января 202</w:t>
      </w:r>
      <w:r w:rsidR="00185FC2">
        <w:rPr>
          <w:rFonts w:ascii="Times New Roman" w:hAnsi="Times New Roman" w:cs="Times New Roman"/>
          <w:sz w:val="28"/>
          <w:szCs w:val="28"/>
        </w:rPr>
        <w:t>1</w:t>
      </w:r>
      <w:r w:rsidR="00282202">
        <w:rPr>
          <w:rFonts w:ascii="Times New Roman" w:hAnsi="Times New Roman" w:cs="Times New Roman"/>
          <w:sz w:val="28"/>
          <w:szCs w:val="28"/>
        </w:rPr>
        <w:t xml:space="preserve"> года </w:t>
      </w:r>
      <w:r w:rsidR="009276CD" w:rsidRPr="00245564">
        <w:rPr>
          <w:rFonts w:ascii="Times New Roman" w:hAnsi="Times New Roman" w:cs="Times New Roman"/>
          <w:sz w:val="28"/>
          <w:szCs w:val="28"/>
        </w:rPr>
        <w:t xml:space="preserve">составила </w:t>
      </w:r>
      <w:r w:rsidRPr="00245564">
        <w:rPr>
          <w:rFonts w:ascii="Times New Roman" w:hAnsi="Times New Roman" w:cs="Times New Roman"/>
          <w:sz w:val="28"/>
          <w:szCs w:val="28"/>
        </w:rPr>
        <w:t>1</w:t>
      </w:r>
      <w:r w:rsidR="00185FC2">
        <w:rPr>
          <w:rFonts w:ascii="Times New Roman" w:hAnsi="Times New Roman" w:cs="Times New Roman"/>
          <w:sz w:val="28"/>
          <w:szCs w:val="28"/>
        </w:rPr>
        <w:t>30302</w:t>
      </w:r>
      <w:r>
        <w:rPr>
          <w:rFonts w:ascii="Times New Roman" w:hAnsi="Times New Roman" w:cs="Times New Roman"/>
          <w:sz w:val="28"/>
          <w:szCs w:val="28"/>
        </w:rPr>
        <w:t xml:space="preserve"> человек</w:t>
      </w:r>
      <w:r w:rsidR="00185FC2">
        <w:rPr>
          <w:rFonts w:ascii="Times New Roman" w:hAnsi="Times New Roman" w:cs="Times New Roman"/>
          <w:sz w:val="28"/>
          <w:szCs w:val="28"/>
        </w:rPr>
        <w:t>а</w:t>
      </w:r>
      <w:r w:rsidRPr="00245564">
        <w:rPr>
          <w:rFonts w:ascii="Times New Roman" w:hAnsi="Times New Roman" w:cs="Times New Roman"/>
          <w:sz w:val="28"/>
          <w:szCs w:val="28"/>
        </w:rPr>
        <w:t>.</w:t>
      </w:r>
    </w:p>
    <w:p w:rsidR="00E41157" w:rsidRPr="009276CD" w:rsidRDefault="00E41157" w:rsidP="00E41157">
      <w:pPr>
        <w:spacing w:after="0" w:line="228" w:lineRule="auto"/>
        <w:rPr>
          <w:rFonts w:ascii="Times New Roman" w:hAnsi="Times New Roman" w:cs="Times New Roman"/>
          <w:sz w:val="28"/>
          <w:szCs w:val="28"/>
        </w:rPr>
      </w:pPr>
    </w:p>
    <w:p w:rsidR="00E41157" w:rsidRPr="0002495E" w:rsidRDefault="00E41157" w:rsidP="0002495E">
      <w:pPr>
        <w:spacing w:after="0" w:line="240" w:lineRule="auto"/>
        <w:jc w:val="center"/>
        <w:rPr>
          <w:rFonts w:ascii="Times New Roman" w:hAnsi="Times New Roman" w:cs="Times New Roman"/>
          <w:b/>
          <w:sz w:val="28"/>
          <w:szCs w:val="28"/>
        </w:rPr>
      </w:pPr>
      <w:r w:rsidRPr="00A11B21">
        <w:rPr>
          <w:rFonts w:ascii="Times New Roman" w:hAnsi="Times New Roman" w:cs="Times New Roman"/>
          <w:b/>
          <w:sz w:val="28"/>
          <w:szCs w:val="28"/>
        </w:rPr>
        <w:t>2</w:t>
      </w:r>
      <w:r w:rsidRPr="0002495E">
        <w:rPr>
          <w:rFonts w:ascii="Times New Roman" w:hAnsi="Times New Roman" w:cs="Times New Roman"/>
          <w:b/>
          <w:sz w:val="28"/>
          <w:szCs w:val="28"/>
        </w:rPr>
        <w:t>. Информация о действующих нормативных правовых актах, регламентирующих региональный мониторинг и оценку работы</w:t>
      </w:r>
    </w:p>
    <w:p w:rsidR="00E41157" w:rsidRPr="00C438C7" w:rsidRDefault="00E41157" w:rsidP="00C438C7">
      <w:pPr>
        <w:spacing w:after="0" w:line="240" w:lineRule="auto"/>
        <w:jc w:val="center"/>
        <w:rPr>
          <w:rFonts w:ascii="Times New Roman" w:hAnsi="Times New Roman" w:cs="Times New Roman"/>
          <w:b/>
          <w:sz w:val="28"/>
          <w:szCs w:val="28"/>
        </w:rPr>
      </w:pPr>
      <w:r w:rsidRPr="0002495E">
        <w:rPr>
          <w:rFonts w:ascii="Times New Roman" w:hAnsi="Times New Roman" w:cs="Times New Roman"/>
          <w:b/>
          <w:sz w:val="28"/>
          <w:szCs w:val="28"/>
        </w:rPr>
        <w:t>органов местного самоуправления</w:t>
      </w:r>
    </w:p>
    <w:p w:rsidR="00E41157" w:rsidRPr="00861F65" w:rsidRDefault="00E41157" w:rsidP="00861F65">
      <w:pPr>
        <w:spacing w:after="0" w:line="240" w:lineRule="auto"/>
        <w:ind w:firstLine="720"/>
        <w:jc w:val="both"/>
        <w:rPr>
          <w:rFonts w:ascii="Times New Roman" w:hAnsi="Times New Roman" w:cs="Times New Roman"/>
          <w:sz w:val="28"/>
          <w:szCs w:val="28"/>
        </w:rPr>
      </w:pPr>
      <w:r w:rsidRPr="0002495E">
        <w:rPr>
          <w:rFonts w:ascii="Times New Roman" w:hAnsi="Times New Roman" w:cs="Times New Roman"/>
          <w:sz w:val="28"/>
          <w:szCs w:val="28"/>
        </w:rPr>
        <w:t xml:space="preserve">Организационно-правовым основанием проведения мониторинга </w:t>
      </w:r>
      <w:r w:rsidR="00386393">
        <w:rPr>
          <w:rFonts w:ascii="Times New Roman" w:hAnsi="Times New Roman" w:cs="Times New Roman"/>
          <w:sz w:val="28"/>
          <w:szCs w:val="28"/>
        </w:rPr>
        <w:t xml:space="preserve">                  </w:t>
      </w:r>
      <w:r w:rsidRPr="0002495E">
        <w:rPr>
          <w:rFonts w:ascii="Times New Roman" w:hAnsi="Times New Roman" w:cs="Times New Roman"/>
          <w:sz w:val="28"/>
          <w:szCs w:val="28"/>
        </w:rPr>
        <w:t>и оценки эффективности деятельности органов местного самоуправления является постановле</w:t>
      </w:r>
      <w:r w:rsidR="00727044">
        <w:rPr>
          <w:rFonts w:ascii="Times New Roman" w:hAnsi="Times New Roman" w:cs="Times New Roman"/>
          <w:sz w:val="28"/>
          <w:szCs w:val="28"/>
        </w:rPr>
        <w:t xml:space="preserve">ние Губернатора Белгородской </w:t>
      </w:r>
      <w:r w:rsidR="009F7656">
        <w:rPr>
          <w:rFonts w:ascii="Times New Roman" w:hAnsi="Times New Roman" w:cs="Times New Roman"/>
          <w:sz w:val="28"/>
          <w:szCs w:val="28"/>
        </w:rPr>
        <w:t xml:space="preserve">области от 30 июля </w:t>
      </w:r>
      <w:r w:rsidR="0049317E">
        <w:rPr>
          <w:rFonts w:ascii="Times New Roman" w:hAnsi="Times New Roman" w:cs="Times New Roman"/>
          <w:sz w:val="28"/>
          <w:szCs w:val="28"/>
        </w:rPr>
        <w:t xml:space="preserve">                   </w:t>
      </w:r>
      <w:r w:rsidR="009F7656">
        <w:rPr>
          <w:rFonts w:ascii="Times New Roman" w:hAnsi="Times New Roman" w:cs="Times New Roman"/>
          <w:sz w:val="28"/>
          <w:szCs w:val="28"/>
        </w:rPr>
        <w:t>2021 года № 86</w:t>
      </w:r>
      <w:r w:rsidRPr="0002495E">
        <w:rPr>
          <w:rFonts w:ascii="Times New Roman" w:hAnsi="Times New Roman" w:cs="Times New Roman"/>
          <w:sz w:val="28"/>
          <w:szCs w:val="28"/>
        </w:rPr>
        <w:t xml:space="preserve"> «О мониторинге и оценке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w:t>
      </w:r>
    </w:p>
    <w:p w:rsidR="0049317E" w:rsidRPr="0002495E" w:rsidRDefault="00E41157" w:rsidP="0049317E">
      <w:pPr>
        <w:spacing w:after="0" w:line="240" w:lineRule="auto"/>
        <w:jc w:val="center"/>
        <w:rPr>
          <w:rFonts w:ascii="Times New Roman" w:hAnsi="Times New Roman" w:cs="Times New Roman"/>
          <w:b/>
          <w:sz w:val="28"/>
          <w:szCs w:val="28"/>
        </w:rPr>
      </w:pPr>
      <w:r w:rsidRPr="0002495E">
        <w:rPr>
          <w:rFonts w:ascii="Times New Roman" w:hAnsi="Times New Roman" w:cs="Times New Roman"/>
          <w:b/>
          <w:sz w:val="28"/>
          <w:szCs w:val="28"/>
        </w:rPr>
        <w:t>3. Анализ мониторинга эффективности деятельности</w:t>
      </w:r>
    </w:p>
    <w:p w:rsidR="00E41157" w:rsidRDefault="00E41157" w:rsidP="0002495E">
      <w:pPr>
        <w:spacing w:after="0" w:line="240" w:lineRule="auto"/>
        <w:jc w:val="center"/>
        <w:rPr>
          <w:rFonts w:ascii="Times New Roman" w:hAnsi="Times New Roman" w:cs="Times New Roman"/>
          <w:b/>
          <w:sz w:val="28"/>
          <w:szCs w:val="28"/>
        </w:rPr>
      </w:pPr>
      <w:r w:rsidRPr="0002495E">
        <w:rPr>
          <w:rFonts w:ascii="Times New Roman" w:hAnsi="Times New Roman" w:cs="Times New Roman"/>
          <w:b/>
          <w:sz w:val="28"/>
          <w:szCs w:val="28"/>
        </w:rPr>
        <w:t>3.1. Анализ сферы</w:t>
      </w:r>
    </w:p>
    <w:p w:rsidR="0049317E" w:rsidRPr="0002495E" w:rsidRDefault="0049317E" w:rsidP="0002495E">
      <w:pPr>
        <w:spacing w:after="0" w:line="240" w:lineRule="auto"/>
        <w:jc w:val="center"/>
        <w:rPr>
          <w:rFonts w:ascii="Times New Roman" w:eastAsia="Calibri" w:hAnsi="Times New Roman" w:cs="Times New Roman"/>
          <w:b/>
          <w:sz w:val="28"/>
          <w:szCs w:val="28"/>
        </w:rPr>
      </w:pPr>
    </w:p>
    <w:p w:rsidR="00E41157" w:rsidRPr="0002495E" w:rsidRDefault="00E41157" w:rsidP="00C438C7">
      <w:pPr>
        <w:spacing w:after="0" w:line="240" w:lineRule="auto"/>
        <w:jc w:val="center"/>
        <w:rPr>
          <w:rFonts w:ascii="Times New Roman" w:eastAsia="Calibri" w:hAnsi="Times New Roman" w:cs="Times New Roman"/>
          <w:b/>
          <w:sz w:val="28"/>
          <w:szCs w:val="28"/>
        </w:rPr>
      </w:pPr>
      <w:r w:rsidRPr="0002495E">
        <w:rPr>
          <w:rFonts w:ascii="Times New Roman" w:eastAsia="Calibri" w:hAnsi="Times New Roman" w:cs="Times New Roman"/>
          <w:b/>
          <w:sz w:val="28"/>
          <w:szCs w:val="28"/>
        </w:rPr>
        <w:t>«Специфические КПЭ»</w:t>
      </w:r>
    </w:p>
    <w:p w:rsidR="00170672" w:rsidRPr="0002495E" w:rsidRDefault="00E41157" w:rsidP="0002495E">
      <w:pPr>
        <w:spacing w:after="0" w:line="240" w:lineRule="auto"/>
        <w:ind w:firstLine="709"/>
        <w:jc w:val="both"/>
        <w:rPr>
          <w:rFonts w:ascii="Times New Roman" w:hAnsi="Times New Roman" w:cs="Times New Roman"/>
          <w:sz w:val="28"/>
          <w:szCs w:val="28"/>
        </w:rPr>
      </w:pPr>
      <w:r w:rsidRPr="0002495E">
        <w:rPr>
          <w:rFonts w:ascii="Times New Roman" w:eastAsia="Calibri" w:hAnsi="Times New Roman" w:cs="Times New Roman"/>
          <w:b/>
          <w:sz w:val="28"/>
          <w:szCs w:val="28"/>
        </w:rPr>
        <w:t>«Уровень доверия к власти</w:t>
      </w:r>
      <w:r w:rsidRPr="0002495E">
        <w:rPr>
          <w:rFonts w:ascii="Times New Roman" w:hAnsi="Times New Roman" w:cs="Times New Roman"/>
          <w:b/>
          <w:sz w:val="28"/>
          <w:szCs w:val="28"/>
        </w:rPr>
        <w:t>»</w:t>
      </w:r>
    </w:p>
    <w:p w:rsidR="00C438C7" w:rsidRDefault="00170672" w:rsidP="00861F65">
      <w:pPr>
        <w:spacing w:after="0" w:line="240" w:lineRule="auto"/>
        <w:ind w:firstLine="709"/>
        <w:jc w:val="both"/>
        <w:rPr>
          <w:rFonts w:ascii="Times New Roman" w:hAnsi="Times New Roman" w:cs="Times New Roman"/>
          <w:sz w:val="28"/>
          <w:szCs w:val="28"/>
        </w:rPr>
      </w:pPr>
      <w:r w:rsidRPr="0002495E">
        <w:rPr>
          <w:rFonts w:ascii="Times New Roman" w:hAnsi="Times New Roman" w:cs="Times New Roman"/>
          <w:sz w:val="28"/>
          <w:szCs w:val="28"/>
        </w:rPr>
        <w:t xml:space="preserve">Показатель сложился по результатам социологического исследования, проводимых АНО «Консалтинговое агентство социального мониторинга </w:t>
      </w:r>
      <w:r w:rsidRPr="0002495E">
        <w:rPr>
          <w:rFonts w:ascii="Times New Roman" w:hAnsi="Times New Roman" w:cs="Times New Roman"/>
          <w:sz w:val="28"/>
          <w:szCs w:val="28"/>
        </w:rPr>
        <w:br/>
        <w:t xml:space="preserve">и массовых коммуникаций» в рамках реализации государственной программы Белгородской области «Обеспечение населения Белгородской области информацией о приоритетных направлениях региональной политики», утвержденной постановлением Правительства Белгородской области </w:t>
      </w:r>
      <w:r w:rsidR="00944235">
        <w:rPr>
          <w:rFonts w:ascii="Times New Roman" w:hAnsi="Times New Roman" w:cs="Times New Roman"/>
          <w:sz w:val="28"/>
          <w:szCs w:val="28"/>
        </w:rPr>
        <w:t xml:space="preserve">                  </w:t>
      </w:r>
      <w:r w:rsidRPr="0002495E">
        <w:rPr>
          <w:rFonts w:ascii="Times New Roman" w:hAnsi="Times New Roman" w:cs="Times New Roman"/>
          <w:sz w:val="28"/>
          <w:szCs w:val="28"/>
        </w:rPr>
        <w:t xml:space="preserve">от 16 декабря 2013 года № 511-пп. </w:t>
      </w:r>
    </w:p>
    <w:p w:rsidR="00861F65" w:rsidRDefault="00861F65" w:rsidP="00861F65">
      <w:pPr>
        <w:spacing w:after="0" w:line="240" w:lineRule="auto"/>
        <w:ind w:firstLine="709"/>
        <w:jc w:val="both"/>
        <w:rPr>
          <w:rFonts w:ascii="Times New Roman" w:hAnsi="Times New Roman" w:cs="Times New Roman"/>
          <w:sz w:val="28"/>
          <w:szCs w:val="28"/>
        </w:rPr>
      </w:pPr>
    </w:p>
    <w:p w:rsidR="00861F65" w:rsidRPr="00C438C7" w:rsidRDefault="00861F65" w:rsidP="0049317E">
      <w:pPr>
        <w:spacing w:after="0" w:line="240" w:lineRule="auto"/>
        <w:jc w:val="both"/>
        <w:rPr>
          <w:rFonts w:ascii="Times New Roman" w:hAnsi="Times New Roman" w:cs="Times New Roman"/>
          <w:sz w:val="28"/>
          <w:szCs w:val="28"/>
        </w:rPr>
      </w:pPr>
    </w:p>
    <w:p w:rsidR="00E41157" w:rsidRPr="0002495E" w:rsidRDefault="00E41157" w:rsidP="0002495E">
      <w:pPr>
        <w:autoSpaceDE w:val="0"/>
        <w:autoSpaceDN w:val="0"/>
        <w:adjustRightInd w:val="0"/>
        <w:spacing w:after="0" w:line="240" w:lineRule="auto"/>
        <w:rPr>
          <w:rFonts w:ascii="Times New Roman" w:hAnsi="Times New Roman" w:cs="Times New Roman"/>
          <w:b/>
          <w:sz w:val="28"/>
          <w:szCs w:val="28"/>
        </w:rPr>
      </w:pPr>
      <w:r w:rsidRPr="0002495E">
        <w:rPr>
          <w:rFonts w:ascii="Times New Roman" w:hAnsi="Times New Roman" w:cs="Times New Roman"/>
          <w:b/>
          <w:sz w:val="28"/>
          <w:szCs w:val="28"/>
        </w:rPr>
        <w:lastRenderedPageBreak/>
        <w:t>КПЭ № 1 «</w:t>
      </w:r>
      <w:r w:rsidRPr="0002495E">
        <w:rPr>
          <w:rFonts w:ascii="Times New Roman" w:hAnsi="Times New Roman" w:cs="Times New Roman"/>
          <w:b/>
          <w:spacing w:val="-2"/>
          <w:sz w:val="28"/>
          <w:szCs w:val="28"/>
        </w:rPr>
        <w:t>Уровень доверия к власти</w:t>
      </w:r>
      <w:r w:rsidRPr="0002495E">
        <w:rPr>
          <w:rFonts w:ascii="Times New Roman" w:hAnsi="Times New Roman" w:cs="Times New Roman"/>
          <w:b/>
          <w:sz w:val="28"/>
          <w:szCs w:val="28"/>
        </w:rPr>
        <w:t>»</w:t>
      </w:r>
    </w:p>
    <w:p w:rsidR="00A11B21" w:rsidRPr="0002495E" w:rsidRDefault="00A11B21" w:rsidP="0002495E">
      <w:pPr>
        <w:spacing w:after="0" w:line="240" w:lineRule="auto"/>
        <w:ind w:firstLine="709"/>
        <w:jc w:val="both"/>
        <w:rPr>
          <w:rFonts w:ascii="Times New Roman" w:hAnsi="Times New Roman" w:cs="Times New Roman"/>
          <w:sz w:val="28"/>
          <w:szCs w:val="28"/>
        </w:rPr>
      </w:pPr>
      <w:r w:rsidRPr="0002495E">
        <w:rPr>
          <w:rFonts w:ascii="Times New Roman" w:hAnsi="Times New Roman" w:cs="Times New Roman"/>
          <w:sz w:val="28"/>
          <w:szCs w:val="28"/>
        </w:rPr>
        <w:t xml:space="preserve">Данный показатель сформирован на основании 6 показателей: уровень доверия Президенту, уровень доверия глав муниципальных образований, доля граждан, положительно оценивающих состояние межконфессиональных отношений, доля граждан, положительно оценивающих состояние межнациональных отношений, количество протестных мероприятий, количество участников протестных мероприятий. </w:t>
      </w:r>
    </w:p>
    <w:p w:rsidR="00A11B21" w:rsidRPr="0002495E" w:rsidRDefault="008F6672" w:rsidP="000249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A11B21" w:rsidRPr="0002495E">
        <w:rPr>
          <w:rFonts w:ascii="Times New Roman" w:hAnsi="Times New Roman" w:cs="Times New Roman"/>
          <w:sz w:val="28"/>
          <w:szCs w:val="28"/>
        </w:rPr>
        <w:t>итогам проведения мониторинга оценки эффективности показатель на уровне района составил 0,9</w:t>
      </w:r>
      <w:r w:rsidR="00944235">
        <w:rPr>
          <w:rFonts w:ascii="Times New Roman" w:hAnsi="Times New Roman" w:cs="Times New Roman"/>
          <w:sz w:val="28"/>
          <w:szCs w:val="28"/>
        </w:rPr>
        <w:t>7 единиц, что на 0,03</w:t>
      </w:r>
      <w:r>
        <w:rPr>
          <w:rFonts w:ascii="Times New Roman" w:hAnsi="Times New Roman" w:cs="Times New Roman"/>
          <w:sz w:val="28"/>
          <w:szCs w:val="28"/>
        </w:rPr>
        <w:t xml:space="preserve"> единиц меньше целевого показателя</w:t>
      </w:r>
      <w:r w:rsidR="00A11B21" w:rsidRPr="0002495E">
        <w:rPr>
          <w:rFonts w:ascii="Times New Roman" w:hAnsi="Times New Roman" w:cs="Times New Roman"/>
          <w:sz w:val="28"/>
          <w:szCs w:val="28"/>
        </w:rPr>
        <w:t>.</w:t>
      </w:r>
    </w:p>
    <w:p w:rsidR="00A11B21" w:rsidRPr="0002495E" w:rsidRDefault="00A11B21" w:rsidP="0002495E">
      <w:pPr>
        <w:spacing w:after="0" w:line="240" w:lineRule="auto"/>
        <w:ind w:firstLine="709"/>
        <w:jc w:val="both"/>
        <w:rPr>
          <w:rFonts w:ascii="Times New Roman" w:eastAsia="Arial" w:hAnsi="Times New Roman" w:cs="Times New Roman"/>
          <w:color w:val="000000"/>
          <w:spacing w:val="-2"/>
          <w:sz w:val="28"/>
          <w:szCs w:val="28"/>
        </w:rPr>
      </w:pPr>
      <w:r w:rsidRPr="0002495E">
        <w:rPr>
          <w:rFonts w:ascii="Times New Roman" w:eastAsia="Arial" w:hAnsi="Times New Roman" w:cs="Times New Roman"/>
          <w:color w:val="000000"/>
          <w:spacing w:val="-2"/>
          <w:sz w:val="28"/>
          <w:szCs w:val="28"/>
        </w:rPr>
        <w:t xml:space="preserve">На уровень данного показателя негативно могли повлиять следующие муниципальные факторы: отсутствие социальной и инженерной инфраструктуры, нехватка маршрутов общественного транспорта </w:t>
      </w:r>
      <w:r w:rsidR="00386393">
        <w:rPr>
          <w:rFonts w:ascii="Times New Roman" w:eastAsia="Arial" w:hAnsi="Times New Roman" w:cs="Times New Roman"/>
          <w:color w:val="000000"/>
          <w:spacing w:val="-2"/>
          <w:sz w:val="28"/>
          <w:szCs w:val="28"/>
        </w:rPr>
        <w:t xml:space="preserve">                             </w:t>
      </w:r>
      <w:r w:rsidRPr="0002495E">
        <w:rPr>
          <w:rFonts w:ascii="Times New Roman" w:eastAsia="Arial" w:hAnsi="Times New Roman" w:cs="Times New Roman"/>
          <w:color w:val="000000"/>
          <w:spacing w:val="-2"/>
          <w:sz w:val="28"/>
          <w:szCs w:val="28"/>
        </w:rPr>
        <w:t xml:space="preserve">в микрорайонах ИЖС, неудовлетворенность качеством предоставления медицинских услуг, нехваткой узких специалистов, семейных врачей, обострившиеся течением новой </w:t>
      </w:r>
      <w:proofErr w:type="spellStart"/>
      <w:r w:rsidRPr="0002495E">
        <w:rPr>
          <w:rFonts w:ascii="Times New Roman" w:eastAsia="Arial" w:hAnsi="Times New Roman" w:cs="Times New Roman"/>
          <w:color w:val="000000"/>
          <w:spacing w:val="-2"/>
          <w:sz w:val="28"/>
          <w:szCs w:val="28"/>
        </w:rPr>
        <w:t>короновирусной</w:t>
      </w:r>
      <w:proofErr w:type="spellEnd"/>
      <w:r w:rsidRPr="0002495E">
        <w:rPr>
          <w:rFonts w:ascii="Times New Roman" w:eastAsia="Arial" w:hAnsi="Times New Roman" w:cs="Times New Roman"/>
          <w:color w:val="000000"/>
          <w:spacing w:val="-2"/>
          <w:sz w:val="28"/>
          <w:szCs w:val="28"/>
        </w:rPr>
        <w:t xml:space="preserve"> инфекции. </w:t>
      </w:r>
    </w:p>
    <w:p w:rsidR="006F73A0" w:rsidRPr="0002495E" w:rsidRDefault="006F73A0" w:rsidP="0002495E">
      <w:pPr>
        <w:spacing w:after="0" w:line="240" w:lineRule="auto"/>
        <w:ind w:firstLine="709"/>
        <w:jc w:val="both"/>
        <w:rPr>
          <w:rFonts w:ascii="Times New Roman" w:eastAsia="Arial" w:hAnsi="Times New Roman" w:cs="Times New Roman"/>
          <w:color w:val="000000"/>
          <w:spacing w:val="-2"/>
          <w:sz w:val="28"/>
          <w:szCs w:val="28"/>
        </w:rPr>
      </w:pPr>
      <w:r w:rsidRPr="0002495E">
        <w:rPr>
          <w:rFonts w:ascii="Times New Roman" w:eastAsia="Arial" w:hAnsi="Times New Roman" w:cs="Times New Roman"/>
          <w:color w:val="000000"/>
          <w:spacing w:val="-2"/>
          <w:sz w:val="28"/>
          <w:szCs w:val="28"/>
        </w:rPr>
        <w:t>В рамках повышения данного показателя на территории района принимаются следующие меры:</w:t>
      </w:r>
    </w:p>
    <w:p w:rsidR="006F73A0" w:rsidRPr="0002495E" w:rsidRDefault="00386393" w:rsidP="0002495E">
      <w:pPr>
        <w:spacing w:after="0" w:line="240" w:lineRule="auto"/>
        <w:ind w:firstLine="709"/>
        <w:jc w:val="both"/>
        <w:rPr>
          <w:rFonts w:ascii="Times New Roman" w:eastAsia="Arial" w:hAnsi="Times New Roman" w:cs="Times New Roman"/>
          <w:color w:val="000000"/>
          <w:spacing w:val="-2"/>
          <w:sz w:val="28"/>
          <w:szCs w:val="28"/>
        </w:rPr>
      </w:pPr>
      <w:r>
        <w:rPr>
          <w:rFonts w:ascii="Times New Roman" w:eastAsia="Arial" w:hAnsi="Times New Roman" w:cs="Times New Roman"/>
          <w:color w:val="000000"/>
          <w:spacing w:val="-2"/>
          <w:sz w:val="28"/>
          <w:szCs w:val="28"/>
        </w:rPr>
        <w:t>- </w:t>
      </w:r>
      <w:r w:rsidR="006F73A0" w:rsidRPr="0002495E">
        <w:rPr>
          <w:rFonts w:ascii="Times New Roman" w:eastAsia="Arial" w:hAnsi="Times New Roman" w:cs="Times New Roman"/>
          <w:color w:val="000000"/>
          <w:spacing w:val="-2"/>
          <w:sz w:val="28"/>
          <w:szCs w:val="28"/>
        </w:rPr>
        <w:t xml:space="preserve">проработка вопросов с региональными отраслевыми департаментами              по организации дополнительного финансирования из федерального </w:t>
      </w:r>
      <w:r>
        <w:rPr>
          <w:rFonts w:ascii="Times New Roman" w:eastAsia="Arial" w:hAnsi="Times New Roman" w:cs="Times New Roman"/>
          <w:color w:val="000000"/>
          <w:spacing w:val="-2"/>
          <w:sz w:val="28"/>
          <w:szCs w:val="28"/>
        </w:rPr>
        <w:t xml:space="preserve">                         </w:t>
      </w:r>
      <w:r w:rsidR="006F73A0" w:rsidRPr="0002495E">
        <w:rPr>
          <w:rFonts w:ascii="Times New Roman" w:eastAsia="Arial" w:hAnsi="Times New Roman" w:cs="Times New Roman"/>
          <w:color w:val="000000"/>
          <w:spacing w:val="-2"/>
          <w:sz w:val="28"/>
          <w:szCs w:val="28"/>
        </w:rPr>
        <w:t>и регионального бюджета для строительства и капитального ремонта социальных объектов);</w:t>
      </w:r>
    </w:p>
    <w:p w:rsidR="006F73A0" w:rsidRPr="0002495E" w:rsidRDefault="00386393" w:rsidP="0002495E">
      <w:pPr>
        <w:spacing w:after="0" w:line="240" w:lineRule="auto"/>
        <w:ind w:firstLine="709"/>
        <w:jc w:val="both"/>
        <w:rPr>
          <w:rFonts w:ascii="Times New Roman" w:eastAsia="Arial" w:hAnsi="Times New Roman" w:cs="Times New Roman"/>
          <w:color w:val="000000"/>
          <w:spacing w:val="-2"/>
          <w:sz w:val="28"/>
          <w:szCs w:val="28"/>
        </w:rPr>
      </w:pPr>
      <w:r>
        <w:rPr>
          <w:rFonts w:ascii="Times New Roman" w:eastAsia="Arial" w:hAnsi="Times New Roman" w:cs="Times New Roman"/>
          <w:color w:val="000000"/>
          <w:spacing w:val="-2"/>
          <w:sz w:val="28"/>
          <w:szCs w:val="28"/>
        </w:rPr>
        <w:t>- </w:t>
      </w:r>
      <w:r w:rsidR="006F73A0" w:rsidRPr="0002495E">
        <w:rPr>
          <w:rFonts w:ascii="Times New Roman" w:eastAsia="Arial" w:hAnsi="Times New Roman" w:cs="Times New Roman"/>
          <w:color w:val="000000"/>
          <w:spacing w:val="-2"/>
          <w:sz w:val="28"/>
          <w:szCs w:val="28"/>
        </w:rPr>
        <w:t>организация в первоочередном порядке мероприятий</w:t>
      </w:r>
      <w:r w:rsidR="00917DC0">
        <w:rPr>
          <w:rFonts w:ascii="Times New Roman" w:eastAsia="Arial" w:hAnsi="Times New Roman" w:cs="Times New Roman"/>
          <w:color w:val="000000"/>
          <w:spacing w:val="-2"/>
          <w:sz w:val="28"/>
          <w:szCs w:val="28"/>
        </w:rPr>
        <w:t xml:space="preserve">                                                </w:t>
      </w:r>
      <w:r w:rsidR="006F73A0" w:rsidRPr="0002495E">
        <w:rPr>
          <w:rFonts w:ascii="Times New Roman" w:eastAsia="Arial" w:hAnsi="Times New Roman" w:cs="Times New Roman"/>
          <w:color w:val="000000"/>
          <w:spacing w:val="-2"/>
          <w:sz w:val="28"/>
          <w:szCs w:val="28"/>
        </w:rPr>
        <w:t xml:space="preserve">по благоустройству дворовых территорий и общественных пространств, состояние которых вызывает наибольший негатив у населения; </w:t>
      </w:r>
    </w:p>
    <w:p w:rsidR="006F73A0" w:rsidRPr="0002495E" w:rsidRDefault="00386393" w:rsidP="0002495E">
      <w:pPr>
        <w:spacing w:after="0" w:line="240" w:lineRule="auto"/>
        <w:ind w:firstLine="709"/>
        <w:jc w:val="both"/>
        <w:rPr>
          <w:rFonts w:ascii="Times New Roman" w:eastAsia="Arial" w:hAnsi="Times New Roman" w:cs="Times New Roman"/>
          <w:color w:val="000000"/>
          <w:spacing w:val="-2"/>
          <w:sz w:val="28"/>
          <w:szCs w:val="28"/>
        </w:rPr>
      </w:pPr>
      <w:r>
        <w:rPr>
          <w:rFonts w:ascii="Times New Roman" w:eastAsia="Arial" w:hAnsi="Times New Roman" w:cs="Times New Roman"/>
          <w:color w:val="000000"/>
          <w:spacing w:val="-2"/>
          <w:sz w:val="28"/>
          <w:szCs w:val="28"/>
        </w:rPr>
        <w:t>- </w:t>
      </w:r>
      <w:r w:rsidR="006F73A0" w:rsidRPr="0002495E">
        <w:rPr>
          <w:rFonts w:ascii="Times New Roman" w:eastAsia="Arial" w:hAnsi="Times New Roman" w:cs="Times New Roman"/>
          <w:color w:val="000000"/>
          <w:spacing w:val="-2"/>
          <w:sz w:val="28"/>
          <w:szCs w:val="28"/>
        </w:rPr>
        <w:t>организация взаимодействия с региональными учреждениями                           и организациями по обустройству инженерной инфраструктуры, строительству качественных дорог, обеспечению качественным водоснабжением, качественными дорогами и объектами дорожной инфраструктуры микрорайонов ИЖС.</w:t>
      </w:r>
    </w:p>
    <w:p w:rsidR="0045340E" w:rsidRPr="0002495E" w:rsidRDefault="0045340E" w:rsidP="0002495E">
      <w:pPr>
        <w:autoSpaceDE w:val="0"/>
        <w:autoSpaceDN w:val="0"/>
        <w:adjustRightInd w:val="0"/>
        <w:spacing w:after="0" w:line="240" w:lineRule="auto"/>
        <w:ind w:firstLine="709"/>
        <w:jc w:val="both"/>
        <w:rPr>
          <w:rFonts w:ascii="Times New Roman" w:eastAsia="Arial" w:hAnsi="Times New Roman" w:cs="Times New Roman"/>
          <w:color w:val="000000"/>
          <w:spacing w:val="-2"/>
          <w:sz w:val="28"/>
          <w:szCs w:val="28"/>
        </w:rPr>
      </w:pPr>
      <w:r w:rsidRPr="0002495E">
        <w:rPr>
          <w:rFonts w:ascii="Times New Roman" w:eastAsia="Arial" w:hAnsi="Times New Roman" w:cs="Times New Roman"/>
          <w:color w:val="000000"/>
          <w:spacing w:val="-2"/>
          <w:sz w:val="28"/>
          <w:szCs w:val="28"/>
        </w:rPr>
        <w:t>В целях повышения открытости ОМСУ Белгородского района в</w:t>
      </w:r>
      <w:r w:rsidR="00A11B21" w:rsidRPr="0002495E">
        <w:rPr>
          <w:rFonts w:ascii="Times New Roman" w:eastAsia="Arial" w:hAnsi="Times New Roman" w:cs="Times New Roman"/>
          <w:color w:val="000000"/>
          <w:spacing w:val="-2"/>
          <w:sz w:val="28"/>
          <w:szCs w:val="28"/>
        </w:rPr>
        <w:t xml:space="preserve"> 202</w:t>
      </w:r>
      <w:r w:rsidR="00944235">
        <w:rPr>
          <w:rFonts w:ascii="Times New Roman" w:eastAsia="Arial" w:hAnsi="Times New Roman" w:cs="Times New Roman"/>
          <w:color w:val="000000"/>
          <w:spacing w:val="-2"/>
          <w:sz w:val="28"/>
          <w:szCs w:val="28"/>
        </w:rPr>
        <w:t>2</w:t>
      </w:r>
      <w:r w:rsidR="00A11B21" w:rsidRPr="0002495E">
        <w:rPr>
          <w:rFonts w:ascii="Times New Roman" w:eastAsia="Arial" w:hAnsi="Times New Roman" w:cs="Times New Roman"/>
          <w:color w:val="000000"/>
          <w:spacing w:val="-2"/>
          <w:sz w:val="28"/>
          <w:szCs w:val="28"/>
        </w:rPr>
        <w:t xml:space="preserve"> году </w:t>
      </w:r>
      <w:r w:rsidRPr="0002495E">
        <w:rPr>
          <w:rFonts w:ascii="Times New Roman" w:eastAsia="Arial" w:hAnsi="Times New Roman" w:cs="Times New Roman"/>
          <w:color w:val="000000"/>
          <w:spacing w:val="-2"/>
          <w:sz w:val="28"/>
          <w:szCs w:val="28"/>
        </w:rPr>
        <w:t xml:space="preserve">будет продолжена практика </w:t>
      </w:r>
      <w:r w:rsidR="00A11B21" w:rsidRPr="0002495E">
        <w:rPr>
          <w:rFonts w:ascii="Times New Roman" w:eastAsia="Arial" w:hAnsi="Times New Roman" w:cs="Times New Roman"/>
          <w:color w:val="000000"/>
          <w:spacing w:val="-2"/>
          <w:sz w:val="28"/>
          <w:szCs w:val="28"/>
        </w:rPr>
        <w:t>проведен</w:t>
      </w:r>
      <w:r w:rsidRPr="0002495E">
        <w:rPr>
          <w:rFonts w:ascii="Times New Roman" w:eastAsia="Arial" w:hAnsi="Times New Roman" w:cs="Times New Roman"/>
          <w:color w:val="000000"/>
          <w:spacing w:val="-2"/>
          <w:sz w:val="28"/>
          <w:szCs w:val="28"/>
        </w:rPr>
        <w:t>ия д</w:t>
      </w:r>
      <w:r w:rsidR="00A11B21" w:rsidRPr="0002495E">
        <w:rPr>
          <w:rFonts w:ascii="Times New Roman" w:eastAsia="Arial" w:hAnsi="Times New Roman" w:cs="Times New Roman"/>
          <w:color w:val="000000"/>
          <w:spacing w:val="-2"/>
          <w:sz w:val="28"/>
          <w:szCs w:val="28"/>
        </w:rPr>
        <w:t xml:space="preserve">екад </w:t>
      </w:r>
      <w:r w:rsidRPr="0002495E">
        <w:rPr>
          <w:rFonts w:ascii="Times New Roman" w:eastAsia="Arial" w:hAnsi="Times New Roman" w:cs="Times New Roman"/>
          <w:color w:val="000000"/>
          <w:spacing w:val="-2"/>
          <w:sz w:val="28"/>
          <w:szCs w:val="28"/>
        </w:rPr>
        <w:t>территорий городских</w:t>
      </w:r>
      <w:r w:rsidR="00944235">
        <w:rPr>
          <w:rFonts w:ascii="Times New Roman" w:eastAsia="Arial" w:hAnsi="Times New Roman" w:cs="Times New Roman"/>
          <w:color w:val="000000"/>
          <w:spacing w:val="-2"/>
          <w:sz w:val="28"/>
          <w:szCs w:val="28"/>
        </w:rPr>
        <w:t xml:space="preserve"> </w:t>
      </w:r>
      <w:r w:rsidRPr="0002495E">
        <w:rPr>
          <w:rFonts w:ascii="Times New Roman" w:eastAsia="Arial" w:hAnsi="Times New Roman" w:cs="Times New Roman"/>
          <w:color w:val="000000"/>
          <w:spacing w:val="-2"/>
          <w:sz w:val="28"/>
          <w:szCs w:val="28"/>
        </w:rPr>
        <w:t xml:space="preserve">и сельских </w:t>
      </w:r>
      <w:r w:rsidR="00A11B21" w:rsidRPr="0002495E">
        <w:rPr>
          <w:rFonts w:ascii="Times New Roman" w:eastAsia="Arial" w:hAnsi="Times New Roman" w:cs="Times New Roman"/>
          <w:color w:val="000000"/>
          <w:spacing w:val="-2"/>
          <w:sz w:val="28"/>
          <w:szCs w:val="28"/>
        </w:rPr>
        <w:t>поселений</w:t>
      </w:r>
      <w:r w:rsidRPr="0002495E">
        <w:rPr>
          <w:rFonts w:ascii="Times New Roman" w:eastAsia="Arial" w:hAnsi="Times New Roman" w:cs="Times New Roman"/>
          <w:color w:val="000000"/>
          <w:spacing w:val="-2"/>
          <w:sz w:val="28"/>
          <w:szCs w:val="28"/>
        </w:rPr>
        <w:t xml:space="preserve"> района</w:t>
      </w:r>
      <w:r w:rsidR="00A11B21" w:rsidRPr="0002495E">
        <w:rPr>
          <w:rFonts w:ascii="Times New Roman" w:eastAsia="Arial" w:hAnsi="Times New Roman" w:cs="Times New Roman"/>
          <w:color w:val="000000"/>
          <w:spacing w:val="-2"/>
          <w:sz w:val="28"/>
          <w:szCs w:val="28"/>
        </w:rPr>
        <w:t xml:space="preserve">. </w:t>
      </w:r>
    </w:p>
    <w:p w:rsidR="006F73A0" w:rsidRPr="0002495E" w:rsidRDefault="006F73A0" w:rsidP="0002495E">
      <w:pPr>
        <w:autoSpaceDE w:val="0"/>
        <w:autoSpaceDN w:val="0"/>
        <w:adjustRightInd w:val="0"/>
        <w:spacing w:after="0" w:line="240" w:lineRule="auto"/>
        <w:ind w:firstLine="709"/>
        <w:jc w:val="both"/>
        <w:rPr>
          <w:rFonts w:ascii="Times New Roman" w:eastAsia="Arial" w:hAnsi="Times New Roman" w:cs="Times New Roman"/>
          <w:color w:val="000000"/>
          <w:spacing w:val="-2"/>
          <w:sz w:val="28"/>
          <w:szCs w:val="28"/>
        </w:rPr>
      </w:pPr>
      <w:r w:rsidRPr="0002495E">
        <w:rPr>
          <w:rFonts w:ascii="Times New Roman" w:eastAsia="Arial" w:hAnsi="Times New Roman" w:cs="Times New Roman"/>
          <w:color w:val="000000"/>
          <w:spacing w:val="-2"/>
          <w:sz w:val="28"/>
          <w:szCs w:val="28"/>
        </w:rPr>
        <w:t xml:space="preserve">В рамках данного направления на территории района будет обеспечено информирование жителей об основных мероприятиях, проводимых </w:t>
      </w:r>
      <w:r w:rsidR="00386393">
        <w:rPr>
          <w:rFonts w:ascii="Times New Roman" w:eastAsia="Arial" w:hAnsi="Times New Roman" w:cs="Times New Roman"/>
          <w:color w:val="000000"/>
          <w:spacing w:val="-2"/>
          <w:sz w:val="28"/>
          <w:szCs w:val="28"/>
        </w:rPr>
        <w:t xml:space="preserve">                          </w:t>
      </w:r>
      <w:r w:rsidRPr="0002495E">
        <w:rPr>
          <w:rFonts w:ascii="Times New Roman" w:eastAsia="Arial" w:hAnsi="Times New Roman" w:cs="Times New Roman"/>
          <w:color w:val="000000"/>
          <w:spacing w:val="-2"/>
          <w:sz w:val="28"/>
          <w:szCs w:val="28"/>
        </w:rPr>
        <w:t xml:space="preserve">на территории района и конкретных сельских поселений в рамках реализации программы социально-экономического развития Белгородского района, будут организованы сходы граждан с приглашением руководителей структурных подразделений администрации района, представителей служб и компаний, оказывающих услуги населению, встречи депутатского корпуса с отчетами </w:t>
      </w:r>
      <w:r w:rsidR="00386393">
        <w:rPr>
          <w:rFonts w:ascii="Times New Roman" w:eastAsia="Arial" w:hAnsi="Times New Roman" w:cs="Times New Roman"/>
          <w:color w:val="000000"/>
          <w:spacing w:val="-2"/>
          <w:sz w:val="28"/>
          <w:szCs w:val="28"/>
        </w:rPr>
        <w:t xml:space="preserve">                  </w:t>
      </w:r>
      <w:r w:rsidRPr="0002495E">
        <w:rPr>
          <w:rFonts w:ascii="Times New Roman" w:eastAsia="Arial" w:hAnsi="Times New Roman" w:cs="Times New Roman"/>
          <w:color w:val="000000"/>
          <w:spacing w:val="-2"/>
          <w:sz w:val="28"/>
          <w:szCs w:val="28"/>
        </w:rPr>
        <w:t xml:space="preserve">о проделанной работе и предстоящих планах, выезды социальных служб, бригад врачей </w:t>
      </w:r>
      <w:r w:rsidR="00386393">
        <w:rPr>
          <w:rFonts w:ascii="Times New Roman" w:eastAsia="Arial" w:hAnsi="Times New Roman" w:cs="Times New Roman"/>
          <w:color w:val="000000"/>
          <w:spacing w:val="-2"/>
          <w:sz w:val="28"/>
          <w:szCs w:val="28"/>
        </w:rPr>
        <w:t>-</w:t>
      </w:r>
      <w:r w:rsidRPr="0002495E">
        <w:rPr>
          <w:rFonts w:ascii="Times New Roman" w:eastAsia="Arial" w:hAnsi="Times New Roman" w:cs="Times New Roman"/>
          <w:color w:val="000000"/>
          <w:spacing w:val="-2"/>
          <w:sz w:val="28"/>
          <w:szCs w:val="28"/>
        </w:rPr>
        <w:t xml:space="preserve"> узких специалистов, проведены личные приемы граждан </w:t>
      </w:r>
      <w:r w:rsidR="00386393">
        <w:rPr>
          <w:rFonts w:ascii="Times New Roman" w:eastAsia="Arial" w:hAnsi="Times New Roman" w:cs="Times New Roman"/>
          <w:color w:val="000000"/>
          <w:spacing w:val="-2"/>
          <w:sz w:val="28"/>
          <w:szCs w:val="28"/>
        </w:rPr>
        <w:t xml:space="preserve">                </w:t>
      </w:r>
      <w:r w:rsidRPr="0002495E">
        <w:rPr>
          <w:rFonts w:ascii="Times New Roman" w:eastAsia="Arial" w:hAnsi="Times New Roman" w:cs="Times New Roman"/>
          <w:color w:val="000000"/>
          <w:spacing w:val="-2"/>
          <w:sz w:val="28"/>
          <w:szCs w:val="28"/>
        </w:rPr>
        <w:t xml:space="preserve">с участием руководителей структурных подразделений администрации </w:t>
      </w:r>
      <w:r w:rsidRPr="0002495E">
        <w:rPr>
          <w:rFonts w:ascii="Times New Roman" w:eastAsia="Arial" w:hAnsi="Times New Roman" w:cs="Times New Roman"/>
          <w:color w:val="000000"/>
          <w:spacing w:val="-2"/>
          <w:sz w:val="28"/>
          <w:szCs w:val="28"/>
        </w:rPr>
        <w:lastRenderedPageBreak/>
        <w:t>Белгородского района, федеральных структур, организаций жизнеобеспечения и др.</w:t>
      </w:r>
    </w:p>
    <w:p w:rsidR="007365A5" w:rsidRPr="00861F65" w:rsidRDefault="006F73A0" w:rsidP="00861F65">
      <w:pPr>
        <w:autoSpaceDE w:val="0"/>
        <w:autoSpaceDN w:val="0"/>
        <w:adjustRightInd w:val="0"/>
        <w:spacing w:after="0" w:line="240" w:lineRule="auto"/>
        <w:ind w:firstLine="709"/>
        <w:jc w:val="both"/>
        <w:rPr>
          <w:rFonts w:ascii="Times New Roman" w:eastAsia="Arial" w:hAnsi="Times New Roman" w:cs="Times New Roman"/>
          <w:color w:val="000000"/>
          <w:spacing w:val="-2"/>
          <w:sz w:val="28"/>
          <w:szCs w:val="28"/>
        </w:rPr>
      </w:pPr>
      <w:r w:rsidRPr="0002495E">
        <w:rPr>
          <w:rFonts w:ascii="Times New Roman" w:eastAsia="Arial" w:hAnsi="Times New Roman" w:cs="Times New Roman"/>
          <w:color w:val="000000"/>
          <w:spacing w:val="-2"/>
          <w:sz w:val="28"/>
          <w:szCs w:val="28"/>
        </w:rPr>
        <w:t>Также по данному направлению увеличено количество выездных приемов главы администрации Белгородского района и его заместителей, организована работа регулярной прямой линии с жителями района.</w:t>
      </w:r>
    </w:p>
    <w:p w:rsidR="0083273A" w:rsidRPr="00917DC0" w:rsidRDefault="0083273A" w:rsidP="00C438C7">
      <w:pPr>
        <w:spacing w:after="0" w:line="240" w:lineRule="auto"/>
        <w:jc w:val="center"/>
        <w:rPr>
          <w:rFonts w:ascii="Times New Roman" w:hAnsi="Times New Roman" w:cs="Times New Roman"/>
          <w:b/>
          <w:color w:val="0D0D0D" w:themeColor="text1" w:themeTint="F2"/>
          <w:sz w:val="28"/>
          <w:szCs w:val="28"/>
        </w:rPr>
      </w:pPr>
      <w:r w:rsidRPr="00917DC0">
        <w:rPr>
          <w:rFonts w:ascii="Times New Roman" w:eastAsia="Calibri" w:hAnsi="Times New Roman" w:cs="Times New Roman"/>
          <w:b/>
          <w:color w:val="0D0D0D" w:themeColor="text1" w:themeTint="F2"/>
          <w:sz w:val="28"/>
          <w:szCs w:val="28"/>
        </w:rPr>
        <w:t>«Уровень экономического развития</w:t>
      </w:r>
      <w:r w:rsidRPr="00917DC0">
        <w:rPr>
          <w:rFonts w:ascii="Times New Roman" w:hAnsi="Times New Roman" w:cs="Times New Roman"/>
          <w:b/>
          <w:color w:val="0D0D0D" w:themeColor="text1" w:themeTint="F2"/>
          <w:sz w:val="28"/>
          <w:szCs w:val="28"/>
        </w:rPr>
        <w:t>»</w:t>
      </w:r>
    </w:p>
    <w:p w:rsidR="0083273A" w:rsidRPr="00917DC0" w:rsidRDefault="0083273A" w:rsidP="0083273A">
      <w:pPr>
        <w:spacing w:after="0" w:line="240" w:lineRule="auto"/>
        <w:ind w:firstLine="709"/>
        <w:jc w:val="both"/>
        <w:rPr>
          <w:rFonts w:ascii="Times New Roman" w:eastAsia="Times New Roman" w:hAnsi="Times New Roman" w:cs="Times New Roman"/>
          <w:color w:val="0D0D0D" w:themeColor="text1" w:themeTint="F2"/>
          <w:sz w:val="28"/>
          <w:szCs w:val="28"/>
          <w:lang w:eastAsia="en-US"/>
        </w:rPr>
      </w:pPr>
      <w:r w:rsidRPr="00917DC0">
        <w:rPr>
          <w:rFonts w:ascii="Times New Roman" w:eastAsia="Times New Roman" w:hAnsi="Times New Roman" w:cs="Times New Roman"/>
          <w:color w:val="0D0D0D" w:themeColor="text1" w:themeTint="F2"/>
          <w:sz w:val="28"/>
          <w:szCs w:val="28"/>
          <w:lang w:eastAsia="en-US"/>
        </w:rPr>
        <w:t xml:space="preserve">В сложных условиях, связанных с распространением новой </w:t>
      </w:r>
      <w:proofErr w:type="spellStart"/>
      <w:r w:rsidRPr="00917DC0">
        <w:rPr>
          <w:rFonts w:ascii="Times New Roman" w:eastAsia="Times New Roman" w:hAnsi="Times New Roman" w:cs="Times New Roman"/>
          <w:color w:val="0D0D0D" w:themeColor="text1" w:themeTint="F2"/>
          <w:sz w:val="28"/>
          <w:szCs w:val="28"/>
          <w:lang w:eastAsia="en-US"/>
        </w:rPr>
        <w:t>коронавирусной</w:t>
      </w:r>
      <w:proofErr w:type="spellEnd"/>
      <w:r w:rsidRPr="00917DC0">
        <w:rPr>
          <w:rFonts w:ascii="Times New Roman" w:eastAsia="Times New Roman" w:hAnsi="Times New Roman" w:cs="Times New Roman"/>
          <w:color w:val="0D0D0D" w:themeColor="text1" w:themeTint="F2"/>
          <w:sz w:val="28"/>
          <w:szCs w:val="28"/>
          <w:lang w:eastAsia="en-US"/>
        </w:rPr>
        <w:t xml:space="preserve"> инфекции в 2021 году обеспечен рост валового муниципального продукта до 29,6</w:t>
      </w:r>
      <w:r w:rsidR="00386393" w:rsidRPr="00917DC0">
        <w:rPr>
          <w:rFonts w:ascii="Times New Roman" w:eastAsia="Times New Roman" w:hAnsi="Times New Roman" w:cs="Times New Roman"/>
          <w:color w:val="0D0D0D" w:themeColor="text1" w:themeTint="F2"/>
          <w:sz w:val="28"/>
          <w:szCs w:val="28"/>
          <w:lang w:eastAsia="en-US"/>
        </w:rPr>
        <w:t xml:space="preserve"> млрд.</w:t>
      </w:r>
      <w:r w:rsidRPr="00917DC0">
        <w:rPr>
          <w:rFonts w:ascii="Times New Roman" w:eastAsia="Times New Roman" w:hAnsi="Times New Roman" w:cs="Times New Roman"/>
          <w:color w:val="0D0D0D" w:themeColor="text1" w:themeTint="F2"/>
          <w:sz w:val="28"/>
          <w:szCs w:val="28"/>
          <w:lang w:eastAsia="en-US"/>
        </w:rPr>
        <w:t xml:space="preserve"> рублей (110,7 процента к 2020 году).</w:t>
      </w:r>
    </w:p>
    <w:p w:rsidR="0083273A" w:rsidRPr="00917DC0" w:rsidRDefault="0083273A" w:rsidP="0083273A">
      <w:pPr>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Основой стабильного роста экономики остаётся сельскохозяйственное производство. По итогам 2021 года валовой объём произведённой продукции достиг 20,3млрд</w:t>
      </w:r>
      <w:r w:rsidR="00386393" w:rsidRPr="00917DC0">
        <w:rPr>
          <w:rFonts w:ascii="Times New Roman" w:hAnsi="Times New Roman" w:cs="Times New Roman"/>
          <w:color w:val="0D0D0D" w:themeColor="text1" w:themeTint="F2"/>
          <w:sz w:val="28"/>
          <w:szCs w:val="28"/>
        </w:rPr>
        <w:t>.</w:t>
      </w:r>
      <w:r w:rsidRPr="00917DC0">
        <w:rPr>
          <w:rFonts w:ascii="Times New Roman" w:hAnsi="Times New Roman" w:cs="Times New Roman"/>
          <w:color w:val="0D0D0D" w:themeColor="text1" w:themeTint="F2"/>
          <w:sz w:val="28"/>
          <w:szCs w:val="28"/>
        </w:rPr>
        <w:t xml:space="preserve"> рублей, что на 4,3 процента превышает показатель 2020 года и в расчёте на </w:t>
      </w:r>
      <w:smartTag w:uri="urn:schemas-microsoft-com:office:smarttags" w:element="metricconverter">
        <w:smartTagPr>
          <w:attr w:name="ProductID" w:val="1 га"/>
        </w:smartTagPr>
        <w:r w:rsidRPr="00917DC0">
          <w:rPr>
            <w:rFonts w:ascii="Times New Roman" w:hAnsi="Times New Roman" w:cs="Times New Roman"/>
            <w:color w:val="0D0D0D" w:themeColor="text1" w:themeTint="F2"/>
            <w:sz w:val="28"/>
            <w:szCs w:val="28"/>
          </w:rPr>
          <w:t>1 га</w:t>
        </w:r>
      </w:smartTag>
      <w:r w:rsidRPr="00917DC0">
        <w:rPr>
          <w:rFonts w:ascii="Times New Roman" w:hAnsi="Times New Roman" w:cs="Times New Roman"/>
          <w:color w:val="0D0D0D" w:themeColor="text1" w:themeTint="F2"/>
          <w:sz w:val="28"/>
          <w:szCs w:val="28"/>
        </w:rPr>
        <w:t xml:space="preserve"> пашни составляет 278,7 тыс. рублей.</w:t>
      </w:r>
    </w:p>
    <w:p w:rsidR="0083273A" w:rsidRPr="00917DC0" w:rsidRDefault="0083273A" w:rsidP="0083273A">
      <w:pPr>
        <w:spacing w:after="0" w:line="240" w:lineRule="auto"/>
        <w:ind w:firstLine="709"/>
        <w:jc w:val="both"/>
        <w:rPr>
          <w:rFonts w:ascii="Times New Roman" w:eastAsia="Times New Roman" w:hAnsi="Times New Roman" w:cs="Times New Roman"/>
          <w:color w:val="0D0D0D" w:themeColor="text1" w:themeTint="F2"/>
          <w:sz w:val="28"/>
          <w:szCs w:val="28"/>
          <w:lang w:eastAsia="en-US"/>
        </w:rPr>
      </w:pPr>
      <w:r w:rsidRPr="00917DC0">
        <w:rPr>
          <w:rFonts w:ascii="Times New Roman" w:eastAsia="Times New Roman" w:hAnsi="Times New Roman" w:cs="Times New Roman"/>
          <w:color w:val="0D0D0D" w:themeColor="text1" w:themeTint="F2"/>
          <w:sz w:val="28"/>
          <w:szCs w:val="28"/>
          <w:lang w:eastAsia="en-US"/>
        </w:rPr>
        <w:t>Одним из основных векторов развития экономики района является промышленное производство. По итогам года его объём составил                        24,7 млрд</w:t>
      </w:r>
      <w:r w:rsidR="00386393" w:rsidRPr="00917DC0">
        <w:rPr>
          <w:rFonts w:ascii="Times New Roman" w:eastAsia="Times New Roman" w:hAnsi="Times New Roman" w:cs="Times New Roman"/>
          <w:color w:val="0D0D0D" w:themeColor="text1" w:themeTint="F2"/>
          <w:sz w:val="28"/>
          <w:szCs w:val="28"/>
          <w:lang w:eastAsia="en-US"/>
        </w:rPr>
        <w:t>.</w:t>
      </w:r>
      <w:r w:rsidRPr="00917DC0">
        <w:rPr>
          <w:rFonts w:ascii="Times New Roman" w:eastAsia="Times New Roman" w:hAnsi="Times New Roman" w:cs="Times New Roman"/>
          <w:color w:val="0D0D0D" w:themeColor="text1" w:themeTint="F2"/>
          <w:sz w:val="28"/>
          <w:szCs w:val="28"/>
          <w:lang w:eastAsia="en-US"/>
        </w:rPr>
        <w:t xml:space="preserve"> руб., что выше показателя 2020 года на 113,5 процентов.</w:t>
      </w:r>
      <w:r w:rsidR="00386393" w:rsidRPr="00917DC0">
        <w:rPr>
          <w:rFonts w:ascii="Times New Roman" w:eastAsia="Times New Roman" w:hAnsi="Times New Roman" w:cs="Times New Roman"/>
          <w:color w:val="0D0D0D" w:themeColor="text1" w:themeTint="F2"/>
          <w:sz w:val="28"/>
          <w:szCs w:val="28"/>
          <w:lang w:eastAsia="en-US"/>
        </w:rPr>
        <w:t xml:space="preserve"> </w:t>
      </w:r>
      <w:r w:rsidRPr="00917DC0">
        <w:rPr>
          <w:rFonts w:ascii="Times New Roman" w:eastAsia="Times New Roman" w:hAnsi="Times New Roman" w:cs="Times New Roman"/>
          <w:color w:val="0D0D0D" w:themeColor="text1" w:themeTint="F2"/>
          <w:sz w:val="28"/>
          <w:szCs w:val="28"/>
          <w:lang w:eastAsia="en-US"/>
        </w:rPr>
        <w:t>Достижению данного показателя способствовала эффективная реализация проектов по созданию промышленных парков на территории Белгородского района. Более 50% объема производства приходится на долю предприятий</w:t>
      </w:r>
      <w:r w:rsidR="00917DC0">
        <w:rPr>
          <w:rFonts w:ascii="Times New Roman" w:eastAsia="Times New Roman" w:hAnsi="Times New Roman" w:cs="Times New Roman"/>
          <w:color w:val="0D0D0D" w:themeColor="text1" w:themeTint="F2"/>
          <w:sz w:val="28"/>
          <w:szCs w:val="28"/>
          <w:lang w:eastAsia="en-US"/>
        </w:rPr>
        <w:t xml:space="preserve"> </w:t>
      </w:r>
      <w:r w:rsidRPr="00917DC0">
        <w:rPr>
          <w:rFonts w:ascii="Times New Roman" w:eastAsia="Times New Roman" w:hAnsi="Times New Roman" w:cs="Times New Roman"/>
          <w:color w:val="0D0D0D" w:themeColor="text1" w:themeTint="F2"/>
          <w:sz w:val="28"/>
          <w:szCs w:val="28"/>
          <w:lang w:eastAsia="en-US"/>
        </w:rPr>
        <w:t xml:space="preserve">-резидентов промышленных парков «Северный» и «Фабрика». Работу </w:t>
      </w:r>
      <w:r w:rsidR="00386393" w:rsidRPr="00917DC0">
        <w:rPr>
          <w:rFonts w:ascii="Times New Roman" w:eastAsia="Times New Roman" w:hAnsi="Times New Roman" w:cs="Times New Roman"/>
          <w:color w:val="0D0D0D" w:themeColor="text1" w:themeTint="F2"/>
          <w:sz w:val="28"/>
          <w:szCs w:val="28"/>
          <w:lang w:eastAsia="en-US"/>
        </w:rPr>
        <w:t xml:space="preserve">                  </w:t>
      </w:r>
      <w:r w:rsidRPr="00917DC0">
        <w:rPr>
          <w:rFonts w:ascii="Times New Roman" w:eastAsia="Times New Roman" w:hAnsi="Times New Roman" w:cs="Times New Roman"/>
          <w:color w:val="0D0D0D" w:themeColor="text1" w:themeTint="F2"/>
          <w:sz w:val="28"/>
          <w:szCs w:val="28"/>
          <w:lang w:eastAsia="en-US"/>
        </w:rPr>
        <w:t xml:space="preserve">по наращиванию производственного потенциала промышленных парков проводит управляющая компания </w:t>
      </w:r>
      <w:r w:rsidR="00386393" w:rsidRPr="00917DC0">
        <w:rPr>
          <w:rFonts w:ascii="Times New Roman" w:eastAsia="Times New Roman" w:hAnsi="Times New Roman" w:cs="Times New Roman"/>
          <w:color w:val="0D0D0D" w:themeColor="text1" w:themeTint="F2"/>
          <w:sz w:val="28"/>
          <w:szCs w:val="28"/>
          <w:lang w:eastAsia="en-US"/>
        </w:rPr>
        <w:t>-</w:t>
      </w:r>
      <w:r w:rsidRPr="00917DC0">
        <w:rPr>
          <w:rFonts w:ascii="Times New Roman" w:eastAsia="Times New Roman" w:hAnsi="Times New Roman" w:cs="Times New Roman"/>
          <w:color w:val="0D0D0D" w:themeColor="text1" w:themeTint="F2"/>
          <w:sz w:val="28"/>
          <w:szCs w:val="28"/>
          <w:lang w:eastAsia="en-US"/>
        </w:rPr>
        <w:t xml:space="preserve"> АО «Дирекция по развитию промышленных зон». На её площадях работают 77 предприятия-резидента </w:t>
      </w:r>
      <w:r w:rsidR="00917DC0">
        <w:rPr>
          <w:rFonts w:ascii="Times New Roman" w:eastAsia="Times New Roman" w:hAnsi="Times New Roman" w:cs="Times New Roman"/>
          <w:color w:val="0D0D0D" w:themeColor="text1" w:themeTint="F2"/>
          <w:sz w:val="28"/>
          <w:szCs w:val="28"/>
          <w:lang w:eastAsia="en-US"/>
        </w:rPr>
        <w:t xml:space="preserve">                </w:t>
      </w:r>
      <w:r w:rsidRPr="00917DC0">
        <w:rPr>
          <w:rFonts w:ascii="Times New Roman" w:eastAsia="Times New Roman" w:hAnsi="Times New Roman" w:cs="Times New Roman"/>
          <w:color w:val="0D0D0D" w:themeColor="text1" w:themeTint="F2"/>
          <w:sz w:val="28"/>
          <w:szCs w:val="28"/>
          <w:lang w:eastAsia="en-US"/>
        </w:rPr>
        <w:t>с общим оборотом 11 млрд</w:t>
      </w:r>
      <w:r w:rsidR="00386393" w:rsidRPr="00917DC0">
        <w:rPr>
          <w:rFonts w:ascii="Times New Roman" w:eastAsia="Times New Roman" w:hAnsi="Times New Roman" w:cs="Times New Roman"/>
          <w:color w:val="0D0D0D" w:themeColor="text1" w:themeTint="F2"/>
          <w:sz w:val="28"/>
          <w:szCs w:val="28"/>
          <w:lang w:eastAsia="en-US"/>
        </w:rPr>
        <w:t>.</w:t>
      </w:r>
      <w:r w:rsidRPr="00917DC0">
        <w:rPr>
          <w:rFonts w:ascii="Times New Roman" w:eastAsia="Times New Roman" w:hAnsi="Times New Roman" w:cs="Times New Roman"/>
          <w:color w:val="0D0D0D" w:themeColor="text1" w:themeTint="F2"/>
          <w:sz w:val="28"/>
          <w:szCs w:val="28"/>
          <w:lang w:eastAsia="en-US"/>
        </w:rPr>
        <w:t xml:space="preserve"> рублей, которыми создано более 2 тысяч рабочих мест.</w:t>
      </w:r>
    </w:p>
    <w:p w:rsidR="0083273A" w:rsidRPr="00917DC0" w:rsidRDefault="0083273A" w:rsidP="0083273A">
      <w:pPr>
        <w:spacing w:after="0" w:line="240" w:lineRule="auto"/>
        <w:ind w:firstLine="709"/>
        <w:jc w:val="both"/>
        <w:rPr>
          <w:rFonts w:ascii="Times New Roman" w:eastAsia="Times New Roman" w:hAnsi="Times New Roman" w:cs="Times New Roman"/>
          <w:color w:val="0D0D0D" w:themeColor="text1" w:themeTint="F2"/>
          <w:sz w:val="28"/>
          <w:szCs w:val="28"/>
          <w:lang w:eastAsia="en-US"/>
        </w:rPr>
      </w:pPr>
      <w:r w:rsidRPr="00917DC0">
        <w:rPr>
          <w:rFonts w:ascii="Times New Roman" w:eastAsia="Times New Roman" w:hAnsi="Times New Roman" w:cs="Times New Roman"/>
          <w:color w:val="0D0D0D" w:themeColor="text1" w:themeTint="F2"/>
          <w:sz w:val="28"/>
          <w:szCs w:val="28"/>
          <w:lang w:eastAsia="en-US"/>
        </w:rPr>
        <w:t xml:space="preserve">В портфеле инвестиционных проектов Белгородского района </w:t>
      </w:r>
      <w:r w:rsidR="00386393" w:rsidRPr="00917DC0">
        <w:rPr>
          <w:rFonts w:ascii="Times New Roman" w:eastAsia="Times New Roman" w:hAnsi="Times New Roman" w:cs="Times New Roman"/>
          <w:color w:val="0D0D0D" w:themeColor="text1" w:themeTint="F2"/>
          <w:sz w:val="28"/>
          <w:szCs w:val="28"/>
          <w:lang w:eastAsia="en-US"/>
        </w:rPr>
        <w:t xml:space="preserve">                      </w:t>
      </w:r>
      <w:r w:rsidRPr="00917DC0">
        <w:rPr>
          <w:rFonts w:ascii="Times New Roman" w:eastAsia="Times New Roman" w:hAnsi="Times New Roman" w:cs="Times New Roman"/>
          <w:color w:val="0D0D0D" w:themeColor="text1" w:themeTint="F2"/>
          <w:sz w:val="28"/>
          <w:szCs w:val="28"/>
          <w:lang w:eastAsia="en-US"/>
        </w:rPr>
        <w:t>по состоянию на 1 января 2022</w:t>
      </w:r>
      <w:r w:rsidR="0049317E">
        <w:rPr>
          <w:rFonts w:ascii="Times New Roman" w:eastAsia="Times New Roman" w:hAnsi="Times New Roman" w:cs="Times New Roman"/>
          <w:color w:val="0D0D0D" w:themeColor="text1" w:themeTint="F2"/>
          <w:sz w:val="28"/>
          <w:szCs w:val="28"/>
          <w:lang w:eastAsia="en-US"/>
        </w:rPr>
        <w:t xml:space="preserve"> </w:t>
      </w:r>
      <w:r w:rsidRPr="00917DC0">
        <w:rPr>
          <w:rFonts w:ascii="Times New Roman" w:eastAsia="Times New Roman" w:hAnsi="Times New Roman" w:cs="Times New Roman"/>
          <w:color w:val="0D0D0D" w:themeColor="text1" w:themeTint="F2"/>
          <w:sz w:val="28"/>
          <w:szCs w:val="28"/>
          <w:lang w:eastAsia="en-US"/>
        </w:rPr>
        <w:t>года 270 проектов с общим объёмом финансирования около 30,0</w:t>
      </w:r>
      <w:r w:rsidR="00386393" w:rsidRPr="00917DC0">
        <w:rPr>
          <w:rFonts w:ascii="Times New Roman" w:eastAsia="Times New Roman" w:hAnsi="Times New Roman" w:cs="Times New Roman"/>
          <w:color w:val="0D0D0D" w:themeColor="text1" w:themeTint="F2"/>
          <w:sz w:val="28"/>
          <w:szCs w:val="28"/>
          <w:lang w:eastAsia="en-US"/>
        </w:rPr>
        <w:t xml:space="preserve"> млрд.</w:t>
      </w:r>
      <w:r w:rsidRPr="00917DC0">
        <w:rPr>
          <w:rFonts w:ascii="Times New Roman" w:eastAsia="Times New Roman" w:hAnsi="Times New Roman" w:cs="Times New Roman"/>
          <w:color w:val="0D0D0D" w:themeColor="text1" w:themeTint="F2"/>
          <w:sz w:val="28"/>
          <w:szCs w:val="28"/>
          <w:lang w:eastAsia="en-US"/>
        </w:rPr>
        <w:t xml:space="preserve"> рублей, из которых в 2021 году привлечено более 8,5 </w:t>
      </w:r>
      <w:r w:rsidR="00386393" w:rsidRPr="00917DC0">
        <w:rPr>
          <w:rFonts w:ascii="Times New Roman" w:eastAsia="Times New Roman" w:hAnsi="Times New Roman" w:cs="Times New Roman"/>
          <w:color w:val="0D0D0D" w:themeColor="text1" w:themeTint="F2"/>
          <w:sz w:val="28"/>
          <w:szCs w:val="28"/>
          <w:lang w:eastAsia="en-US"/>
        </w:rPr>
        <w:t>млрд.</w:t>
      </w:r>
      <w:r w:rsidRPr="00917DC0">
        <w:rPr>
          <w:rFonts w:ascii="Times New Roman" w:eastAsia="Times New Roman" w:hAnsi="Times New Roman" w:cs="Times New Roman"/>
          <w:color w:val="0D0D0D" w:themeColor="text1" w:themeTint="F2"/>
          <w:sz w:val="28"/>
          <w:szCs w:val="28"/>
          <w:lang w:eastAsia="en-US"/>
        </w:rPr>
        <w:t xml:space="preserve"> рублей.</w:t>
      </w:r>
    </w:p>
    <w:p w:rsidR="0083273A" w:rsidRPr="00917DC0" w:rsidRDefault="0083273A" w:rsidP="0083273A">
      <w:pPr>
        <w:spacing w:after="0" w:line="240" w:lineRule="auto"/>
        <w:ind w:firstLine="709"/>
        <w:jc w:val="both"/>
        <w:rPr>
          <w:rFonts w:ascii="Times New Roman" w:eastAsia="Times New Roman" w:hAnsi="Times New Roman" w:cs="Times New Roman"/>
          <w:color w:val="0D0D0D" w:themeColor="text1" w:themeTint="F2"/>
          <w:sz w:val="28"/>
          <w:szCs w:val="28"/>
          <w:lang w:eastAsia="en-US"/>
        </w:rPr>
      </w:pPr>
      <w:r w:rsidRPr="00917DC0">
        <w:rPr>
          <w:rFonts w:ascii="Times New Roman" w:eastAsia="Times New Roman" w:hAnsi="Times New Roman" w:cs="Times New Roman"/>
          <w:color w:val="0D0D0D" w:themeColor="text1" w:themeTint="F2"/>
          <w:sz w:val="28"/>
          <w:szCs w:val="28"/>
          <w:lang w:eastAsia="en-US"/>
        </w:rPr>
        <w:t>Для обеспечения жителей и гостей района качественной продукцией местных товаропроизводителей в 2021 году во всех 24 городских и сельских поселениях района организована работа периодических ярмарок.</w:t>
      </w:r>
    </w:p>
    <w:p w:rsidR="0083273A" w:rsidRPr="00917DC0" w:rsidRDefault="0083273A" w:rsidP="0083273A">
      <w:pPr>
        <w:spacing w:after="0" w:line="240" w:lineRule="auto"/>
        <w:ind w:firstLine="709"/>
        <w:jc w:val="both"/>
        <w:rPr>
          <w:rFonts w:ascii="Times New Roman" w:eastAsia="Times New Roman" w:hAnsi="Times New Roman" w:cs="Times New Roman"/>
          <w:color w:val="0D0D0D" w:themeColor="text1" w:themeTint="F2"/>
          <w:sz w:val="28"/>
          <w:szCs w:val="28"/>
          <w:lang w:eastAsia="en-US"/>
        </w:rPr>
      </w:pPr>
      <w:r w:rsidRPr="00917DC0">
        <w:rPr>
          <w:rFonts w:ascii="Times New Roman" w:eastAsia="Times New Roman" w:hAnsi="Times New Roman" w:cs="Times New Roman"/>
          <w:color w:val="0D0D0D" w:themeColor="text1" w:themeTint="F2"/>
          <w:sz w:val="28"/>
          <w:szCs w:val="28"/>
          <w:lang w:eastAsia="en-US"/>
        </w:rPr>
        <w:t>В результате системно принимаемых мер поддержки на территории Белгородского района сохранены положительные тенденции развития малого и среднего предпринимательства.</w:t>
      </w:r>
    </w:p>
    <w:p w:rsidR="00386393" w:rsidRPr="0002495E" w:rsidRDefault="00386393" w:rsidP="00917DC0">
      <w:pPr>
        <w:spacing w:after="0" w:line="240" w:lineRule="auto"/>
        <w:rPr>
          <w:rFonts w:ascii="Times New Roman" w:hAnsi="Times New Roman" w:cs="Times New Roman"/>
          <w:b/>
          <w:sz w:val="28"/>
          <w:szCs w:val="28"/>
        </w:rPr>
      </w:pPr>
    </w:p>
    <w:p w:rsidR="0083273A" w:rsidRPr="0027125F" w:rsidRDefault="0083273A" w:rsidP="0027125F">
      <w:pPr>
        <w:autoSpaceDE w:val="0"/>
        <w:autoSpaceDN w:val="0"/>
        <w:adjustRightInd w:val="0"/>
        <w:spacing w:after="0" w:line="240" w:lineRule="auto"/>
        <w:jc w:val="both"/>
        <w:rPr>
          <w:rFonts w:ascii="Times New Roman" w:hAnsi="Times New Roman" w:cs="Times New Roman"/>
          <w:color w:val="0D0D0D" w:themeColor="text1" w:themeTint="F2"/>
          <w:sz w:val="28"/>
          <w:szCs w:val="28"/>
        </w:rPr>
      </w:pPr>
      <w:r w:rsidRPr="00917DC0">
        <w:rPr>
          <w:rFonts w:ascii="Times New Roman" w:hAnsi="Times New Roman" w:cs="Times New Roman"/>
          <w:b/>
          <w:color w:val="0D0D0D" w:themeColor="text1" w:themeTint="F2"/>
          <w:sz w:val="28"/>
          <w:szCs w:val="28"/>
        </w:rPr>
        <w:t>КПЭ № 2 «Количество субъектов малого и среднего предпринимательства, в том числе индивидуальных предпринимателей, в расчете на 10 000 человек населения»</w:t>
      </w:r>
    </w:p>
    <w:p w:rsidR="0083273A" w:rsidRPr="00917DC0" w:rsidRDefault="0083273A" w:rsidP="0083273A">
      <w:pPr>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 xml:space="preserve">Количество субъектов малого и среднего предпринимательства, в том числе индивидуальных предпринимателей и физических лиц </w:t>
      </w:r>
      <w:r w:rsidR="00386393" w:rsidRPr="00917DC0">
        <w:rPr>
          <w:rFonts w:ascii="Times New Roman" w:hAnsi="Times New Roman" w:cs="Times New Roman"/>
          <w:color w:val="0D0D0D" w:themeColor="text1" w:themeTint="F2"/>
          <w:sz w:val="28"/>
          <w:szCs w:val="28"/>
        </w:rPr>
        <w:t>-</w:t>
      </w:r>
      <w:r w:rsidRPr="00917DC0">
        <w:rPr>
          <w:rFonts w:ascii="Times New Roman" w:hAnsi="Times New Roman" w:cs="Times New Roman"/>
          <w:color w:val="0D0D0D" w:themeColor="text1" w:themeTint="F2"/>
          <w:sz w:val="28"/>
          <w:szCs w:val="28"/>
        </w:rPr>
        <w:t xml:space="preserve"> налогоплательщиков налога на профессиональный доход, в расчете на 10 000 человек населения за 2021 год составило</w:t>
      </w:r>
      <w:r w:rsidR="00386393" w:rsidRPr="00917DC0">
        <w:rPr>
          <w:rFonts w:ascii="Times New Roman" w:hAnsi="Times New Roman" w:cs="Times New Roman"/>
          <w:color w:val="0D0D0D" w:themeColor="text1" w:themeTint="F2"/>
          <w:sz w:val="28"/>
          <w:szCs w:val="28"/>
        </w:rPr>
        <w:t xml:space="preserve"> </w:t>
      </w:r>
      <w:r w:rsidRPr="00917DC0">
        <w:rPr>
          <w:rFonts w:ascii="Times New Roman" w:hAnsi="Times New Roman" w:cs="Times New Roman"/>
          <w:color w:val="0D0D0D" w:themeColor="text1" w:themeTint="F2"/>
          <w:sz w:val="28"/>
          <w:szCs w:val="28"/>
        </w:rPr>
        <w:t xml:space="preserve">915,19 единиц при целевом значении КПЭ 601 единица. </w:t>
      </w:r>
    </w:p>
    <w:p w:rsidR="0083273A" w:rsidRPr="00917DC0" w:rsidRDefault="0083273A" w:rsidP="0083273A">
      <w:pPr>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lastRenderedPageBreak/>
        <w:t>За 2021 год отмечается положительная динамика увеличения количества индивидуальных предпринимателей на 559 единиц и на 2 844 единицы налогоплательщиков налога на профессиональный доход (физические лица) по сравнению</w:t>
      </w:r>
      <w:r w:rsidR="00386393" w:rsidRPr="00917DC0">
        <w:rPr>
          <w:rFonts w:ascii="Times New Roman" w:hAnsi="Times New Roman" w:cs="Times New Roman"/>
          <w:color w:val="0D0D0D" w:themeColor="text1" w:themeTint="F2"/>
          <w:sz w:val="28"/>
          <w:szCs w:val="28"/>
        </w:rPr>
        <w:t xml:space="preserve"> </w:t>
      </w:r>
      <w:r w:rsidRPr="00917DC0">
        <w:rPr>
          <w:rFonts w:ascii="Times New Roman" w:hAnsi="Times New Roman" w:cs="Times New Roman"/>
          <w:color w:val="0D0D0D" w:themeColor="text1" w:themeTint="F2"/>
          <w:sz w:val="28"/>
          <w:szCs w:val="28"/>
        </w:rPr>
        <w:t>с 2020 годом.</w:t>
      </w:r>
    </w:p>
    <w:p w:rsidR="0083273A" w:rsidRPr="00917DC0" w:rsidRDefault="0083273A" w:rsidP="0083273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 xml:space="preserve">Значение по данному показателю достигнуто за счет создания благоприятных условий для развития малого и среднего предпринимательства Белгородского района, а именно предоставления финансовой, консультационной, имущественной и образовательной поддержки хозяйствующим субъектам, осуществляющим деятельность на территории Белгородского района. </w:t>
      </w:r>
    </w:p>
    <w:p w:rsidR="0083273A" w:rsidRPr="00917DC0" w:rsidRDefault="0083273A" w:rsidP="0083273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 xml:space="preserve">В 2021 году </w:t>
      </w:r>
      <w:proofErr w:type="spellStart"/>
      <w:r w:rsidRPr="00917DC0">
        <w:rPr>
          <w:rFonts w:ascii="Times New Roman" w:hAnsi="Times New Roman" w:cs="Times New Roman"/>
          <w:color w:val="0D0D0D" w:themeColor="text1" w:themeTint="F2"/>
          <w:sz w:val="28"/>
          <w:szCs w:val="28"/>
        </w:rPr>
        <w:t>Микрокредитной</w:t>
      </w:r>
      <w:proofErr w:type="spellEnd"/>
      <w:r w:rsidRPr="00917DC0">
        <w:rPr>
          <w:rFonts w:ascii="Times New Roman" w:hAnsi="Times New Roman" w:cs="Times New Roman"/>
          <w:color w:val="0D0D0D" w:themeColor="text1" w:themeTint="F2"/>
          <w:sz w:val="28"/>
          <w:szCs w:val="28"/>
        </w:rPr>
        <w:t xml:space="preserve"> компанией Белгородский областной фонд поддержки малого и среднего предпринимательства предоставлены следующие виды поддержки субъектам предпринимательства и </w:t>
      </w:r>
      <w:proofErr w:type="spellStart"/>
      <w:r w:rsidRPr="00917DC0">
        <w:rPr>
          <w:rFonts w:ascii="Times New Roman" w:hAnsi="Times New Roman" w:cs="Times New Roman"/>
          <w:color w:val="0D0D0D" w:themeColor="text1" w:themeTint="F2"/>
          <w:sz w:val="28"/>
          <w:szCs w:val="28"/>
        </w:rPr>
        <w:t>самозанятым</w:t>
      </w:r>
      <w:proofErr w:type="spellEnd"/>
      <w:r w:rsidRPr="00917DC0">
        <w:rPr>
          <w:rFonts w:ascii="Times New Roman" w:hAnsi="Times New Roman" w:cs="Times New Roman"/>
          <w:color w:val="0D0D0D" w:themeColor="text1" w:themeTint="F2"/>
          <w:sz w:val="28"/>
          <w:szCs w:val="28"/>
        </w:rPr>
        <w:t xml:space="preserve"> гражданам, осуществляющим деятельность на территории Белгородского района:</w:t>
      </w:r>
    </w:p>
    <w:p w:rsidR="0083273A" w:rsidRPr="00917DC0" w:rsidRDefault="00917DC0" w:rsidP="0083273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 xml:space="preserve">- </w:t>
      </w:r>
      <w:r w:rsidR="0083273A" w:rsidRPr="00917DC0">
        <w:rPr>
          <w:rFonts w:ascii="Times New Roman" w:hAnsi="Times New Roman" w:cs="Times New Roman"/>
          <w:color w:val="0D0D0D" w:themeColor="text1" w:themeTint="F2"/>
          <w:sz w:val="28"/>
          <w:szCs w:val="28"/>
        </w:rPr>
        <w:t>11микрозаймов субъектам МСП, на общую сумму 34 800,0 тыс. рублей. Получившими финансовую поддержку заемщиками, благодаря реализации бизнес-проектов, сохранено 27 рабочих мест и планируется создание 16 новых рабочих мест;</w:t>
      </w:r>
    </w:p>
    <w:p w:rsidR="0083273A" w:rsidRPr="00917DC0" w:rsidRDefault="00917DC0" w:rsidP="0083273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 xml:space="preserve">- </w:t>
      </w:r>
      <w:r w:rsidR="0083273A" w:rsidRPr="00917DC0">
        <w:rPr>
          <w:rFonts w:ascii="Times New Roman" w:hAnsi="Times New Roman" w:cs="Times New Roman"/>
          <w:color w:val="0D0D0D" w:themeColor="text1" w:themeTint="F2"/>
          <w:sz w:val="28"/>
          <w:szCs w:val="28"/>
        </w:rPr>
        <w:t xml:space="preserve">в рамках «Услуг по содействию в популяризации товаров, работ </w:t>
      </w:r>
      <w:r w:rsidR="00386393" w:rsidRPr="00917DC0">
        <w:rPr>
          <w:rFonts w:ascii="Times New Roman" w:hAnsi="Times New Roman" w:cs="Times New Roman"/>
          <w:color w:val="0D0D0D" w:themeColor="text1" w:themeTint="F2"/>
          <w:sz w:val="28"/>
          <w:szCs w:val="28"/>
        </w:rPr>
        <w:t xml:space="preserve">                 </w:t>
      </w:r>
      <w:r w:rsidR="0083273A" w:rsidRPr="00917DC0">
        <w:rPr>
          <w:rFonts w:ascii="Times New Roman" w:hAnsi="Times New Roman" w:cs="Times New Roman"/>
          <w:color w:val="0D0D0D" w:themeColor="text1" w:themeTint="F2"/>
          <w:sz w:val="28"/>
          <w:szCs w:val="28"/>
        </w:rPr>
        <w:t xml:space="preserve">и услуг субъектов малого и среднего предпринимательства и </w:t>
      </w:r>
      <w:proofErr w:type="spellStart"/>
      <w:r w:rsidR="0083273A" w:rsidRPr="00917DC0">
        <w:rPr>
          <w:rFonts w:ascii="Times New Roman" w:hAnsi="Times New Roman" w:cs="Times New Roman"/>
          <w:color w:val="0D0D0D" w:themeColor="text1" w:themeTint="F2"/>
          <w:sz w:val="28"/>
          <w:szCs w:val="28"/>
        </w:rPr>
        <w:t>самозанятым</w:t>
      </w:r>
      <w:proofErr w:type="spellEnd"/>
      <w:r w:rsidR="0083273A" w:rsidRPr="00917DC0">
        <w:rPr>
          <w:rFonts w:ascii="Times New Roman" w:hAnsi="Times New Roman" w:cs="Times New Roman"/>
          <w:color w:val="0D0D0D" w:themeColor="text1" w:themeTint="F2"/>
          <w:sz w:val="28"/>
          <w:szCs w:val="28"/>
        </w:rPr>
        <w:t xml:space="preserve"> гражданам» оказана поддержка 2 </w:t>
      </w:r>
      <w:proofErr w:type="spellStart"/>
      <w:r w:rsidR="0083273A" w:rsidRPr="00917DC0">
        <w:rPr>
          <w:rFonts w:ascii="Times New Roman" w:hAnsi="Times New Roman" w:cs="Times New Roman"/>
          <w:color w:val="0D0D0D" w:themeColor="text1" w:themeTint="F2"/>
          <w:sz w:val="28"/>
          <w:szCs w:val="28"/>
        </w:rPr>
        <w:t>самозанятым</w:t>
      </w:r>
      <w:proofErr w:type="spellEnd"/>
      <w:r w:rsidR="0083273A" w:rsidRPr="00917DC0">
        <w:rPr>
          <w:rFonts w:ascii="Times New Roman" w:hAnsi="Times New Roman" w:cs="Times New Roman"/>
          <w:color w:val="0D0D0D" w:themeColor="text1" w:themeTint="F2"/>
          <w:sz w:val="28"/>
          <w:szCs w:val="28"/>
        </w:rPr>
        <w:t xml:space="preserve"> гражданам в размере                            220,0 тыс. рублей и 6 субъектам предпринимательства в размере                         1 388,036 тыс. рублей;</w:t>
      </w:r>
    </w:p>
    <w:p w:rsidR="0083273A" w:rsidRPr="00917DC0" w:rsidRDefault="00917DC0" w:rsidP="0083273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 xml:space="preserve">- </w:t>
      </w:r>
      <w:r w:rsidR="0083273A" w:rsidRPr="00917DC0">
        <w:rPr>
          <w:rFonts w:ascii="Times New Roman" w:hAnsi="Times New Roman" w:cs="Times New Roman"/>
          <w:color w:val="0D0D0D" w:themeColor="text1" w:themeTint="F2"/>
          <w:sz w:val="28"/>
          <w:szCs w:val="28"/>
        </w:rPr>
        <w:t>в рамках «Услуг по организации сертификации товаров, работ и услуг субъектов малого и среднего предпринимательства» оказана поддержка                          2 субъектам предпринимательства в размере 451,5 тыс. рублей;</w:t>
      </w:r>
    </w:p>
    <w:p w:rsidR="0083273A" w:rsidRPr="00917DC0" w:rsidRDefault="00917DC0" w:rsidP="0083273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 xml:space="preserve">- </w:t>
      </w:r>
      <w:r w:rsidR="0083273A" w:rsidRPr="00917DC0">
        <w:rPr>
          <w:rFonts w:ascii="Times New Roman" w:hAnsi="Times New Roman" w:cs="Times New Roman"/>
          <w:color w:val="0D0D0D" w:themeColor="text1" w:themeTint="F2"/>
          <w:sz w:val="28"/>
          <w:szCs w:val="28"/>
        </w:rPr>
        <w:t>консультационными услугами по действующим мерам государственной поддержки воспользовалось 92 субъекта МСП;</w:t>
      </w:r>
    </w:p>
    <w:p w:rsidR="0083273A" w:rsidRPr="00917DC0" w:rsidRDefault="00917DC0" w:rsidP="0083273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 xml:space="preserve">- </w:t>
      </w:r>
      <w:r w:rsidR="0083273A" w:rsidRPr="00917DC0">
        <w:rPr>
          <w:rFonts w:ascii="Times New Roman" w:hAnsi="Times New Roman" w:cs="Times New Roman"/>
          <w:color w:val="0D0D0D" w:themeColor="text1" w:themeTint="F2"/>
          <w:sz w:val="28"/>
          <w:szCs w:val="28"/>
        </w:rPr>
        <w:t>140 субъектов предпринимательства прошли бесплатное обучение                 по программам «Будущее сельских территорий в цифровой экономике», «Увеличение продаж и прибыли субъектов малого и среднего бизнеса», «Бизнес-прорыв 2021», «Сфера развития».</w:t>
      </w:r>
    </w:p>
    <w:p w:rsidR="0083273A" w:rsidRPr="00917DC0" w:rsidRDefault="0083273A" w:rsidP="0083273A">
      <w:pPr>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 xml:space="preserve">Для сохранения и увеличения значения данного показателя следует ориентироваться на совершенствование системы поддержки малого </w:t>
      </w:r>
      <w:r w:rsidR="00386393" w:rsidRPr="00917DC0">
        <w:rPr>
          <w:rFonts w:ascii="Times New Roman" w:hAnsi="Times New Roman" w:cs="Times New Roman"/>
          <w:color w:val="0D0D0D" w:themeColor="text1" w:themeTint="F2"/>
          <w:sz w:val="28"/>
          <w:szCs w:val="28"/>
        </w:rPr>
        <w:t xml:space="preserve">                      </w:t>
      </w:r>
      <w:r w:rsidRPr="00917DC0">
        <w:rPr>
          <w:rFonts w:ascii="Times New Roman" w:hAnsi="Times New Roman" w:cs="Times New Roman"/>
          <w:color w:val="0D0D0D" w:themeColor="text1" w:themeTint="F2"/>
          <w:sz w:val="28"/>
          <w:szCs w:val="28"/>
        </w:rPr>
        <w:t>и среднего предпринимательства:</w:t>
      </w:r>
    </w:p>
    <w:p w:rsidR="0083273A" w:rsidRPr="00917DC0" w:rsidRDefault="00917DC0" w:rsidP="0083273A">
      <w:pPr>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 xml:space="preserve">- </w:t>
      </w:r>
      <w:r w:rsidR="0083273A" w:rsidRPr="00917DC0">
        <w:rPr>
          <w:rFonts w:ascii="Times New Roman" w:hAnsi="Times New Roman" w:cs="Times New Roman"/>
          <w:color w:val="0D0D0D" w:themeColor="text1" w:themeTint="F2"/>
          <w:sz w:val="28"/>
          <w:szCs w:val="28"/>
        </w:rPr>
        <w:t>создание благоприятного предпринимательского климата за счет сокращения административных барьеров, препятствующих развитию малого и среднего предпринимательства;</w:t>
      </w:r>
    </w:p>
    <w:p w:rsidR="0083273A" w:rsidRPr="00917DC0" w:rsidRDefault="00EF3EE6" w:rsidP="0083273A">
      <w:pPr>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 </w:t>
      </w:r>
      <w:r w:rsidR="0083273A" w:rsidRPr="00917DC0">
        <w:rPr>
          <w:rFonts w:ascii="Times New Roman" w:hAnsi="Times New Roman" w:cs="Times New Roman"/>
          <w:color w:val="0D0D0D" w:themeColor="text1" w:themeTint="F2"/>
          <w:sz w:val="28"/>
          <w:szCs w:val="28"/>
        </w:rPr>
        <w:t>развитие объектов инфраструктуры поддержки предпринимательства для обеспечения устойчивого ведения бизнеса;</w:t>
      </w:r>
    </w:p>
    <w:p w:rsidR="0083273A" w:rsidRPr="00917DC0" w:rsidRDefault="00EF3EE6" w:rsidP="0083273A">
      <w:pPr>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 </w:t>
      </w:r>
      <w:r w:rsidR="0083273A" w:rsidRPr="00917DC0">
        <w:rPr>
          <w:rFonts w:ascii="Times New Roman" w:hAnsi="Times New Roman" w:cs="Times New Roman"/>
          <w:color w:val="0D0D0D" w:themeColor="text1" w:themeTint="F2"/>
          <w:sz w:val="28"/>
          <w:szCs w:val="28"/>
        </w:rPr>
        <w:t>обеспечение финансовой поддержки приоритетных и перспективных направлений предпринимательской деятельности;</w:t>
      </w:r>
    </w:p>
    <w:p w:rsidR="0083273A" w:rsidRPr="00917DC0" w:rsidRDefault="00EF3EE6" w:rsidP="0083273A">
      <w:pPr>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lastRenderedPageBreak/>
        <w:t>- </w:t>
      </w:r>
      <w:r w:rsidR="0083273A" w:rsidRPr="00917DC0">
        <w:rPr>
          <w:rFonts w:ascii="Times New Roman" w:hAnsi="Times New Roman" w:cs="Times New Roman"/>
          <w:color w:val="0D0D0D" w:themeColor="text1" w:themeTint="F2"/>
          <w:sz w:val="28"/>
          <w:szCs w:val="28"/>
        </w:rPr>
        <w:t>повышение социальной ответственности бизнеса и укрепление системы социального партнерства;</w:t>
      </w:r>
    </w:p>
    <w:p w:rsidR="0083273A" w:rsidRPr="00917DC0" w:rsidRDefault="00EF3EE6" w:rsidP="0083273A">
      <w:pPr>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 </w:t>
      </w:r>
      <w:r w:rsidR="0083273A" w:rsidRPr="00917DC0">
        <w:rPr>
          <w:rFonts w:ascii="Times New Roman" w:hAnsi="Times New Roman" w:cs="Times New Roman"/>
          <w:color w:val="0D0D0D" w:themeColor="text1" w:themeTint="F2"/>
          <w:sz w:val="28"/>
          <w:szCs w:val="28"/>
        </w:rPr>
        <w:t>содействие развитию механизмов саморегулирования предпринимательской деятельности;</w:t>
      </w:r>
    </w:p>
    <w:p w:rsidR="0083273A" w:rsidRPr="00917DC0" w:rsidRDefault="00EF3EE6" w:rsidP="0083273A">
      <w:pPr>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 </w:t>
      </w:r>
      <w:r w:rsidR="0083273A" w:rsidRPr="00917DC0">
        <w:rPr>
          <w:rFonts w:ascii="Times New Roman" w:hAnsi="Times New Roman" w:cs="Times New Roman"/>
          <w:color w:val="0D0D0D" w:themeColor="text1" w:themeTint="F2"/>
          <w:sz w:val="28"/>
          <w:szCs w:val="28"/>
        </w:rPr>
        <w:t>оказание поддержки физическим лицам, применяющим специальный налоговый режим.</w:t>
      </w:r>
    </w:p>
    <w:p w:rsidR="0083273A" w:rsidRPr="00917DC0" w:rsidRDefault="0083273A" w:rsidP="0083273A">
      <w:pPr>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В рамках основных положений постановления Правительства Белгородской области от 15 мая 2017 № 162-пп «О мерах государственной поддержки малого и среднего предпринимательства Белгородской области», органами местного самоуправления муниципального района «Белгородский район» Белгородской области будет продолжено оказание индивидуальной консультационной помощи субъектам малого и среднего предпринимательства по вопросам получения государственной поддержки.</w:t>
      </w:r>
    </w:p>
    <w:p w:rsidR="0083273A" w:rsidRPr="00917DC0" w:rsidRDefault="0083273A" w:rsidP="0083273A">
      <w:pPr>
        <w:spacing w:after="0" w:line="240" w:lineRule="auto"/>
        <w:ind w:firstLine="709"/>
        <w:jc w:val="both"/>
        <w:rPr>
          <w:rFonts w:ascii="Times New Roman" w:hAnsi="Times New Roman" w:cs="Times New Roman"/>
          <w:b/>
          <w:color w:val="0D0D0D" w:themeColor="text1" w:themeTint="F2"/>
          <w:sz w:val="28"/>
          <w:szCs w:val="28"/>
        </w:rPr>
      </w:pPr>
      <w:r w:rsidRPr="00917DC0">
        <w:rPr>
          <w:rFonts w:ascii="Times New Roman" w:hAnsi="Times New Roman" w:cs="Times New Roman"/>
          <w:color w:val="0D0D0D" w:themeColor="text1" w:themeTint="F2"/>
          <w:sz w:val="28"/>
          <w:szCs w:val="28"/>
        </w:rPr>
        <w:t>В рамках положений Федерального закона от 24 июля 2007 г.</w:t>
      </w:r>
      <w:r w:rsidR="00917DC0">
        <w:rPr>
          <w:rFonts w:ascii="Times New Roman" w:hAnsi="Times New Roman" w:cs="Times New Roman"/>
          <w:color w:val="0D0D0D" w:themeColor="text1" w:themeTint="F2"/>
          <w:sz w:val="28"/>
          <w:szCs w:val="28"/>
        </w:rPr>
        <w:t xml:space="preserve"> </w:t>
      </w:r>
      <w:r w:rsidRPr="00917DC0">
        <w:rPr>
          <w:rFonts w:ascii="Times New Roman" w:hAnsi="Times New Roman" w:cs="Times New Roman"/>
          <w:color w:val="0D0D0D" w:themeColor="text1" w:themeTint="F2"/>
          <w:sz w:val="28"/>
          <w:szCs w:val="28"/>
        </w:rPr>
        <w:t>№ 209-ФЗ «О развитии малого и среднего предпринимательства</w:t>
      </w:r>
      <w:r w:rsidR="00917DC0">
        <w:rPr>
          <w:rFonts w:ascii="Times New Roman" w:hAnsi="Times New Roman" w:cs="Times New Roman"/>
          <w:color w:val="0D0D0D" w:themeColor="text1" w:themeTint="F2"/>
          <w:sz w:val="28"/>
          <w:szCs w:val="28"/>
        </w:rPr>
        <w:t xml:space="preserve"> </w:t>
      </w:r>
      <w:r w:rsidRPr="00917DC0">
        <w:rPr>
          <w:rFonts w:ascii="Times New Roman" w:hAnsi="Times New Roman" w:cs="Times New Roman"/>
          <w:color w:val="0D0D0D" w:themeColor="text1" w:themeTint="F2"/>
          <w:sz w:val="28"/>
          <w:szCs w:val="28"/>
        </w:rPr>
        <w:t>в Российской Федерации», органами местного самоуправления муниципального района «Белгородский район» Белгородской области оказывается консультационная поддержка хозяйствующим субъектам.</w:t>
      </w:r>
    </w:p>
    <w:p w:rsidR="00A05D3A" w:rsidRPr="0002495E" w:rsidRDefault="00A05D3A" w:rsidP="00917DC0">
      <w:pPr>
        <w:spacing w:after="0" w:line="240" w:lineRule="auto"/>
        <w:jc w:val="both"/>
        <w:rPr>
          <w:rFonts w:ascii="Times New Roman" w:hAnsi="Times New Roman" w:cs="Times New Roman"/>
          <w:sz w:val="28"/>
          <w:szCs w:val="28"/>
        </w:rPr>
      </w:pPr>
    </w:p>
    <w:p w:rsidR="0083273A" w:rsidRPr="0027125F" w:rsidRDefault="0083273A" w:rsidP="0027125F">
      <w:pPr>
        <w:spacing w:after="0" w:line="240" w:lineRule="auto"/>
        <w:rPr>
          <w:rFonts w:ascii="Times New Roman" w:hAnsi="Times New Roman" w:cs="Times New Roman"/>
          <w:i/>
          <w:color w:val="0D0D0D" w:themeColor="text1" w:themeTint="F2"/>
          <w:sz w:val="28"/>
          <w:szCs w:val="28"/>
        </w:rPr>
      </w:pPr>
      <w:r w:rsidRPr="00917DC0">
        <w:rPr>
          <w:rFonts w:ascii="Times New Roman" w:hAnsi="Times New Roman" w:cs="Times New Roman"/>
          <w:b/>
          <w:color w:val="0D0D0D" w:themeColor="text1" w:themeTint="F2"/>
          <w:sz w:val="28"/>
          <w:szCs w:val="28"/>
        </w:rPr>
        <w:t>КПЭ № 3 «Содействие развитию конкуренции»</w:t>
      </w:r>
    </w:p>
    <w:p w:rsidR="0083273A" w:rsidRPr="00917DC0" w:rsidRDefault="0083273A" w:rsidP="0083273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 xml:space="preserve">В отчетном году значение по ключевому показателю эффективности «Содействие развитию конкуренции» достигло целевого значения </w:t>
      </w:r>
      <w:r w:rsidR="00917DC0">
        <w:rPr>
          <w:rFonts w:ascii="Times New Roman" w:hAnsi="Times New Roman" w:cs="Times New Roman"/>
          <w:color w:val="0D0D0D" w:themeColor="text1" w:themeTint="F2"/>
          <w:sz w:val="28"/>
          <w:szCs w:val="28"/>
        </w:rPr>
        <w:t xml:space="preserve">                                  </w:t>
      </w:r>
      <w:r w:rsidRPr="00917DC0">
        <w:rPr>
          <w:rFonts w:ascii="Times New Roman" w:hAnsi="Times New Roman" w:cs="Times New Roman"/>
          <w:color w:val="0D0D0D" w:themeColor="text1" w:themeTint="F2"/>
          <w:sz w:val="28"/>
          <w:szCs w:val="28"/>
        </w:rPr>
        <w:t>и составило10 баллов.</w:t>
      </w:r>
    </w:p>
    <w:p w:rsidR="0083273A" w:rsidRPr="00917DC0" w:rsidRDefault="0083273A" w:rsidP="0083273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 xml:space="preserve">Для достижения целевого значения показателя, приоритетное внимание направлено на анализ практики антимонопольного законодательства </w:t>
      </w:r>
      <w:r w:rsidR="00386393" w:rsidRPr="00917DC0">
        <w:rPr>
          <w:rFonts w:ascii="Times New Roman" w:hAnsi="Times New Roman" w:cs="Times New Roman"/>
          <w:color w:val="0D0D0D" w:themeColor="text1" w:themeTint="F2"/>
          <w:sz w:val="28"/>
          <w:szCs w:val="28"/>
        </w:rPr>
        <w:t xml:space="preserve">                     </w:t>
      </w:r>
      <w:r w:rsidRPr="00917DC0">
        <w:rPr>
          <w:rFonts w:ascii="Times New Roman" w:hAnsi="Times New Roman" w:cs="Times New Roman"/>
          <w:color w:val="0D0D0D" w:themeColor="text1" w:themeTint="F2"/>
          <w:sz w:val="28"/>
          <w:szCs w:val="28"/>
        </w:rPr>
        <w:t>и реализацию плана мероприятий по снижению рисков нарушения антимонопольного законодательства.</w:t>
      </w:r>
    </w:p>
    <w:p w:rsidR="0083273A" w:rsidRPr="00917DC0" w:rsidRDefault="0083273A" w:rsidP="0083273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Кроме того, на уровне муниципалитета:</w:t>
      </w:r>
    </w:p>
    <w:p w:rsidR="0083273A" w:rsidRPr="00917DC0" w:rsidRDefault="00EF3EE6" w:rsidP="0083273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 </w:t>
      </w:r>
      <w:r w:rsidR="0083273A" w:rsidRPr="00917DC0">
        <w:rPr>
          <w:rFonts w:ascii="Times New Roman" w:hAnsi="Times New Roman" w:cs="Times New Roman"/>
          <w:color w:val="0D0D0D" w:themeColor="text1" w:themeTint="F2"/>
          <w:sz w:val="28"/>
          <w:szCs w:val="28"/>
        </w:rPr>
        <w:t xml:space="preserve">функционирует система внутреннего обеспечения требованиям антимонопольного законодательства в деятельности администрации Белгородского района, посредством реализации </w:t>
      </w:r>
      <w:r w:rsidR="0083273A" w:rsidRPr="00917DC0">
        <w:rPr>
          <w:rFonts w:ascii="Times New Roman" w:hAnsi="Times New Roman" w:cs="Times New Roman"/>
          <w:bCs/>
          <w:color w:val="0D0D0D" w:themeColor="text1" w:themeTint="F2"/>
          <w:sz w:val="28"/>
          <w:szCs w:val="28"/>
        </w:rPr>
        <w:t xml:space="preserve">внутренних документов, обеспечивающих управление рисками нарушения антимонопольного законодательства, а именно </w:t>
      </w:r>
      <w:r w:rsidR="0083273A" w:rsidRPr="00917DC0">
        <w:rPr>
          <w:rFonts w:ascii="Times New Roman" w:hAnsi="Times New Roman" w:cs="Times New Roman"/>
          <w:color w:val="0D0D0D" w:themeColor="text1" w:themeTint="F2"/>
          <w:sz w:val="28"/>
          <w:szCs w:val="28"/>
        </w:rPr>
        <w:t>карты рисков нарушения антимонопольного законодательства, плана мероприятий по снижению рисков нарушения антимонопольного законодательства и перечня ключевых показателей эффективности функционирования системы внутреннего обеспечения соответствия требованиям антимонопольного законодательства</w:t>
      </w:r>
      <w:r w:rsidR="00917DC0">
        <w:rPr>
          <w:rFonts w:ascii="Times New Roman" w:hAnsi="Times New Roman" w:cs="Times New Roman"/>
          <w:color w:val="0D0D0D" w:themeColor="text1" w:themeTint="F2"/>
          <w:sz w:val="28"/>
          <w:szCs w:val="28"/>
        </w:rPr>
        <w:t xml:space="preserve">                                         </w:t>
      </w:r>
      <w:r w:rsidR="0083273A" w:rsidRPr="00917DC0">
        <w:rPr>
          <w:rFonts w:ascii="Times New Roman" w:hAnsi="Times New Roman" w:cs="Times New Roman"/>
          <w:color w:val="0D0D0D" w:themeColor="text1" w:themeTint="F2"/>
          <w:sz w:val="28"/>
          <w:szCs w:val="28"/>
        </w:rPr>
        <w:t>в деятельности администрации Белгородского района;</w:t>
      </w:r>
    </w:p>
    <w:p w:rsidR="0083273A" w:rsidRPr="00917DC0" w:rsidRDefault="00EF3EE6" w:rsidP="0083273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 </w:t>
      </w:r>
      <w:r w:rsidR="0083273A" w:rsidRPr="00917DC0">
        <w:rPr>
          <w:rFonts w:ascii="Times New Roman" w:hAnsi="Times New Roman" w:cs="Times New Roman"/>
          <w:color w:val="0D0D0D" w:themeColor="text1" w:themeTint="F2"/>
          <w:sz w:val="28"/>
          <w:szCs w:val="28"/>
        </w:rPr>
        <w:t xml:space="preserve">реализуется план мероприятий («дорожная карта») по содействию развитию конкуренции в муниципальном районе «Белгородский район» Белгородской области на 2019 </w:t>
      </w:r>
      <w:r w:rsidRPr="00917DC0">
        <w:rPr>
          <w:rFonts w:ascii="Times New Roman" w:hAnsi="Times New Roman" w:cs="Times New Roman"/>
          <w:color w:val="0D0D0D" w:themeColor="text1" w:themeTint="F2"/>
          <w:sz w:val="28"/>
          <w:szCs w:val="28"/>
        </w:rPr>
        <w:t>-</w:t>
      </w:r>
      <w:r w:rsidR="0083273A" w:rsidRPr="00917DC0">
        <w:rPr>
          <w:rFonts w:ascii="Times New Roman" w:hAnsi="Times New Roman" w:cs="Times New Roman"/>
          <w:color w:val="0D0D0D" w:themeColor="text1" w:themeTint="F2"/>
          <w:sz w:val="28"/>
          <w:szCs w:val="28"/>
        </w:rPr>
        <w:t xml:space="preserve"> 2021 годы, а именно системные </w:t>
      </w:r>
      <w:r w:rsidRPr="00917DC0">
        <w:rPr>
          <w:rFonts w:ascii="Times New Roman" w:hAnsi="Times New Roman" w:cs="Times New Roman"/>
          <w:color w:val="0D0D0D" w:themeColor="text1" w:themeTint="F2"/>
          <w:sz w:val="28"/>
          <w:szCs w:val="28"/>
        </w:rPr>
        <w:t>мероприятия,</w:t>
      </w:r>
      <w:r w:rsidR="0083273A" w:rsidRPr="00917DC0">
        <w:rPr>
          <w:rFonts w:ascii="Times New Roman" w:hAnsi="Times New Roman" w:cs="Times New Roman"/>
          <w:color w:val="0D0D0D" w:themeColor="text1" w:themeTint="F2"/>
          <w:sz w:val="28"/>
          <w:szCs w:val="28"/>
        </w:rPr>
        <w:t xml:space="preserve"> направленные на развитие конкурентной среды (организационно-методической обеспечение реализации Стандарта развития конкуренции, развитие малого и среднего предпринимательства, снижение </w:t>
      </w:r>
      <w:r w:rsidR="0083273A" w:rsidRPr="00917DC0">
        <w:rPr>
          <w:rFonts w:ascii="Times New Roman" w:hAnsi="Times New Roman" w:cs="Times New Roman"/>
          <w:color w:val="0D0D0D" w:themeColor="text1" w:themeTint="F2"/>
          <w:sz w:val="28"/>
          <w:szCs w:val="28"/>
        </w:rPr>
        <w:lastRenderedPageBreak/>
        <w:t>административных барьеров, развитие конкуренции при осуществлении процедур муниципальных закупок, развитие конкуренции в социальной сфере, развитие кадрового и трудового потенциалов, развитие инновационного потенциала), мероприятия по содействию развитию конкуренции на товарных рынках.</w:t>
      </w:r>
    </w:p>
    <w:p w:rsidR="0083273A" w:rsidRPr="00917DC0" w:rsidRDefault="0083273A" w:rsidP="0083273A">
      <w:pPr>
        <w:spacing w:after="0" w:line="240" w:lineRule="auto"/>
        <w:ind w:firstLine="709"/>
        <w:jc w:val="both"/>
        <w:rPr>
          <w:rFonts w:ascii="Times New Roman" w:hAnsi="Times New Roman" w:cs="Times New Roman"/>
          <w:b/>
          <w:color w:val="0D0D0D" w:themeColor="text1" w:themeTint="F2"/>
          <w:sz w:val="28"/>
          <w:szCs w:val="28"/>
        </w:rPr>
      </w:pPr>
    </w:p>
    <w:p w:rsidR="0083273A" w:rsidRPr="0027125F" w:rsidRDefault="0083273A" w:rsidP="0083273A">
      <w:pPr>
        <w:spacing w:after="0" w:line="240" w:lineRule="auto"/>
        <w:jc w:val="both"/>
        <w:rPr>
          <w:rFonts w:ascii="Times New Roman" w:hAnsi="Times New Roman" w:cs="Times New Roman"/>
          <w:b/>
          <w:color w:val="0D0D0D" w:themeColor="text1" w:themeTint="F2"/>
          <w:sz w:val="28"/>
          <w:szCs w:val="28"/>
        </w:rPr>
      </w:pPr>
      <w:r w:rsidRPr="00917DC0">
        <w:rPr>
          <w:rFonts w:ascii="Times New Roman" w:hAnsi="Times New Roman" w:cs="Times New Roman"/>
          <w:b/>
          <w:color w:val="0D0D0D" w:themeColor="text1" w:themeTint="F2"/>
          <w:sz w:val="28"/>
          <w:szCs w:val="28"/>
        </w:rPr>
        <w:t>КПЭ № 4 «Среднемесячная номинальная начисленная заработная плата по организациям, не относящимся к субъектам малого предпринимательства»</w:t>
      </w:r>
    </w:p>
    <w:p w:rsidR="0083273A" w:rsidRPr="00917DC0" w:rsidRDefault="0083273A" w:rsidP="0083273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 xml:space="preserve">В целях правового регулирования данного направления администрацией Белгородского района принято постановление от 16 июля 2021 года № 85 </w:t>
      </w:r>
      <w:r w:rsidR="00917DC0">
        <w:rPr>
          <w:rFonts w:ascii="Times New Roman" w:hAnsi="Times New Roman" w:cs="Times New Roman"/>
          <w:color w:val="0D0D0D" w:themeColor="text1" w:themeTint="F2"/>
          <w:sz w:val="28"/>
          <w:szCs w:val="28"/>
        </w:rPr>
        <w:t xml:space="preserve">              </w:t>
      </w:r>
      <w:proofErr w:type="gramStart"/>
      <w:r w:rsidR="00917DC0">
        <w:rPr>
          <w:rFonts w:ascii="Times New Roman" w:hAnsi="Times New Roman" w:cs="Times New Roman"/>
          <w:color w:val="0D0D0D" w:themeColor="text1" w:themeTint="F2"/>
          <w:sz w:val="28"/>
          <w:szCs w:val="28"/>
        </w:rPr>
        <w:t xml:space="preserve">   </w:t>
      </w:r>
      <w:r w:rsidRPr="00917DC0">
        <w:rPr>
          <w:rFonts w:ascii="Times New Roman" w:hAnsi="Times New Roman" w:cs="Times New Roman"/>
          <w:color w:val="0D0D0D" w:themeColor="text1" w:themeTint="F2"/>
          <w:sz w:val="28"/>
          <w:szCs w:val="28"/>
        </w:rPr>
        <w:t>«</w:t>
      </w:r>
      <w:proofErr w:type="gramEnd"/>
      <w:r w:rsidRPr="00917DC0">
        <w:rPr>
          <w:rFonts w:ascii="Times New Roman" w:hAnsi="Times New Roman" w:cs="Times New Roman"/>
          <w:color w:val="0D0D0D" w:themeColor="text1" w:themeTint="F2"/>
          <w:sz w:val="28"/>
          <w:szCs w:val="28"/>
        </w:rPr>
        <w:t xml:space="preserve">О мерах по повышению уровня заработной платы в организациях Белгородского района в 2021 году». С работодателями Белгородского района проводится разъяснительная работа об обязанности проводить ежегодную индексацию заработной платы в соответствии с ТК РФ и внесению пунктов </w:t>
      </w:r>
      <w:r w:rsidR="00917DC0">
        <w:rPr>
          <w:rFonts w:ascii="Times New Roman" w:hAnsi="Times New Roman" w:cs="Times New Roman"/>
          <w:color w:val="0D0D0D" w:themeColor="text1" w:themeTint="F2"/>
          <w:sz w:val="28"/>
          <w:szCs w:val="28"/>
        </w:rPr>
        <w:t xml:space="preserve">               </w:t>
      </w:r>
      <w:r w:rsidRPr="00917DC0">
        <w:rPr>
          <w:rFonts w:ascii="Times New Roman" w:hAnsi="Times New Roman" w:cs="Times New Roman"/>
          <w:color w:val="0D0D0D" w:themeColor="text1" w:themeTint="F2"/>
          <w:sz w:val="28"/>
          <w:szCs w:val="28"/>
        </w:rPr>
        <w:t>о повышении заработной платы в коллективные договоры организаций.</w:t>
      </w:r>
    </w:p>
    <w:p w:rsidR="0083273A" w:rsidRPr="00917DC0" w:rsidRDefault="0083273A" w:rsidP="0083273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В результате проведенных мероприятий среднемесячная номинальная начисленная заработная плата по организациям Белгородского района,                   не относящимся к субъектам малого предпринимательства, за 2021 год составила 40 113,2 рублей. Рост отчетного показателя по отношению                             к целевому показателю составил 2019,2 рублей.</w:t>
      </w:r>
    </w:p>
    <w:p w:rsidR="0083273A" w:rsidRPr="00917DC0" w:rsidRDefault="0083273A" w:rsidP="0083273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 xml:space="preserve">В целях побуждения руководителей организаций Белгородского района к доведению уровня средней заработной платы до рекомендуемых значений </w:t>
      </w:r>
      <w:r w:rsidR="00917DC0">
        <w:rPr>
          <w:rFonts w:ascii="Times New Roman" w:hAnsi="Times New Roman" w:cs="Times New Roman"/>
          <w:color w:val="0D0D0D" w:themeColor="text1" w:themeTint="F2"/>
          <w:sz w:val="28"/>
          <w:szCs w:val="28"/>
        </w:rPr>
        <w:t xml:space="preserve">   </w:t>
      </w:r>
      <w:r w:rsidRPr="00917DC0">
        <w:rPr>
          <w:rFonts w:ascii="Times New Roman" w:hAnsi="Times New Roman" w:cs="Times New Roman"/>
          <w:color w:val="0D0D0D" w:themeColor="text1" w:themeTint="F2"/>
          <w:sz w:val="28"/>
          <w:szCs w:val="28"/>
        </w:rPr>
        <w:t xml:space="preserve">и недопущения нарушения прав работников при выплате заработной платы на территории Белгородского района организована работа районной межведомственной комиссии по обеспечению роста заработной платы, своевременности и полноты перечисления обязательных платежей от фонда оплаты труда. На заседаниях указанной комиссии регулярно рассматриваются организации, уровень средней заработной платы работников, которых </w:t>
      </w:r>
      <w:r w:rsidR="00917DC0">
        <w:rPr>
          <w:rFonts w:ascii="Times New Roman" w:hAnsi="Times New Roman" w:cs="Times New Roman"/>
          <w:color w:val="0D0D0D" w:themeColor="text1" w:themeTint="F2"/>
          <w:sz w:val="28"/>
          <w:szCs w:val="28"/>
        </w:rPr>
        <w:t xml:space="preserve">                 </w:t>
      </w:r>
      <w:r w:rsidRPr="00917DC0">
        <w:rPr>
          <w:rFonts w:ascii="Times New Roman" w:hAnsi="Times New Roman" w:cs="Times New Roman"/>
          <w:color w:val="0D0D0D" w:themeColor="text1" w:themeTint="F2"/>
          <w:sz w:val="28"/>
          <w:szCs w:val="28"/>
        </w:rPr>
        <w:t xml:space="preserve">ниже рекомендуемого, а также организации, имеющие задолженность </w:t>
      </w:r>
      <w:r w:rsidR="00917DC0">
        <w:rPr>
          <w:rFonts w:ascii="Times New Roman" w:hAnsi="Times New Roman" w:cs="Times New Roman"/>
          <w:color w:val="0D0D0D" w:themeColor="text1" w:themeTint="F2"/>
          <w:sz w:val="28"/>
          <w:szCs w:val="28"/>
        </w:rPr>
        <w:t xml:space="preserve">                        </w:t>
      </w:r>
      <w:r w:rsidRPr="00917DC0">
        <w:rPr>
          <w:rFonts w:ascii="Times New Roman" w:hAnsi="Times New Roman" w:cs="Times New Roman"/>
          <w:color w:val="0D0D0D" w:themeColor="text1" w:themeTint="F2"/>
          <w:sz w:val="28"/>
          <w:szCs w:val="28"/>
        </w:rPr>
        <w:t>по обязательным платежам в консолидированный бюджет Белгородской области.</w:t>
      </w:r>
    </w:p>
    <w:p w:rsidR="0083273A" w:rsidRPr="00917DC0" w:rsidRDefault="0083273A" w:rsidP="0083273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В 2021 году на заседаниях районной межведомственной комиссии                 по обеспечению роста заработной платы, своевременности и полноты перечисления обязательных платежей от фонда оплаты труда рассмотрены    65 организаций Белгородского района, имеющие низкий уровень заработной платы или задолженность по обязательным платежам в бюджет.</w:t>
      </w:r>
    </w:p>
    <w:p w:rsidR="0083273A" w:rsidRPr="00917DC0" w:rsidRDefault="0083273A" w:rsidP="0083273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В целях контроля за исполнением постановления администрации Белгородского района от 16 июля 2021 года № 85 «О мерах по повышению уровня заработной платы в организациях Белгородского района в 2021 году» проводится ежемесячный мониторинг средней заработной платы                           на предприятиях района.</w:t>
      </w:r>
    </w:p>
    <w:p w:rsidR="0083273A" w:rsidRPr="00917DC0" w:rsidRDefault="0083273A" w:rsidP="0083273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lastRenderedPageBreak/>
        <w:t>Работодатели, обеспечивающие работникам высокий уровень заработной платы, включаются в список добросовестных работодателей Белгородского района.</w:t>
      </w:r>
    </w:p>
    <w:p w:rsidR="0083273A" w:rsidRPr="00917DC0" w:rsidRDefault="0083273A" w:rsidP="0083273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В результате принятых мер по доведению уровня средней заработной платы до рекомендуемых значений и недопущения нарушения прав работников при выплате заработной платы на территории Белгородского района достигается положительная динамика роста уровня средней заработной платы.</w:t>
      </w:r>
    </w:p>
    <w:p w:rsidR="0083273A" w:rsidRPr="00917DC0" w:rsidRDefault="0083273A" w:rsidP="0083273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 xml:space="preserve">В целях достижения целевого показателя КПЭ на 2022 год планируется продолжение реализуемых мероприятий по исполнению постановления администрации Белгородского района от 16 июля 2021 года № 85 «О мерах </w:t>
      </w:r>
      <w:r w:rsidR="0049317E">
        <w:rPr>
          <w:rFonts w:ascii="Times New Roman" w:hAnsi="Times New Roman" w:cs="Times New Roman"/>
          <w:color w:val="0D0D0D" w:themeColor="text1" w:themeTint="F2"/>
          <w:sz w:val="28"/>
          <w:szCs w:val="28"/>
        </w:rPr>
        <w:t xml:space="preserve">  </w:t>
      </w:r>
      <w:r w:rsidRPr="00917DC0">
        <w:rPr>
          <w:rFonts w:ascii="Times New Roman" w:hAnsi="Times New Roman" w:cs="Times New Roman"/>
          <w:color w:val="0D0D0D" w:themeColor="text1" w:themeTint="F2"/>
          <w:sz w:val="28"/>
          <w:szCs w:val="28"/>
        </w:rPr>
        <w:t>по повышению уровня заработной платы в организациях Белгородского района в 2021 году» и побуждению работодателей к проведению индексации заработной платы и доведению уровня заработной платы до рекомендуемых значений.</w:t>
      </w:r>
    </w:p>
    <w:p w:rsidR="0083273A" w:rsidRPr="00917DC0" w:rsidRDefault="0083273A" w:rsidP="0083273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Приоритетного внимания в рамках данного показателя требует уровень среднемесячной заработной платы в разрезе видов экономической деятельности. В целях повышения общего уровня номинальной начисленной заработной платы необходимо уделить внимание отраслям с наиболее низкими показателями оплаты труда работников и сконцентрировать мероприятия на стимулировании работодателей указанных секторов экономики.</w:t>
      </w:r>
    </w:p>
    <w:p w:rsidR="0083273A" w:rsidRPr="00917DC0" w:rsidRDefault="0083273A" w:rsidP="0083273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917DC0">
        <w:rPr>
          <w:rFonts w:ascii="Times New Roman" w:hAnsi="Times New Roman" w:cs="Times New Roman"/>
          <w:color w:val="0D0D0D" w:themeColor="text1" w:themeTint="F2"/>
          <w:sz w:val="28"/>
          <w:szCs w:val="28"/>
        </w:rPr>
        <w:t xml:space="preserve">Будет продолжена практика рассмотрения организаций на заседаниях комиссии по обеспечению повышения уровня заработной платы Координационного Совета при главе администрации Белгородского района </w:t>
      </w:r>
      <w:r w:rsidR="00917DC0">
        <w:rPr>
          <w:rFonts w:ascii="Times New Roman" w:hAnsi="Times New Roman" w:cs="Times New Roman"/>
          <w:color w:val="0D0D0D" w:themeColor="text1" w:themeTint="F2"/>
          <w:sz w:val="28"/>
          <w:szCs w:val="28"/>
        </w:rPr>
        <w:t xml:space="preserve">                     </w:t>
      </w:r>
      <w:r w:rsidRPr="00917DC0">
        <w:rPr>
          <w:rFonts w:ascii="Times New Roman" w:hAnsi="Times New Roman" w:cs="Times New Roman"/>
          <w:color w:val="0D0D0D" w:themeColor="text1" w:themeTint="F2"/>
          <w:sz w:val="28"/>
          <w:szCs w:val="28"/>
        </w:rPr>
        <w:t>по обеспечению роста заработной платы работникам предприятий всех форм собственности.</w:t>
      </w:r>
    </w:p>
    <w:p w:rsidR="0083273A" w:rsidRPr="0027125F" w:rsidRDefault="0083273A" w:rsidP="0083273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p>
    <w:p w:rsidR="0083273A" w:rsidRPr="0027125F" w:rsidRDefault="0083273A" w:rsidP="0027125F">
      <w:pPr>
        <w:spacing w:after="0" w:line="240" w:lineRule="auto"/>
        <w:jc w:val="both"/>
        <w:rPr>
          <w:rFonts w:ascii="Times New Roman" w:hAnsi="Times New Roman" w:cs="Times New Roman"/>
          <w:b/>
          <w:color w:val="0D0D0D" w:themeColor="text1" w:themeTint="F2"/>
          <w:sz w:val="28"/>
          <w:szCs w:val="28"/>
        </w:rPr>
      </w:pPr>
      <w:r w:rsidRPr="00917DC0">
        <w:rPr>
          <w:rFonts w:ascii="Times New Roman" w:hAnsi="Times New Roman" w:cs="Times New Roman"/>
          <w:b/>
          <w:color w:val="0D0D0D" w:themeColor="text1" w:themeTint="F2"/>
          <w:sz w:val="28"/>
          <w:szCs w:val="28"/>
        </w:rPr>
        <w:t>КПЭ № 5 «Объем инвестиций в основной капитал (без субъектов малого предпринимательства и параметров неформальной деятельности)»</w:t>
      </w:r>
    </w:p>
    <w:p w:rsidR="0083273A" w:rsidRPr="00917DC0" w:rsidRDefault="0083273A" w:rsidP="0083273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917DC0">
        <w:rPr>
          <w:rFonts w:ascii="Times New Roman" w:eastAsia="Times New Roman" w:hAnsi="Times New Roman" w:cs="Times New Roman"/>
          <w:color w:val="0D0D0D" w:themeColor="text1" w:themeTint="F2"/>
          <w:sz w:val="28"/>
          <w:szCs w:val="28"/>
        </w:rPr>
        <w:t>По итогам 2021 года фактическое значение показателя составило 70,2%, что на 33,3 п.п. ниже целевого показателя (103,5%).</w:t>
      </w:r>
    </w:p>
    <w:p w:rsidR="0083273A" w:rsidRPr="00917DC0" w:rsidRDefault="0083273A" w:rsidP="0083273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pacing w:val="-2"/>
          <w:sz w:val="28"/>
          <w:szCs w:val="28"/>
        </w:rPr>
      </w:pPr>
      <w:r w:rsidRPr="00917DC0">
        <w:rPr>
          <w:rFonts w:ascii="Times New Roman" w:eastAsia="Times New Roman" w:hAnsi="Times New Roman" w:cs="Times New Roman"/>
          <w:color w:val="0D0D0D" w:themeColor="text1" w:themeTint="F2"/>
          <w:sz w:val="28"/>
          <w:szCs w:val="28"/>
        </w:rPr>
        <w:t xml:space="preserve">В соответствии с данными </w:t>
      </w:r>
      <w:proofErr w:type="spellStart"/>
      <w:r w:rsidRPr="00917DC0">
        <w:rPr>
          <w:rFonts w:ascii="Times New Roman" w:eastAsia="Times New Roman" w:hAnsi="Times New Roman" w:cs="Times New Roman"/>
          <w:color w:val="0D0D0D" w:themeColor="text1" w:themeTint="F2"/>
          <w:sz w:val="28"/>
          <w:szCs w:val="28"/>
        </w:rPr>
        <w:t>Белгородстата</w:t>
      </w:r>
      <w:proofErr w:type="spellEnd"/>
      <w:r w:rsidRPr="00917DC0">
        <w:rPr>
          <w:rFonts w:ascii="Times New Roman" w:eastAsia="Times New Roman" w:hAnsi="Times New Roman" w:cs="Times New Roman"/>
          <w:color w:val="0D0D0D" w:themeColor="text1" w:themeTint="F2"/>
          <w:sz w:val="28"/>
          <w:szCs w:val="28"/>
        </w:rPr>
        <w:t xml:space="preserve"> в 2021 году </w:t>
      </w:r>
      <w:r w:rsidRPr="00917DC0">
        <w:rPr>
          <w:rFonts w:ascii="Times New Roman" w:eastAsia="Times New Roman" w:hAnsi="Times New Roman" w:cs="Times New Roman"/>
          <w:color w:val="0D0D0D" w:themeColor="text1" w:themeTint="F2"/>
          <w:spacing w:val="-2"/>
          <w:sz w:val="28"/>
          <w:szCs w:val="28"/>
        </w:rPr>
        <w:t>объем инвестиций в основной капитал (без субъектов малого предпринимательства</w:t>
      </w:r>
      <w:r w:rsidR="00917DC0">
        <w:rPr>
          <w:rFonts w:ascii="Times New Roman" w:eastAsia="Times New Roman" w:hAnsi="Times New Roman" w:cs="Times New Roman"/>
          <w:color w:val="0D0D0D" w:themeColor="text1" w:themeTint="F2"/>
          <w:spacing w:val="-2"/>
          <w:sz w:val="28"/>
          <w:szCs w:val="28"/>
        </w:rPr>
        <w:t xml:space="preserve"> </w:t>
      </w:r>
      <w:r w:rsidRPr="00917DC0">
        <w:rPr>
          <w:rFonts w:ascii="Times New Roman" w:eastAsia="Times New Roman" w:hAnsi="Times New Roman" w:cs="Times New Roman"/>
          <w:color w:val="0D0D0D" w:themeColor="text1" w:themeTint="F2"/>
          <w:spacing w:val="-2"/>
          <w:sz w:val="28"/>
          <w:szCs w:val="28"/>
        </w:rPr>
        <w:t xml:space="preserve">и объема инвестиций, не наблюдаемых прямыми статическими методами) с учетом средств единого заказчика фактически составил 4 710,7 млн рублей против </w:t>
      </w:r>
      <w:r w:rsidR="00917DC0">
        <w:rPr>
          <w:rFonts w:ascii="Times New Roman" w:eastAsia="Times New Roman" w:hAnsi="Times New Roman" w:cs="Times New Roman"/>
          <w:color w:val="0D0D0D" w:themeColor="text1" w:themeTint="F2"/>
          <w:spacing w:val="-2"/>
          <w:sz w:val="28"/>
          <w:szCs w:val="28"/>
        </w:rPr>
        <w:t xml:space="preserve">              </w:t>
      </w:r>
      <w:r w:rsidRPr="00917DC0">
        <w:rPr>
          <w:rFonts w:ascii="Times New Roman" w:eastAsia="Times New Roman" w:hAnsi="Times New Roman" w:cs="Times New Roman"/>
          <w:color w:val="0D0D0D" w:themeColor="text1" w:themeTint="F2"/>
          <w:spacing w:val="-2"/>
          <w:sz w:val="28"/>
          <w:szCs w:val="28"/>
        </w:rPr>
        <w:t>6 469,2 млн рублей в 2020 году. При этом, объем инвестиций в основной капитал по крупным и средним организациям без субъектов малого</w:t>
      </w:r>
      <w:r w:rsidR="0027125F">
        <w:rPr>
          <w:rFonts w:ascii="Times New Roman" w:eastAsia="Times New Roman" w:hAnsi="Times New Roman" w:cs="Times New Roman"/>
          <w:color w:val="0D0D0D" w:themeColor="text1" w:themeTint="F2"/>
          <w:spacing w:val="-2"/>
          <w:sz w:val="28"/>
          <w:szCs w:val="28"/>
        </w:rPr>
        <w:t xml:space="preserve"> </w:t>
      </w:r>
      <w:r w:rsidRPr="00917DC0">
        <w:rPr>
          <w:rFonts w:ascii="Times New Roman" w:eastAsia="Times New Roman" w:hAnsi="Times New Roman" w:cs="Times New Roman"/>
          <w:color w:val="0D0D0D" w:themeColor="text1" w:themeTint="F2"/>
          <w:spacing w:val="-2"/>
          <w:sz w:val="28"/>
          <w:szCs w:val="28"/>
        </w:rPr>
        <w:t xml:space="preserve">предпринимательства и объема инвестиций, не наблюдаемых прямыми статистическими методами по данным </w:t>
      </w:r>
      <w:proofErr w:type="spellStart"/>
      <w:r w:rsidRPr="00917DC0">
        <w:rPr>
          <w:rFonts w:ascii="Times New Roman" w:eastAsia="Times New Roman" w:hAnsi="Times New Roman" w:cs="Times New Roman"/>
          <w:color w:val="0D0D0D" w:themeColor="text1" w:themeTint="F2"/>
          <w:spacing w:val="-2"/>
          <w:sz w:val="28"/>
          <w:szCs w:val="28"/>
        </w:rPr>
        <w:t>Белгородстата</w:t>
      </w:r>
      <w:proofErr w:type="spellEnd"/>
      <w:r w:rsidRPr="00917DC0">
        <w:rPr>
          <w:rFonts w:ascii="Times New Roman" w:eastAsia="Times New Roman" w:hAnsi="Times New Roman" w:cs="Times New Roman"/>
          <w:color w:val="0D0D0D" w:themeColor="text1" w:themeTint="F2"/>
          <w:spacing w:val="-2"/>
          <w:sz w:val="28"/>
          <w:szCs w:val="28"/>
        </w:rPr>
        <w:t xml:space="preserve"> за 2021 год составил 2 803,9 млн рублей против 2 279,2 млн рублей в 2020 году. Индекс физического объема составил 115,6%.</w:t>
      </w:r>
    </w:p>
    <w:p w:rsidR="0083273A" w:rsidRPr="00917DC0" w:rsidRDefault="0083273A" w:rsidP="0083273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pacing w:val="-2"/>
          <w:sz w:val="28"/>
          <w:szCs w:val="28"/>
        </w:rPr>
      </w:pPr>
      <w:proofErr w:type="spellStart"/>
      <w:r w:rsidRPr="00917DC0">
        <w:rPr>
          <w:rFonts w:ascii="Times New Roman" w:eastAsia="Times New Roman" w:hAnsi="Times New Roman" w:cs="Times New Roman"/>
          <w:color w:val="0D0D0D" w:themeColor="text1" w:themeTint="F2"/>
          <w:sz w:val="28"/>
          <w:szCs w:val="28"/>
        </w:rPr>
        <w:t>Недостижение</w:t>
      </w:r>
      <w:proofErr w:type="spellEnd"/>
      <w:r w:rsidRPr="00917DC0">
        <w:rPr>
          <w:rFonts w:ascii="Times New Roman" w:eastAsia="Times New Roman" w:hAnsi="Times New Roman" w:cs="Times New Roman"/>
          <w:color w:val="0D0D0D" w:themeColor="text1" w:themeTint="F2"/>
          <w:sz w:val="28"/>
          <w:szCs w:val="28"/>
        </w:rPr>
        <w:t xml:space="preserve"> целевого показателя обусловлено снижением </w:t>
      </w:r>
      <w:r w:rsidR="00EF3EE6" w:rsidRPr="00917DC0">
        <w:rPr>
          <w:rFonts w:ascii="Times New Roman" w:eastAsia="Times New Roman" w:hAnsi="Times New Roman" w:cs="Times New Roman"/>
          <w:color w:val="0D0D0D" w:themeColor="text1" w:themeTint="F2"/>
          <w:sz w:val="28"/>
          <w:szCs w:val="28"/>
        </w:rPr>
        <w:t xml:space="preserve">                              </w:t>
      </w:r>
      <w:r w:rsidRPr="00917DC0">
        <w:rPr>
          <w:rFonts w:ascii="Times New Roman" w:eastAsia="Times New Roman" w:hAnsi="Times New Roman" w:cs="Times New Roman"/>
          <w:color w:val="0D0D0D" w:themeColor="text1" w:themeTint="F2"/>
          <w:sz w:val="28"/>
          <w:szCs w:val="28"/>
        </w:rPr>
        <w:t xml:space="preserve">в 2021 году по сравнению с 2020 годом средств </w:t>
      </w:r>
      <w:r w:rsidRPr="00917DC0">
        <w:rPr>
          <w:rFonts w:ascii="Times New Roman" w:eastAsia="Times New Roman" w:hAnsi="Times New Roman" w:cs="Times New Roman"/>
          <w:color w:val="0D0D0D" w:themeColor="text1" w:themeTint="F2"/>
          <w:spacing w:val="-2"/>
          <w:sz w:val="28"/>
          <w:szCs w:val="28"/>
        </w:rPr>
        <w:t xml:space="preserve">единых заказчиков в общем </w:t>
      </w:r>
      <w:r w:rsidRPr="00917DC0">
        <w:rPr>
          <w:rFonts w:ascii="Times New Roman" w:eastAsia="Times New Roman" w:hAnsi="Times New Roman" w:cs="Times New Roman"/>
          <w:color w:val="0D0D0D" w:themeColor="text1" w:themeTint="F2"/>
          <w:spacing w:val="-2"/>
          <w:sz w:val="28"/>
          <w:szCs w:val="28"/>
        </w:rPr>
        <w:lastRenderedPageBreak/>
        <w:t>объеме инвестиций в основной капитал преимущественно за счет снижения более чем в 2,5 раза средств, направляемых на строительство объектов дорожной сферы.</w:t>
      </w:r>
    </w:p>
    <w:p w:rsidR="0083273A" w:rsidRPr="00917DC0" w:rsidRDefault="0083273A" w:rsidP="0083273A">
      <w:pPr>
        <w:spacing w:after="0" w:line="240" w:lineRule="auto"/>
        <w:ind w:firstLine="709"/>
        <w:jc w:val="both"/>
        <w:rPr>
          <w:rFonts w:ascii="Times New Roman" w:eastAsia="Times New Roman" w:hAnsi="Times New Roman" w:cs="Times New Roman"/>
          <w:color w:val="0D0D0D" w:themeColor="text1" w:themeTint="F2"/>
          <w:sz w:val="28"/>
          <w:szCs w:val="28"/>
        </w:rPr>
      </w:pPr>
      <w:r w:rsidRPr="00917DC0">
        <w:rPr>
          <w:rFonts w:ascii="Times New Roman" w:eastAsia="Times New Roman" w:hAnsi="Times New Roman" w:cs="Times New Roman"/>
          <w:color w:val="0D0D0D" w:themeColor="text1" w:themeTint="F2"/>
          <w:sz w:val="28"/>
          <w:szCs w:val="28"/>
        </w:rPr>
        <w:t>В целях увеличения объема инвестиций в основной капитал                              в краткосрочном и долгосрочном периодах на территории Белгородского района планируется:</w:t>
      </w:r>
    </w:p>
    <w:p w:rsidR="0083273A" w:rsidRPr="00917DC0" w:rsidRDefault="0083273A" w:rsidP="0083273A">
      <w:pPr>
        <w:spacing w:after="0" w:line="240" w:lineRule="auto"/>
        <w:ind w:firstLine="709"/>
        <w:jc w:val="both"/>
        <w:rPr>
          <w:rFonts w:ascii="Times New Roman" w:eastAsia="Times New Roman" w:hAnsi="Times New Roman" w:cs="Times New Roman"/>
          <w:color w:val="0D0D0D" w:themeColor="text1" w:themeTint="F2"/>
          <w:sz w:val="28"/>
          <w:szCs w:val="28"/>
        </w:rPr>
      </w:pPr>
      <w:r w:rsidRPr="00917DC0">
        <w:rPr>
          <w:rFonts w:ascii="Times New Roman" w:eastAsia="Times New Roman" w:hAnsi="Times New Roman" w:cs="Times New Roman"/>
          <w:color w:val="0D0D0D" w:themeColor="text1" w:themeTint="F2"/>
          <w:sz w:val="28"/>
          <w:szCs w:val="28"/>
        </w:rPr>
        <w:t xml:space="preserve">- дальнейшая реализация мероприятий Стратегии социально-экономического развития муниципального района «Белгородский район» Белгородской области до 2025 года, утвержденной решением Муниципального совета Белгородского района от 28 ноября 2008 г. </w:t>
      </w:r>
      <w:r w:rsidR="00EF3EE6" w:rsidRPr="00917DC0">
        <w:rPr>
          <w:rFonts w:ascii="Times New Roman" w:eastAsia="Times New Roman" w:hAnsi="Times New Roman" w:cs="Times New Roman"/>
          <w:color w:val="0D0D0D" w:themeColor="text1" w:themeTint="F2"/>
          <w:sz w:val="28"/>
          <w:szCs w:val="28"/>
        </w:rPr>
        <w:t xml:space="preserve">                  </w:t>
      </w:r>
      <w:r w:rsidRPr="00917DC0">
        <w:rPr>
          <w:rFonts w:ascii="Times New Roman" w:eastAsia="Times New Roman" w:hAnsi="Times New Roman" w:cs="Times New Roman"/>
          <w:color w:val="0D0D0D" w:themeColor="text1" w:themeTint="F2"/>
          <w:sz w:val="28"/>
          <w:szCs w:val="28"/>
        </w:rPr>
        <w:t>№132 и муниципальной программы Белгородского района «Развитие экономического потенциала и формирование благоприятного предпринимательского климата в Белгородском районе», утвержденной постановлением администрации Белгородского района от 13 октября                         2014 г. № 132;</w:t>
      </w:r>
    </w:p>
    <w:p w:rsidR="0083273A" w:rsidRPr="00917DC0" w:rsidRDefault="0083273A" w:rsidP="0083273A">
      <w:pPr>
        <w:spacing w:after="0" w:line="240" w:lineRule="auto"/>
        <w:ind w:firstLine="709"/>
        <w:jc w:val="both"/>
        <w:rPr>
          <w:rFonts w:ascii="Times New Roman" w:eastAsia="Times New Roman" w:hAnsi="Times New Roman" w:cs="Times New Roman"/>
          <w:color w:val="0D0D0D" w:themeColor="text1" w:themeTint="F2"/>
          <w:sz w:val="28"/>
          <w:szCs w:val="28"/>
        </w:rPr>
      </w:pPr>
      <w:r w:rsidRPr="00917DC0">
        <w:rPr>
          <w:rFonts w:ascii="Times New Roman" w:eastAsia="Times New Roman" w:hAnsi="Times New Roman" w:cs="Times New Roman"/>
          <w:color w:val="0D0D0D" w:themeColor="text1" w:themeTint="F2"/>
          <w:sz w:val="28"/>
          <w:szCs w:val="28"/>
        </w:rPr>
        <w:t>- развитие промышленных (индустриальных) парков, обеспеченных необходимой инфраструктурой, включая непосредственное строительство производственных зданий для предприятий-резидентов;</w:t>
      </w:r>
    </w:p>
    <w:p w:rsidR="0083273A" w:rsidRPr="00917DC0" w:rsidRDefault="0083273A" w:rsidP="0083273A">
      <w:pPr>
        <w:spacing w:after="0" w:line="240" w:lineRule="auto"/>
        <w:ind w:firstLine="709"/>
        <w:jc w:val="both"/>
        <w:rPr>
          <w:rFonts w:ascii="Times New Roman" w:eastAsia="Times New Roman" w:hAnsi="Times New Roman" w:cs="Times New Roman"/>
          <w:color w:val="0D0D0D" w:themeColor="text1" w:themeTint="F2"/>
          <w:sz w:val="28"/>
          <w:szCs w:val="28"/>
        </w:rPr>
      </w:pPr>
      <w:r w:rsidRPr="00917DC0">
        <w:rPr>
          <w:rFonts w:ascii="Times New Roman" w:eastAsia="Times New Roman" w:hAnsi="Times New Roman" w:cs="Times New Roman"/>
          <w:color w:val="0D0D0D" w:themeColor="text1" w:themeTint="F2"/>
          <w:sz w:val="28"/>
          <w:szCs w:val="28"/>
        </w:rPr>
        <w:t>- популяризация механизмов государственной поддержки инвестиционной деятельности;</w:t>
      </w:r>
    </w:p>
    <w:p w:rsidR="0083273A" w:rsidRPr="00917DC0" w:rsidRDefault="0083273A" w:rsidP="0083273A">
      <w:pPr>
        <w:spacing w:after="0" w:line="240" w:lineRule="auto"/>
        <w:ind w:firstLine="709"/>
        <w:jc w:val="both"/>
        <w:rPr>
          <w:rFonts w:ascii="Times New Roman" w:eastAsia="Times New Roman" w:hAnsi="Times New Roman" w:cs="Times New Roman"/>
          <w:color w:val="0D0D0D" w:themeColor="text1" w:themeTint="F2"/>
          <w:sz w:val="28"/>
          <w:szCs w:val="28"/>
        </w:rPr>
      </w:pPr>
      <w:r w:rsidRPr="00917DC0">
        <w:rPr>
          <w:rFonts w:ascii="Times New Roman" w:eastAsia="Times New Roman" w:hAnsi="Times New Roman" w:cs="Times New Roman"/>
          <w:color w:val="0D0D0D" w:themeColor="text1" w:themeTint="F2"/>
          <w:sz w:val="28"/>
          <w:szCs w:val="28"/>
        </w:rPr>
        <w:t xml:space="preserve">- развитие механизмов </w:t>
      </w:r>
      <w:proofErr w:type="spellStart"/>
      <w:r w:rsidRPr="00917DC0">
        <w:rPr>
          <w:rFonts w:ascii="Times New Roman" w:eastAsia="Times New Roman" w:hAnsi="Times New Roman" w:cs="Times New Roman"/>
          <w:color w:val="0D0D0D" w:themeColor="text1" w:themeTint="F2"/>
          <w:sz w:val="28"/>
          <w:szCs w:val="28"/>
        </w:rPr>
        <w:t>муниципально</w:t>
      </w:r>
      <w:proofErr w:type="spellEnd"/>
      <w:r w:rsidRPr="00917DC0">
        <w:rPr>
          <w:rFonts w:ascii="Times New Roman" w:eastAsia="Times New Roman" w:hAnsi="Times New Roman" w:cs="Times New Roman"/>
          <w:color w:val="0D0D0D" w:themeColor="text1" w:themeTint="F2"/>
          <w:sz w:val="28"/>
          <w:szCs w:val="28"/>
        </w:rPr>
        <w:t>-частного партнерства, позволяющих привлечь частные инвестиции в реализацию инфраструктурных инвестиционных проектов;</w:t>
      </w:r>
    </w:p>
    <w:p w:rsidR="0083273A" w:rsidRPr="00917DC0" w:rsidRDefault="0083273A" w:rsidP="0083273A">
      <w:pPr>
        <w:spacing w:after="0" w:line="240" w:lineRule="auto"/>
        <w:ind w:firstLine="709"/>
        <w:jc w:val="both"/>
        <w:rPr>
          <w:rFonts w:ascii="Times New Roman" w:eastAsia="Times New Roman" w:hAnsi="Times New Roman" w:cs="Times New Roman"/>
          <w:color w:val="0D0D0D" w:themeColor="text1" w:themeTint="F2"/>
          <w:sz w:val="28"/>
          <w:szCs w:val="28"/>
        </w:rPr>
      </w:pPr>
      <w:r w:rsidRPr="00917DC0">
        <w:rPr>
          <w:rFonts w:ascii="Times New Roman" w:eastAsia="Times New Roman" w:hAnsi="Times New Roman" w:cs="Times New Roman"/>
          <w:color w:val="0D0D0D" w:themeColor="text1" w:themeTint="F2"/>
          <w:sz w:val="28"/>
          <w:szCs w:val="28"/>
        </w:rPr>
        <w:t>- дальнейшее развитие проектного управления и реализации инвестиционных проектов по принципу «одно окно»;</w:t>
      </w:r>
    </w:p>
    <w:p w:rsidR="0083273A" w:rsidRPr="00917DC0" w:rsidRDefault="0083273A" w:rsidP="0083273A">
      <w:pPr>
        <w:autoSpaceDE w:val="0"/>
        <w:autoSpaceDN w:val="0"/>
        <w:adjustRightInd w:val="0"/>
        <w:spacing w:after="0" w:line="240" w:lineRule="auto"/>
        <w:ind w:firstLine="709"/>
        <w:jc w:val="both"/>
        <w:rPr>
          <w:rFonts w:ascii="Times New Roman" w:hAnsi="Times New Roman" w:cs="Times New Roman"/>
          <w:b/>
          <w:color w:val="0D0D0D" w:themeColor="text1" w:themeTint="F2"/>
          <w:sz w:val="28"/>
          <w:szCs w:val="28"/>
        </w:rPr>
      </w:pPr>
      <w:r w:rsidRPr="00917DC0">
        <w:rPr>
          <w:rFonts w:ascii="Times New Roman" w:eastAsia="Times New Roman" w:hAnsi="Times New Roman" w:cs="Times New Roman"/>
          <w:color w:val="0D0D0D" w:themeColor="text1" w:themeTint="F2"/>
          <w:sz w:val="28"/>
          <w:szCs w:val="28"/>
        </w:rPr>
        <w:t xml:space="preserve">- повышение инвестиционной привлекательности Белгородского района за счет использования маркетинговых инструментов, в том числе </w:t>
      </w:r>
      <w:proofErr w:type="spellStart"/>
      <w:r w:rsidRPr="00917DC0">
        <w:rPr>
          <w:rFonts w:ascii="Times New Roman" w:eastAsia="Times New Roman" w:hAnsi="Times New Roman" w:cs="Times New Roman"/>
          <w:color w:val="0D0D0D" w:themeColor="text1" w:themeTint="F2"/>
          <w:sz w:val="28"/>
          <w:szCs w:val="28"/>
        </w:rPr>
        <w:t>брендирования</w:t>
      </w:r>
      <w:proofErr w:type="spellEnd"/>
      <w:r w:rsidRPr="00917DC0">
        <w:rPr>
          <w:rFonts w:ascii="Times New Roman" w:eastAsia="Times New Roman" w:hAnsi="Times New Roman" w:cs="Times New Roman"/>
          <w:color w:val="0D0D0D" w:themeColor="text1" w:themeTint="F2"/>
          <w:sz w:val="28"/>
          <w:szCs w:val="28"/>
        </w:rPr>
        <w:t xml:space="preserve"> территории.</w:t>
      </w:r>
    </w:p>
    <w:p w:rsidR="00E41157" w:rsidRPr="0002495E" w:rsidRDefault="00E41157" w:rsidP="00861F65">
      <w:pPr>
        <w:spacing w:after="0" w:line="240" w:lineRule="auto"/>
        <w:rPr>
          <w:rFonts w:ascii="Times New Roman" w:hAnsi="Times New Roman" w:cs="Times New Roman"/>
          <w:sz w:val="28"/>
          <w:szCs w:val="28"/>
        </w:rPr>
      </w:pPr>
    </w:p>
    <w:p w:rsidR="001353DF" w:rsidRPr="001353DF" w:rsidRDefault="00A56C62" w:rsidP="00A56C62">
      <w:pPr>
        <w:spacing w:after="0" w:line="240" w:lineRule="auto"/>
        <w:jc w:val="both"/>
        <w:rPr>
          <w:rFonts w:ascii="Times New Roman" w:hAnsi="Times New Roman" w:cs="Times New Roman"/>
          <w:b/>
          <w:color w:val="0D0D0D" w:themeColor="text1" w:themeTint="F2"/>
          <w:spacing w:val="-2"/>
          <w:sz w:val="28"/>
          <w:szCs w:val="28"/>
        </w:rPr>
      </w:pPr>
      <w:r w:rsidRPr="001353DF">
        <w:rPr>
          <w:rFonts w:ascii="Times New Roman" w:hAnsi="Times New Roman" w:cs="Times New Roman"/>
          <w:b/>
          <w:color w:val="0D0D0D" w:themeColor="text1" w:themeTint="F2"/>
          <w:sz w:val="28"/>
          <w:szCs w:val="28"/>
        </w:rPr>
        <w:t>КПЭ № 6 «</w:t>
      </w:r>
      <w:r w:rsidRPr="001353DF">
        <w:rPr>
          <w:rFonts w:ascii="Times New Roman" w:hAnsi="Times New Roman" w:cs="Times New Roman"/>
          <w:b/>
          <w:color w:val="0D0D0D" w:themeColor="text1" w:themeTint="F2"/>
          <w:spacing w:val="-2"/>
          <w:sz w:val="28"/>
          <w:szCs w:val="28"/>
        </w:rPr>
        <w:t>Воспроизводство плодородия почв за счет применения органических удобрений»</w:t>
      </w:r>
    </w:p>
    <w:p w:rsidR="00A56C62" w:rsidRPr="001353DF" w:rsidRDefault="00A56C62" w:rsidP="00A56C62">
      <w:pPr>
        <w:spacing w:after="0" w:line="240" w:lineRule="auto"/>
        <w:ind w:right="-1" w:firstLine="708"/>
        <w:jc w:val="both"/>
        <w:rPr>
          <w:rFonts w:ascii="Times New Roman" w:hAnsi="Times New Roman" w:cs="Times New Roman"/>
          <w:color w:val="0D0D0D" w:themeColor="text1" w:themeTint="F2"/>
          <w:sz w:val="28"/>
          <w:szCs w:val="28"/>
        </w:rPr>
      </w:pPr>
      <w:r w:rsidRPr="001353DF">
        <w:rPr>
          <w:rFonts w:ascii="Times New Roman" w:hAnsi="Times New Roman" w:cs="Times New Roman"/>
          <w:color w:val="0D0D0D" w:themeColor="text1" w:themeTint="F2"/>
          <w:sz w:val="28"/>
          <w:szCs w:val="28"/>
        </w:rPr>
        <w:t>Показатель «Воспроизводство плодородия почв за счет применения органических удобрений» на территории Белгородского района в 2020 году</w:t>
      </w:r>
      <w:r w:rsidR="00EF3EE6" w:rsidRPr="001353DF">
        <w:rPr>
          <w:rFonts w:ascii="Times New Roman" w:hAnsi="Times New Roman" w:cs="Times New Roman"/>
          <w:color w:val="0D0D0D" w:themeColor="text1" w:themeTint="F2"/>
          <w:sz w:val="28"/>
          <w:szCs w:val="28"/>
        </w:rPr>
        <w:t xml:space="preserve"> </w:t>
      </w:r>
      <w:r w:rsidRPr="001353DF">
        <w:rPr>
          <w:rFonts w:ascii="Times New Roman" w:hAnsi="Times New Roman" w:cs="Times New Roman"/>
          <w:color w:val="0D0D0D" w:themeColor="text1" w:themeTint="F2"/>
          <w:sz w:val="28"/>
          <w:szCs w:val="28"/>
        </w:rPr>
        <w:t>был достигнут в 100 % объеме,</w:t>
      </w:r>
    </w:p>
    <w:p w:rsidR="00A56C62" w:rsidRPr="001353DF" w:rsidRDefault="00A56C62" w:rsidP="00A56C62">
      <w:pPr>
        <w:spacing w:after="0" w:line="240" w:lineRule="auto"/>
        <w:ind w:right="-1" w:firstLine="708"/>
        <w:jc w:val="both"/>
        <w:rPr>
          <w:rFonts w:ascii="Times New Roman" w:hAnsi="Times New Roman" w:cs="Times New Roman"/>
          <w:color w:val="0D0D0D" w:themeColor="text1" w:themeTint="F2"/>
          <w:sz w:val="28"/>
          <w:szCs w:val="28"/>
        </w:rPr>
      </w:pPr>
      <w:r w:rsidRPr="001353DF">
        <w:rPr>
          <w:rFonts w:ascii="Times New Roman" w:hAnsi="Times New Roman" w:cs="Times New Roman"/>
          <w:color w:val="0D0D0D" w:themeColor="text1" w:themeTint="F2"/>
          <w:sz w:val="28"/>
          <w:szCs w:val="28"/>
        </w:rPr>
        <w:t>В общей доле прихода органического вещества вклад внесенных органических удобрений составляет 9,9% или 0,74 т/га. В 2021 году на поля Белгородского района вывезено 276,35 тысяч тонн органических удобрений, из них: КРС 35,1 тысяч тонн, птицеводческие 9,02 тысяч тонн, свиноводческих 232,23 тысяч тонн, при этом использование минеральных удобрений составило в 2021 году 4,9 тысячи тонн.</w:t>
      </w:r>
    </w:p>
    <w:p w:rsidR="00A56C62" w:rsidRPr="001353DF" w:rsidRDefault="00A56C62" w:rsidP="00A56C62">
      <w:pPr>
        <w:spacing w:after="0" w:line="240" w:lineRule="auto"/>
        <w:ind w:right="-1" w:firstLine="708"/>
        <w:jc w:val="both"/>
        <w:rPr>
          <w:rFonts w:ascii="Times New Roman" w:hAnsi="Times New Roman" w:cs="Times New Roman"/>
          <w:color w:val="0D0D0D" w:themeColor="text1" w:themeTint="F2"/>
          <w:sz w:val="28"/>
          <w:szCs w:val="28"/>
        </w:rPr>
      </w:pPr>
      <w:r w:rsidRPr="001353DF">
        <w:rPr>
          <w:rFonts w:ascii="Times New Roman" w:hAnsi="Times New Roman" w:cs="Times New Roman"/>
          <w:color w:val="0D0D0D" w:themeColor="text1" w:themeTint="F2"/>
          <w:sz w:val="28"/>
          <w:szCs w:val="28"/>
        </w:rPr>
        <w:t>Весь объем органических удобрений был внесен на поля Белгородского района следующими предприятиями:</w:t>
      </w:r>
    </w:p>
    <w:p w:rsidR="00A56C62" w:rsidRPr="001353DF" w:rsidRDefault="00A56C62" w:rsidP="00A56C62">
      <w:pPr>
        <w:spacing w:after="0" w:line="240" w:lineRule="auto"/>
        <w:ind w:right="-1"/>
        <w:jc w:val="both"/>
        <w:rPr>
          <w:rFonts w:ascii="Times New Roman" w:hAnsi="Times New Roman" w:cs="Times New Roman"/>
          <w:color w:val="0D0D0D" w:themeColor="text1" w:themeTint="F2"/>
          <w:sz w:val="28"/>
          <w:szCs w:val="28"/>
        </w:rPr>
      </w:pPr>
      <w:r w:rsidRPr="001353DF">
        <w:rPr>
          <w:rFonts w:ascii="Times New Roman" w:hAnsi="Times New Roman" w:cs="Times New Roman"/>
          <w:color w:val="0D0D0D" w:themeColor="text1" w:themeTint="F2"/>
          <w:sz w:val="28"/>
          <w:szCs w:val="28"/>
        </w:rPr>
        <w:tab/>
        <w:t>- АО «</w:t>
      </w:r>
      <w:proofErr w:type="spellStart"/>
      <w:r w:rsidRPr="001353DF">
        <w:rPr>
          <w:rFonts w:ascii="Times New Roman" w:hAnsi="Times New Roman" w:cs="Times New Roman"/>
          <w:color w:val="0D0D0D" w:themeColor="text1" w:themeTint="F2"/>
          <w:sz w:val="28"/>
          <w:szCs w:val="28"/>
        </w:rPr>
        <w:t>Яснозоренское</w:t>
      </w:r>
      <w:proofErr w:type="spellEnd"/>
      <w:r w:rsidRPr="001353DF">
        <w:rPr>
          <w:rFonts w:ascii="Times New Roman" w:hAnsi="Times New Roman" w:cs="Times New Roman"/>
          <w:color w:val="0D0D0D" w:themeColor="text1" w:themeTint="F2"/>
          <w:sz w:val="28"/>
          <w:szCs w:val="28"/>
        </w:rPr>
        <w:t>» (птицеводческие 5,3 тысяч тонн),</w:t>
      </w:r>
    </w:p>
    <w:p w:rsidR="00A56C62" w:rsidRPr="001353DF" w:rsidRDefault="00A56C62" w:rsidP="00A56C62">
      <w:pPr>
        <w:spacing w:after="0" w:line="240" w:lineRule="auto"/>
        <w:ind w:right="-1"/>
        <w:jc w:val="both"/>
        <w:rPr>
          <w:rFonts w:ascii="Times New Roman" w:hAnsi="Times New Roman" w:cs="Times New Roman"/>
          <w:color w:val="0D0D0D" w:themeColor="text1" w:themeTint="F2"/>
          <w:sz w:val="28"/>
          <w:szCs w:val="28"/>
        </w:rPr>
      </w:pPr>
      <w:r w:rsidRPr="001353DF">
        <w:rPr>
          <w:rFonts w:ascii="Times New Roman" w:hAnsi="Times New Roman" w:cs="Times New Roman"/>
          <w:color w:val="0D0D0D" w:themeColor="text1" w:themeTint="F2"/>
          <w:sz w:val="28"/>
          <w:szCs w:val="28"/>
        </w:rPr>
        <w:tab/>
        <w:t>- ФГБНУ «Белгородский ФАНЦ РАНН» (КРС 1,7 тысяч тонн),</w:t>
      </w:r>
    </w:p>
    <w:p w:rsidR="00A56C62" w:rsidRPr="001353DF" w:rsidRDefault="00A56C62" w:rsidP="00A56C62">
      <w:pPr>
        <w:spacing w:after="0" w:line="240" w:lineRule="auto"/>
        <w:ind w:right="-1"/>
        <w:jc w:val="both"/>
        <w:rPr>
          <w:rFonts w:ascii="Times New Roman" w:hAnsi="Times New Roman" w:cs="Times New Roman"/>
          <w:color w:val="0D0D0D" w:themeColor="text1" w:themeTint="F2"/>
          <w:sz w:val="28"/>
          <w:szCs w:val="28"/>
        </w:rPr>
      </w:pPr>
      <w:r w:rsidRPr="001353DF">
        <w:rPr>
          <w:rFonts w:ascii="Times New Roman" w:hAnsi="Times New Roman" w:cs="Times New Roman"/>
          <w:color w:val="0D0D0D" w:themeColor="text1" w:themeTint="F2"/>
          <w:sz w:val="28"/>
          <w:szCs w:val="28"/>
        </w:rPr>
        <w:lastRenderedPageBreak/>
        <w:tab/>
        <w:t>- Колхоз им. В.Я. Горина (КРС 33,4 тысяч тонн, свиноводческие 109,43 тысяч тонн),</w:t>
      </w:r>
    </w:p>
    <w:p w:rsidR="00A56C62" w:rsidRPr="001353DF" w:rsidRDefault="00A56C62" w:rsidP="00A56C62">
      <w:pPr>
        <w:spacing w:after="0" w:line="240" w:lineRule="auto"/>
        <w:ind w:right="-1"/>
        <w:jc w:val="both"/>
        <w:rPr>
          <w:rFonts w:ascii="Times New Roman" w:hAnsi="Times New Roman" w:cs="Times New Roman"/>
          <w:color w:val="0D0D0D" w:themeColor="text1" w:themeTint="F2"/>
          <w:sz w:val="28"/>
          <w:szCs w:val="28"/>
        </w:rPr>
      </w:pPr>
      <w:r w:rsidRPr="001353DF">
        <w:rPr>
          <w:rFonts w:ascii="Times New Roman" w:hAnsi="Times New Roman" w:cs="Times New Roman"/>
          <w:color w:val="0D0D0D" w:themeColor="text1" w:themeTint="F2"/>
          <w:sz w:val="28"/>
          <w:szCs w:val="28"/>
        </w:rPr>
        <w:tab/>
        <w:t>- ЗАО «</w:t>
      </w:r>
      <w:proofErr w:type="spellStart"/>
      <w:r w:rsidRPr="001353DF">
        <w:rPr>
          <w:rFonts w:ascii="Times New Roman" w:hAnsi="Times New Roman" w:cs="Times New Roman"/>
          <w:color w:val="0D0D0D" w:themeColor="text1" w:themeTint="F2"/>
          <w:sz w:val="28"/>
          <w:szCs w:val="28"/>
        </w:rPr>
        <w:t>Краснояружская</w:t>
      </w:r>
      <w:proofErr w:type="spellEnd"/>
      <w:r w:rsidRPr="001353DF">
        <w:rPr>
          <w:rFonts w:ascii="Times New Roman" w:hAnsi="Times New Roman" w:cs="Times New Roman"/>
          <w:color w:val="0D0D0D" w:themeColor="text1" w:themeTint="F2"/>
          <w:sz w:val="28"/>
          <w:szCs w:val="28"/>
        </w:rPr>
        <w:t xml:space="preserve"> зерновая компания» (птицеводческие </w:t>
      </w:r>
      <w:r w:rsidR="001353DF">
        <w:rPr>
          <w:rFonts w:ascii="Times New Roman" w:hAnsi="Times New Roman" w:cs="Times New Roman"/>
          <w:color w:val="0D0D0D" w:themeColor="text1" w:themeTint="F2"/>
          <w:sz w:val="28"/>
          <w:szCs w:val="28"/>
        </w:rPr>
        <w:t xml:space="preserve">                       </w:t>
      </w:r>
      <w:r w:rsidRPr="001353DF">
        <w:rPr>
          <w:rFonts w:ascii="Times New Roman" w:hAnsi="Times New Roman" w:cs="Times New Roman"/>
          <w:color w:val="0D0D0D" w:themeColor="text1" w:themeTint="F2"/>
          <w:sz w:val="28"/>
          <w:szCs w:val="28"/>
        </w:rPr>
        <w:t>3,72 тысяч тонн),</w:t>
      </w:r>
    </w:p>
    <w:p w:rsidR="00A56C62" w:rsidRPr="001353DF" w:rsidRDefault="00A56C62" w:rsidP="00A56C62">
      <w:pPr>
        <w:spacing w:after="0" w:line="240" w:lineRule="auto"/>
        <w:ind w:right="-1"/>
        <w:jc w:val="both"/>
        <w:rPr>
          <w:rFonts w:ascii="Times New Roman" w:hAnsi="Times New Roman" w:cs="Times New Roman"/>
          <w:color w:val="0D0D0D" w:themeColor="text1" w:themeTint="F2"/>
          <w:sz w:val="28"/>
          <w:szCs w:val="28"/>
        </w:rPr>
      </w:pPr>
      <w:r w:rsidRPr="001353DF">
        <w:rPr>
          <w:rFonts w:ascii="Times New Roman" w:hAnsi="Times New Roman" w:cs="Times New Roman"/>
          <w:color w:val="0D0D0D" w:themeColor="text1" w:themeTint="F2"/>
          <w:sz w:val="28"/>
          <w:szCs w:val="28"/>
        </w:rPr>
        <w:tab/>
        <w:t>- ООО «</w:t>
      </w:r>
      <w:proofErr w:type="spellStart"/>
      <w:r w:rsidRPr="001353DF">
        <w:rPr>
          <w:rFonts w:ascii="Times New Roman" w:hAnsi="Times New Roman" w:cs="Times New Roman"/>
          <w:color w:val="0D0D0D" w:themeColor="text1" w:themeTint="F2"/>
          <w:sz w:val="28"/>
          <w:szCs w:val="28"/>
        </w:rPr>
        <w:t>Борисовская</w:t>
      </w:r>
      <w:proofErr w:type="spellEnd"/>
      <w:r w:rsidRPr="001353DF">
        <w:rPr>
          <w:rFonts w:ascii="Times New Roman" w:hAnsi="Times New Roman" w:cs="Times New Roman"/>
          <w:color w:val="0D0D0D" w:themeColor="text1" w:themeTint="F2"/>
          <w:sz w:val="28"/>
          <w:szCs w:val="28"/>
        </w:rPr>
        <w:t xml:space="preserve"> зерновая компания» (свиноводческие 122,8 тысяч тонн),</w:t>
      </w:r>
    </w:p>
    <w:p w:rsidR="00A56C62" w:rsidRPr="001353DF" w:rsidRDefault="00A56C62" w:rsidP="00A56C62">
      <w:pPr>
        <w:spacing w:after="0"/>
        <w:ind w:right="-1"/>
        <w:jc w:val="both"/>
        <w:rPr>
          <w:rFonts w:ascii="Times New Roman" w:eastAsia="Calibri" w:hAnsi="Times New Roman" w:cs="Times New Roman"/>
          <w:color w:val="0D0D0D" w:themeColor="text1" w:themeTint="F2"/>
          <w:sz w:val="28"/>
          <w:szCs w:val="28"/>
          <w:lang w:eastAsia="en-US"/>
        </w:rPr>
      </w:pPr>
      <w:r w:rsidRPr="001353DF">
        <w:rPr>
          <w:rFonts w:ascii="Times New Roman" w:hAnsi="Times New Roman" w:cs="Times New Roman"/>
          <w:color w:val="0D0D0D" w:themeColor="text1" w:themeTint="F2"/>
          <w:sz w:val="28"/>
          <w:szCs w:val="28"/>
        </w:rPr>
        <w:tab/>
      </w:r>
      <w:r w:rsidR="00692368">
        <w:rPr>
          <w:rFonts w:ascii="Times New Roman" w:eastAsia="Calibri" w:hAnsi="Times New Roman" w:cs="Times New Roman"/>
          <w:color w:val="0D0D0D" w:themeColor="text1" w:themeTint="F2"/>
          <w:sz w:val="28"/>
          <w:szCs w:val="28"/>
          <w:shd w:val="clear" w:color="auto" w:fill="FFFFFF"/>
          <w:lang w:eastAsia="en-US"/>
        </w:rPr>
        <w:t> Органическое вещество -</w:t>
      </w:r>
      <w:r w:rsidRPr="001353DF">
        <w:rPr>
          <w:rFonts w:ascii="Times New Roman" w:eastAsia="Calibri" w:hAnsi="Times New Roman" w:cs="Times New Roman"/>
          <w:color w:val="0D0D0D" w:themeColor="text1" w:themeTint="F2"/>
          <w:sz w:val="28"/>
          <w:szCs w:val="28"/>
          <w:shd w:val="clear" w:color="auto" w:fill="FFFFFF"/>
          <w:lang w:eastAsia="en-US"/>
        </w:rPr>
        <w:t xml:space="preserve"> единственный источник энергии </w:t>
      </w:r>
      <w:r w:rsidR="00386393" w:rsidRPr="001353DF">
        <w:rPr>
          <w:rFonts w:ascii="Times New Roman" w:eastAsia="Calibri" w:hAnsi="Times New Roman" w:cs="Times New Roman"/>
          <w:color w:val="0D0D0D" w:themeColor="text1" w:themeTint="F2"/>
          <w:sz w:val="28"/>
          <w:szCs w:val="28"/>
          <w:shd w:val="clear" w:color="auto" w:fill="FFFFFF"/>
          <w:lang w:eastAsia="en-US"/>
        </w:rPr>
        <w:t xml:space="preserve">                        </w:t>
      </w:r>
      <w:r w:rsidRPr="001353DF">
        <w:rPr>
          <w:rFonts w:ascii="Times New Roman" w:eastAsia="Calibri" w:hAnsi="Times New Roman" w:cs="Times New Roman"/>
          <w:color w:val="0D0D0D" w:themeColor="text1" w:themeTint="F2"/>
          <w:sz w:val="28"/>
          <w:szCs w:val="28"/>
          <w:shd w:val="clear" w:color="auto" w:fill="FFFFFF"/>
          <w:lang w:eastAsia="en-US"/>
        </w:rPr>
        <w:t xml:space="preserve">для развития почвы, формирования ее плодородия. </w:t>
      </w:r>
      <w:r w:rsidRPr="001353DF">
        <w:rPr>
          <w:rFonts w:ascii="Times New Roman" w:eastAsia="Calibri" w:hAnsi="Times New Roman" w:cs="Times New Roman"/>
          <w:color w:val="0D0D0D" w:themeColor="text1" w:themeTint="F2"/>
          <w:sz w:val="28"/>
          <w:szCs w:val="28"/>
          <w:lang w:eastAsia="en-US"/>
        </w:rPr>
        <w:t xml:space="preserve">В текущем году </w:t>
      </w:r>
      <w:r w:rsidR="00386393" w:rsidRPr="001353DF">
        <w:rPr>
          <w:rFonts w:ascii="Times New Roman" w:eastAsia="Calibri" w:hAnsi="Times New Roman" w:cs="Times New Roman"/>
          <w:color w:val="0D0D0D" w:themeColor="text1" w:themeTint="F2"/>
          <w:sz w:val="28"/>
          <w:szCs w:val="28"/>
          <w:lang w:eastAsia="en-US"/>
        </w:rPr>
        <w:t xml:space="preserve">                   </w:t>
      </w:r>
      <w:r w:rsidRPr="001353DF">
        <w:rPr>
          <w:rFonts w:ascii="Times New Roman" w:eastAsia="Calibri" w:hAnsi="Times New Roman" w:cs="Times New Roman"/>
          <w:color w:val="0D0D0D" w:themeColor="text1" w:themeTint="F2"/>
          <w:sz w:val="28"/>
          <w:szCs w:val="28"/>
          <w:lang w:eastAsia="en-US"/>
        </w:rPr>
        <w:t>для достижения показателя «Воспроизводство плодородия почв за счет применения органических удобрений» комитетом по развитию АПК администрации района осуществляется контроль и регулярный мониторинг работы сельскохозяйственных производителей Белгородского района. Комитетом АПК производятся выезды на территорию, согласуются виды удобрений</w:t>
      </w:r>
      <w:r w:rsidR="00791679">
        <w:rPr>
          <w:rFonts w:ascii="Times New Roman" w:eastAsia="Calibri" w:hAnsi="Times New Roman" w:cs="Times New Roman"/>
          <w:color w:val="0D0D0D" w:themeColor="text1" w:themeTint="F2"/>
          <w:sz w:val="28"/>
          <w:szCs w:val="28"/>
          <w:lang w:eastAsia="en-US"/>
        </w:rPr>
        <w:t>,</w:t>
      </w:r>
      <w:r w:rsidRPr="001353DF">
        <w:rPr>
          <w:rFonts w:ascii="Times New Roman" w:eastAsia="Calibri" w:hAnsi="Times New Roman" w:cs="Times New Roman"/>
          <w:color w:val="0D0D0D" w:themeColor="text1" w:themeTint="F2"/>
          <w:sz w:val="28"/>
          <w:szCs w:val="28"/>
          <w:lang w:eastAsia="en-US"/>
        </w:rPr>
        <w:t xml:space="preserve"> более подходящие конкретным культурам и полям, производится контроль за нормами внесения удобрений, рассматриваются сертификаты </w:t>
      </w:r>
      <w:r w:rsidRPr="001353DF">
        <w:rPr>
          <w:rFonts w:ascii="Times New Roman" w:eastAsia="Calibri" w:hAnsi="Times New Roman" w:cs="Times New Roman"/>
          <w:color w:val="0D0D0D" w:themeColor="text1" w:themeTint="F2"/>
          <w:sz w:val="28"/>
          <w:szCs w:val="28"/>
          <w:lang w:val="en-US" w:eastAsia="en-US"/>
        </w:rPr>
        <w:t>NPK</w:t>
      </w:r>
      <w:r w:rsidRPr="001353DF">
        <w:rPr>
          <w:rFonts w:ascii="Times New Roman" w:eastAsia="Calibri" w:hAnsi="Times New Roman" w:cs="Times New Roman"/>
          <w:color w:val="0D0D0D" w:themeColor="text1" w:themeTint="F2"/>
          <w:sz w:val="28"/>
          <w:szCs w:val="28"/>
          <w:lang w:eastAsia="en-US"/>
        </w:rPr>
        <w:t>, производится мониторинг внесения органических удобрений на поля.</w:t>
      </w:r>
    </w:p>
    <w:p w:rsidR="004D68EE" w:rsidRPr="001353DF" w:rsidRDefault="00A56C62" w:rsidP="00A56C62">
      <w:pPr>
        <w:pStyle w:val="a4"/>
        <w:spacing w:after="0" w:line="240" w:lineRule="auto"/>
        <w:ind w:left="0" w:right="-1" w:firstLine="709"/>
        <w:jc w:val="both"/>
        <w:rPr>
          <w:rFonts w:ascii="Times New Roman" w:eastAsia="Calibri" w:hAnsi="Times New Roman" w:cs="Times New Roman"/>
          <w:color w:val="0D0D0D" w:themeColor="text1" w:themeTint="F2"/>
          <w:sz w:val="28"/>
          <w:szCs w:val="28"/>
        </w:rPr>
      </w:pPr>
      <w:r w:rsidRPr="001353DF">
        <w:rPr>
          <w:rFonts w:ascii="Times New Roman" w:eastAsia="Calibri" w:hAnsi="Times New Roman" w:cs="Times New Roman"/>
          <w:color w:val="0D0D0D" w:themeColor="text1" w:themeTint="F2"/>
          <w:sz w:val="28"/>
          <w:szCs w:val="28"/>
        </w:rPr>
        <w:t>Обеспечение положительного баланса органического вещества, высокой динамики его роста создаёт благоприятные условия для поэтапного, контролируемого и устойчивого наращивания урожаев сельскохозяйственных культур, и прежде всего зерновых.</w:t>
      </w:r>
    </w:p>
    <w:p w:rsidR="00A56C62" w:rsidRPr="000D176E" w:rsidRDefault="00A56C62" w:rsidP="00A56C62">
      <w:pPr>
        <w:pStyle w:val="a4"/>
        <w:spacing w:after="0" w:line="240" w:lineRule="auto"/>
        <w:ind w:left="0" w:right="-1" w:firstLine="709"/>
        <w:jc w:val="both"/>
        <w:rPr>
          <w:rFonts w:ascii="Times New Roman" w:hAnsi="Times New Roman" w:cs="Times New Roman"/>
          <w:color w:val="0D0D0D" w:themeColor="text1" w:themeTint="F2"/>
          <w:sz w:val="28"/>
          <w:szCs w:val="28"/>
        </w:rPr>
      </w:pPr>
    </w:p>
    <w:p w:rsidR="00A57FC3" w:rsidRPr="0027125F" w:rsidRDefault="000177EF" w:rsidP="0027125F">
      <w:pPr>
        <w:spacing w:after="0" w:line="240" w:lineRule="auto"/>
        <w:ind w:right="-1"/>
        <w:jc w:val="both"/>
        <w:rPr>
          <w:rFonts w:ascii="Times New Roman" w:hAnsi="Times New Roman" w:cs="Times New Roman"/>
          <w:b/>
          <w:color w:val="0D0D0D" w:themeColor="text1" w:themeTint="F2"/>
          <w:spacing w:val="-2"/>
          <w:sz w:val="28"/>
          <w:szCs w:val="28"/>
        </w:rPr>
      </w:pPr>
      <w:r w:rsidRPr="000D176E">
        <w:rPr>
          <w:rFonts w:ascii="Times New Roman" w:hAnsi="Times New Roman" w:cs="Times New Roman"/>
          <w:b/>
          <w:color w:val="0D0D0D" w:themeColor="text1" w:themeTint="F2"/>
          <w:sz w:val="28"/>
          <w:szCs w:val="28"/>
        </w:rPr>
        <w:t xml:space="preserve">КПЭ № 7 </w:t>
      </w:r>
      <w:r w:rsidRPr="000D176E">
        <w:rPr>
          <w:rFonts w:ascii="Times New Roman" w:hAnsi="Times New Roman" w:cs="Times New Roman"/>
          <w:b/>
          <w:color w:val="0D0D0D" w:themeColor="text1" w:themeTint="F2"/>
          <w:spacing w:val="-2"/>
          <w:sz w:val="28"/>
          <w:szCs w:val="28"/>
        </w:rPr>
        <w:t xml:space="preserve">Доля соответствующих нормативным требованиям автомобильных дорог регионального значения и автомобильных дорог </w:t>
      </w:r>
      <w:r w:rsidR="00386393" w:rsidRPr="000D176E">
        <w:rPr>
          <w:rFonts w:ascii="Times New Roman" w:hAnsi="Times New Roman" w:cs="Times New Roman"/>
          <w:b/>
          <w:color w:val="0D0D0D" w:themeColor="text1" w:themeTint="F2"/>
          <w:spacing w:val="-2"/>
          <w:sz w:val="28"/>
          <w:szCs w:val="28"/>
        </w:rPr>
        <w:t xml:space="preserve">              </w:t>
      </w:r>
      <w:r w:rsidRPr="000D176E">
        <w:rPr>
          <w:rFonts w:ascii="Times New Roman" w:hAnsi="Times New Roman" w:cs="Times New Roman"/>
          <w:b/>
          <w:color w:val="0D0D0D" w:themeColor="text1" w:themeTint="F2"/>
          <w:spacing w:val="-2"/>
          <w:sz w:val="28"/>
          <w:szCs w:val="28"/>
        </w:rPr>
        <w:t>в городских агломерациях с учетом загруженности (для муниципальных образований области, участвующих в отчетном году в реализации федерального проекта «Дорожная сеть» национального проекта «Безопасные и качественны</w:t>
      </w:r>
      <w:r w:rsidR="00915AEA">
        <w:rPr>
          <w:rFonts w:ascii="Times New Roman" w:hAnsi="Times New Roman" w:cs="Times New Roman"/>
          <w:b/>
          <w:color w:val="0D0D0D" w:themeColor="text1" w:themeTint="F2"/>
          <w:spacing w:val="-2"/>
          <w:sz w:val="28"/>
          <w:szCs w:val="28"/>
        </w:rPr>
        <w:t>е автомобильные дороги» (далее -</w:t>
      </w:r>
      <w:r w:rsidRPr="000D176E">
        <w:rPr>
          <w:rFonts w:ascii="Times New Roman" w:hAnsi="Times New Roman" w:cs="Times New Roman"/>
          <w:b/>
          <w:color w:val="0D0D0D" w:themeColor="text1" w:themeTint="F2"/>
          <w:spacing w:val="-2"/>
          <w:sz w:val="28"/>
          <w:szCs w:val="28"/>
        </w:rPr>
        <w:t xml:space="preserve"> национальный проект)</w:t>
      </w:r>
    </w:p>
    <w:p w:rsidR="0083273A" w:rsidRPr="000D176E" w:rsidRDefault="0083273A" w:rsidP="0083273A">
      <w:pPr>
        <w:autoSpaceDE w:val="0"/>
        <w:autoSpaceDN w:val="0"/>
        <w:adjustRightInd w:val="0"/>
        <w:spacing w:after="0" w:line="240" w:lineRule="auto"/>
        <w:ind w:right="-1"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По итогам 2021 года фактическое значение показателя составило 80,6%, что равно планируемому значению целевого показателя.</w:t>
      </w:r>
    </w:p>
    <w:p w:rsidR="0083273A" w:rsidRPr="000D176E" w:rsidRDefault="0083273A" w:rsidP="0083273A">
      <w:pPr>
        <w:autoSpaceDE w:val="0"/>
        <w:autoSpaceDN w:val="0"/>
        <w:adjustRightInd w:val="0"/>
        <w:spacing w:after="0" w:line="240" w:lineRule="auto"/>
        <w:ind w:right="-1" w:firstLine="708"/>
        <w:jc w:val="both"/>
        <w:rPr>
          <w:rFonts w:ascii="Times New Roman" w:hAnsi="Times New Roman" w:cs="Times New Roman"/>
          <w:color w:val="0D0D0D" w:themeColor="text1" w:themeTint="F2"/>
          <w:sz w:val="28"/>
          <w:szCs w:val="28"/>
        </w:rPr>
      </w:pPr>
      <w:r w:rsidRPr="000D176E">
        <w:rPr>
          <w:rFonts w:ascii="Times New Roman" w:hAnsi="Times New Roman" w:cs="Times New Roman"/>
          <w:color w:val="0D0D0D" w:themeColor="text1" w:themeTint="F2"/>
          <w:sz w:val="28"/>
          <w:szCs w:val="28"/>
        </w:rPr>
        <w:t>Значение показателя в отчетном году достигнуто за счет полного выполнения комплекса мероприятий, запланированных в рамках реализации национального проекта «Безопасные</w:t>
      </w:r>
      <w:r w:rsidR="0027125F">
        <w:rPr>
          <w:rFonts w:ascii="Times New Roman" w:hAnsi="Times New Roman" w:cs="Times New Roman"/>
          <w:color w:val="0D0D0D" w:themeColor="text1" w:themeTint="F2"/>
          <w:sz w:val="28"/>
          <w:szCs w:val="28"/>
        </w:rPr>
        <w:t xml:space="preserve"> </w:t>
      </w:r>
      <w:r w:rsidRPr="000D176E">
        <w:rPr>
          <w:rFonts w:ascii="Times New Roman" w:hAnsi="Times New Roman" w:cs="Times New Roman"/>
          <w:color w:val="0D0D0D" w:themeColor="text1" w:themeTint="F2"/>
          <w:sz w:val="28"/>
          <w:szCs w:val="28"/>
        </w:rPr>
        <w:t>и качественные дороги».</w:t>
      </w:r>
    </w:p>
    <w:p w:rsidR="0083273A" w:rsidRPr="000D176E" w:rsidRDefault="0083273A" w:rsidP="0083273A">
      <w:pPr>
        <w:pStyle w:val="a5"/>
        <w:ind w:right="-1" w:firstLine="720"/>
        <w:jc w:val="both"/>
        <w:rPr>
          <w:color w:val="0D0D0D" w:themeColor="text1" w:themeTint="F2"/>
          <w:szCs w:val="28"/>
        </w:rPr>
      </w:pPr>
      <w:r w:rsidRPr="000D176E">
        <w:rPr>
          <w:color w:val="0D0D0D" w:themeColor="text1" w:themeTint="F2"/>
          <w:szCs w:val="28"/>
        </w:rPr>
        <w:t xml:space="preserve">В 2021 году выполнены работы по ремонту автомобильных дорог общего пользования местного значения в Беловском, </w:t>
      </w:r>
      <w:proofErr w:type="spellStart"/>
      <w:r w:rsidRPr="000D176E">
        <w:rPr>
          <w:color w:val="0D0D0D" w:themeColor="text1" w:themeTint="F2"/>
          <w:szCs w:val="28"/>
        </w:rPr>
        <w:t>Беломестненском</w:t>
      </w:r>
      <w:proofErr w:type="spellEnd"/>
      <w:r w:rsidRPr="000D176E">
        <w:rPr>
          <w:color w:val="0D0D0D" w:themeColor="text1" w:themeTint="F2"/>
          <w:szCs w:val="28"/>
        </w:rPr>
        <w:t xml:space="preserve">, </w:t>
      </w:r>
      <w:proofErr w:type="spellStart"/>
      <w:r w:rsidRPr="000D176E">
        <w:rPr>
          <w:color w:val="0D0D0D" w:themeColor="text1" w:themeTint="F2"/>
          <w:szCs w:val="28"/>
        </w:rPr>
        <w:t>Бессоновском</w:t>
      </w:r>
      <w:proofErr w:type="spellEnd"/>
      <w:r w:rsidRPr="000D176E">
        <w:rPr>
          <w:color w:val="0D0D0D" w:themeColor="text1" w:themeTint="F2"/>
          <w:szCs w:val="28"/>
        </w:rPr>
        <w:t xml:space="preserve">, </w:t>
      </w:r>
      <w:proofErr w:type="spellStart"/>
      <w:r w:rsidRPr="000D176E">
        <w:rPr>
          <w:color w:val="0D0D0D" w:themeColor="text1" w:themeTint="F2"/>
          <w:szCs w:val="28"/>
        </w:rPr>
        <w:t>Головинском</w:t>
      </w:r>
      <w:proofErr w:type="spellEnd"/>
      <w:r w:rsidRPr="000D176E">
        <w:rPr>
          <w:color w:val="0D0D0D" w:themeColor="text1" w:themeTint="F2"/>
          <w:szCs w:val="28"/>
        </w:rPr>
        <w:t xml:space="preserve">, </w:t>
      </w:r>
      <w:proofErr w:type="spellStart"/>
      <w:r w:rsidRPr="000D176E">
        <w:rPr>
          <w:color w:val="0D0D0D" w:themeColor="text1" w:themeTint="F2"/>
          <w:szCs w:val="28"/>
        </w:rPr>
        <w:t>Крутологском</w:t>
      </w:r>
      <w:proofErr w:type="spellEnd"/>
      <w:r w:rsidRPr="000D176E">
        <w:rPr>
          <w:color w:val="0D0D0D" w:themeColor="text1" w:themeTint="F2"/>
          <w:szCs w:val="28"/>
        </w:rPr>
        <w:t xml:space="preserve">, Малиновском, </w:t>
      </w:r>
      <w:proofErr w:type="spellStart"/>
      <w:r w:rsidRPr="000D176E">
        <w:rPr>
          <w:color w:val="0D0D0D" w:themeColor="text1" w:themeTint="F2"/>
          <w:szCs w:val="28"/>
        </w:rPr>
        <w:t>Новосадовском</w:t>
      </w:r>
      <w:proofErr w:type="spellEnd"/>
      <w:r w:rsidRPr="000D176E">
        <w:rPr>
          <w:color w:val="0D0D0D" w:themeColor="text1" w:themeTint="F2"/>
          <w:szCs w:val="28"/>
        </w:rPr>
        <w:t>, Пушкарском</w:t>
      </w:r>
      <w:r w:rsidR="00386393" w:rsidRPr="000D176E">
        <w:rPr>
          <w:color w:val="0D0D0D" w:themeColor="text1" w:themeTint="F2"/>
          <w:szCs w:val="28"/>
        </w:rPr>
        <w:t>,</w:t>
      </w:r>
      <w:r w:rsidRPr="000D176E">
        <w:rPr>
          <w:color w:val="0D0D0D" w:themeColor="text1" w:themeTint="F2"/>
          <w:szCs w:val="28"/>
        </w:rPr>
        <w:t xml:space="preserve"> Стрелецком и </w:t>
      </w:r>
      <w:proofErr w:type="spellStart"/>
      <w:r w:rsidRPr="000D176E">
        <w:rPr>
          <w:color w:val="0D0D0D" w:themeColor="text1" w:themeTint="F2"/>
          <w:szCs w:val="28"/>
        </w:rPr>
        <w:t>Хохловском</w:t>
      </w:r>
      <w:proofErr w:type="spellEnd"/>
      <w:r w:rsidR="00386393" w:rsidRPr="000D176E">
        <w:rPr>
          <w:color w:val="0D0D0D" w:themeColor="text1" w:themeTint="F2"/>
          <w:szCs w:val="28"/>
        </w:rPr>
        <w:t xml:space="preserve"> </w:t>
      </w:r>
      <w:r w:rsidRPr="000D176E">
        <w:rPr>
          <w:color w:val="0D0D0D" w:themeColor="text1" w:themeTint="F2"/>
          <w:szCs w:val="28"/>
        </w:rPr>
        <w:t>сельских поселениях общей протяженностью 21,3 км общей стоимостью 179 156,0 тыс. рублей (областной бюджет).</w:t>
      </w:r>
    </w:p>
    <w:p w:rsidR="0083273A" w:rsidRPr="000D176E" w:rsidRDefault="0083273A" w:rsidP="0083273A">
      <w:pPr>
        <w:autoSpaceDE w:val="0"/>
        <w:autoSpaceDN w:val="0"/>
        <w:adjustRightInd w:val="0"/>
        <w:spacing w:after="0" w:line="240" w:lineRule="auto"/>
        <w:ind w:right="-1" w:firstLine="708"/>
        <w:jc w:val="both"/>
        <w:rPr>
          <w:rFonts w:ascii="Times New Roman" w:hAnsi="Times New Roman" w:cs="Times New Roman"/>
          <w:color w:val="0D0D0D" w:themeColor="text1" w:themeTint="F2"/>
          <w:sz w:val="28"/>
          <w:szCs w:val="28"/>
        </w:rPr>
      </w:pPr>
      <w:r w:rsidRPr="000D176E">
        <w:rPr>
          <w:rFonts w:ascii="Times New Roman" w:hAnsi="Times New Roman" w:cs="Times New Roman"/>
          <w:color w:val="0D0D0D" w:themeColor="text1" w:themeTint="F2"/>
          <w:sz w:val="28"/>
          <w:szCs w:val="28"/>
        </w:rPr>
        <w:t>На 2022 год в рамках национального проекта «Безопасные качественные дороги» запланированы мероприятия по ремонту дорог общего пользования местного значения Белгородского района общей протяженностью 12,654 км.</w:t>
      </w:r>
    </w:p>
    <w:p w:rsidR="0083273A" w:rsidRPr="000D176E" w:rsidRDefault="0083273A" w:rsidP="0083273A">
      <w:pPr>
        <w:autoSpaceDE w:val="0"/>
        <w:autoSpaceDN w:val="0"/>
        <w:adjustRightInd w:val="0"/>
        <w:spacing w:after="0" w:line="240" w:lineRule="auto"/>
        <w:ind w:right="-1" w:firstLine="708"/>
        <w:jc w:val="both"/>
        <w:rPr>
          <w:rFonts w:ascii="Times New Roman" w:hAnsi="Times New Roman" w:cs="Times New Roman"/>
          <w:color w:val="0D0D0D" w:themeColor="text1" w:themeTint="F2"/>
          <w:sz w:val="28"/>
          <w:szCs w:val="28"/>
        </w:rPr>
      </w:pPr>
      <w:r w:rsidRPr="000D176E">
        <w:rPr>
          <w:rFonts w:ascii="Times New Roman" w:hAnsi="Times New Roman" w:cs="Times New Roman"/>
          <w:color w:val="0D0D0D" w:themeColor="text1" w:themeTint="F2"/>
          <w:sz w:val="28"/>
          <w:szCs w:val="28"/>
        </w:rPr>
        <w:lastRenderedPageBreak/>
        <w:t>Данные мероприятия позволят обеспечить рост значения КПЭ</w:t>
      </w:r>
      <w:r w:rsidRPr="000D176E">
        <w:rPr>
          <w:rFonts w:ascii="Times New Roman" w:hAnsi="Times New Roman" w:cs="Times New Roman"/>
          <w:color w:val="0D0D0D" w:themeColor="text1" w:themeTint="F2"/>
          <w:sz w:val="28"/>
          <w:szCs w:val="28"/>
        </w:rPr>
        <w:br/>
        <w:t>в текущем году.</w:t>
      </w:r>
    </w:p>
    <w:p w:rsidR="00073BC4" w:rsidRPr="000D176E" w:rsidRDefault="00073BC4" w:rsidP="0002495E">
      <w:pPr>
        <w:autoSpaceDE w:val="0"/>
        <w:autoSpaceDN w:val="0"/>
        <w:adjustRightInd w:val="0"/>
        <w:spacing w:after="0" w:line="240" w:lineRule="auto"/>
        <w:jc w:val="both"/>
        <w:rPr>
          <w:rFonts w:ascii="Times New Roman" w:hAnsi="Times New Roman" w:cs="Times New Roman"/>
          <w:b/>
          <w:color w:val="0D0D0D" w:themeColor="text1" w:themeTint="F2"/>
          <w:sz w:val="28"/>
          <w:szCs w:val="28"/>
        </w:rPr>
      </w:pPr>
    </w:p>
    <w:p w:rsidR="0052053F" w:rsidRPr="0027125F" w:rsidRDefault="0052053F" w:rsidP="0052053F">
      <w:pPr>
        <w:autoSpaceDE w:val="0"/>
        <w:autoSpaceDN w:val="0"/>
        <w:adjustRightInd w:val="0"/>
        <w:spacing w:after="0" w:line="240" w:lineRule="auto"/>
        <w:jc w:val="both"/>
        <w:rPr>
          <w:rFonts w:ascii="Times New Roman" w:eastAsia="Times New Roman" w:hAnsi="Times New Roman" w:cs="Times New Roman"/>
          <w:b/>
          <w:color w:val="0D0D0D" w:themeColor="text1" w:themeTint="F2"/>
          <w:sz w:val="28"/>
          <w:szCs w:val="28"/>
        </w:rPr>
      </w:pPr>
      <w:r w:rsidRPr="000D176E">
        <w:rPr>
          <w:rFonts w:ascii="Times New Roman" w:eastAsia="Times New Roman" w:hAnsi="Times New Roman" w:cs="Times New Roman"/>
          <w:b/>
          <w:color w:val="0D0D0D" w:themeColor="text1" w:themeTint="F2"/>
          <w:sz w:val="28"/>
          <w:szCs w:val="28"/>
        </w:rPr>
        <w:t>КПЭ № 8 «</w:t>
      </w:r>
      <w:r w:rsidRPr="000D176E">
        <w:rPr>
          <w:rFonts w:ascii="Times New Roman" w:eastAsia="Times New Roman" w:hAnsi="Times New Roman" w:cs="Times New Roman"/>
          <w:b/>
          <w:color w:val="0D0D0D" w:themeColor="text1" w:themeTint="F2"/>
          <w:spacing w:val="-2"/>
          <w:sz w:val="28"/>
          <w:szCs w:val="28"/>
        </w:rPr>
        <w:t>Количество граждан, старше 18 лет прошедших профилактические осмотры</w:t>
      </w:r>
      <w:r w:rsidRPr="000D176E">
        <w:rPr>
          <w:rFonts w:ascii="Times New Roman" w:eastAsia="Times New Roman" w:hAnsi="Times New Roman" w:cs="Times New Roman"/>
          <w:b/>
          <w:color w:val="0D0D0D" w:themeColor="text1" w:themeTint="F2"/>
          <w:sz w:val="28"/>
          <w:szCs w:val="28"/>
        </w:rPr>
        <w:t>»</w:t>
      </w:r>
    </w:p>
    <w:p w:rsidR="0052053F" w:rsidRPr="000D176E" w:rsidRDefault="0052053F" w:rsidP="0052053F">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По итогам 2021 года фактическое значение показателя составило              7513 человек, что на 1779 че</w:t>
      </w:r>
      <w:r w:rsidR="000D176E">
        <w:rPr>
          <w:rFonts w:ascii="Times New Roman" w:eastAsia="Times New Roman" w:hAnsi="Times New Roman" w:cs="Times New Roman"/>
          <w:color w:val="0D0D0D" w:themeColor="text1" w:themeTint="F2"/>
          <w:sz w:val="28"/>
          <w:szCs w:val="28"/>
        </w:rPr>
        <w:t>ловек ниже целевого показателя.</w:t>
      </w:r>
    </w:p>
    <w:p w:rsidR="0052053F" w:rsidRPr="000D176E" w:rsidRDefault="0052053F" w:rsidP="0052053F">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Целевые значения показателя не достигнуты в связи с временной приостановкой проведения диспансеризации и профилактических осмотров</w:t>
      </w:r>
      <w:r w:rsidR="00386393" w:rsidRPr="000D176E">
        <w:rPr>
          <w:rFonts w:ascii="Times New Roman" w:eastAsia="Times New Roman" w:hAnsi="Times New Roman" w:cs="Times New Roman"/>
          <w:color w:val="0D0D0D" w:themeColor="text1" w:themeTint="F2"/>
          <w:sz w:val="28"/>
          <w:szCs w:val="28"/>
        </w:rPr>
        <w:t xml:space="preserve"> </w:t>
      </w:r>
      <w:r w:rsidR="000D176E">
        <w:rPr>
          <w:rFonts w:ascii="Times New Roman" w:eastAsia="Times New Roman" w:hAnsi="Times New Roman" w:cs="Times New Roman"/>
          <w:color w:val="0D0D0D" w:themeColor="text1" w:themeTint="F2"/>
          <w:sz w:val="28"/>
          <w:szCs w:val="28"/>
        </w:rPr>
        <w:t xml:space="preserve">               </w:t>
      </w:r>
      <w:r w:rsidRPr="000D176E">
        <w:rPr>
          <w:rFonts w:ascii="Times New Roman" w:eastAsia="Times New Roman" w:hAnsi="Times New Roman" w:cs="Times New Roman"/>
          <w:color w:val="0D0D0D" w:themeColor="text1" w:themeTint="F2"/>
          <w:sz w:val="28"/>
          <w:szCs w:val="28"/>
        </w:rPr>
        <w:t xml:space="preserve">с 14.10.2021 по 25.12.2021 года, в связи с распространением новой </w:t>
      </w:r>
      <w:proofErr w:type="spellStart"/>
      <w:r w:rsidRPr="000D176E">
        <w:rPr>
          <w:rFonts w:ascii="Times New Roman" w:eastAsia="Times New Roman" w:hAnsi="Times New Roman" w:cs="Times New Roman"/>
          <w:color w:val="0D0D0D" w:themeColor="text1" w:themeTint="F2"/>
          <w:sz w:val="28"/>
          <w:szCs w:val="28"/>
        </w:rPr>
        <w:t>коронавирусной</w:t>
      </w:r>
      <w:proofErr w:type="spellEnd"/>
      <w:r w:rsidRPr="000D176E">
        <w:rPr>
          <w:rFonts w:ascii="Times New Roman" w:eastAsia="Times New Roman" w:hAnsi="Times New Roman" w:cs="Times New Roman"/>
          <w:color w:val="0D0D0D" w:themeColor="text1" w:themeTint="F2"/>
          <w:sz w:val="28"/>
          <w:szCs w:val="28"/>
        </w:rPr>
        <w:t xml:space="preserve"> инфекции (Постановление Губернатора Белгородской области   от 14.10.2021 №128 «О внесении изменений в постановление Губернатора Белгородской области от 08 мая 2020 года №58».</w:t>
      </w:r>
    </w:p>
    <w:p w:rsidR="0052053F" w:rsidRPr="000D176E" w:rsidRDefault="0052053F" w:rsidP="0052053F">
      <w:pPr>
        <w:spacing w:after="0" w:line="240" w:lineRule="auto"/>
        <w:ind w:firstLine="708"/>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В целях увеличения охвата населения профилактическими осмотр</w:t>
      </w:r>
      <w:r w:rsidR="000D176E">
        <w:rPr>
          <w:rFonts w:ascii="Times New Roman" w:eastAsia="Times New Roman" w:hAnsi="Times New Roman" w:cs="Times New Roman"/>
          <w:color w:val="0D0D0D" w:themeColor="text1" w:themeTint="F2"/>
          <w:sz w:val="28"/>
          <w:szCs w:val="28"/>
        </w:rPr>
        <w:t xml:space="preserve">ами                    </w:t>
      </w:r>
      <w:r w:rsidRPr="000D176E">
        <w:rPr>
          <w:rFonts w:ascii="Times New Roman" w:eastAsia="Times New Roman" w:hAnsi="Times New Roman" w:cs="Times New Roman"/>
          <w:color w:val="0D0D0D" w:themeColor="text1" w:themeTint="F2"/>
          <w:sz w:val="28"/>
          <w:szCs w:val="28"/>
        </w:rPr>
        <w:t xml:space="preserve">в текущем году будет увеличено количество выездов мобильных медицинских бригад и передвижного </w:t>
      </w:r>
      <w:proofErr w:type="spellStart"/>
      <w:r w:rsidRPr="000D176E">
        <w:rPr>
          <w:rFonts w:ascii="Times New Roman" w:eastAsia="Times New Roman" w:hAnsi="Times New Roman" w:cs="Times New Roman"/>
          <w:color w:val="0D0D0D" w:themeColor="text1" w:themeTint="F2"/>
          <w:sz w:val="28"/>
          <w:szCs w:val="28"/>
        </w:rPr>
        <w:t>флю</w:t>
      </w:r>
      <w:r w:rsidR="000D176E">
        <w:rPr>
          <w:rFonts w:ascii="Times New Roman" w:eastAsia="Times New Roman" w:hAnsi="Times New Roman" w:cs="Times New Roman"/>
          <w:color w:val="0D0D0D" w:themeColor="text1" w:themeTint="F2"/>
          <w:sz w:val="28"/>
          <w:szCs w:val="28"/>
        </w:rPr>
        <w:t>роографа</w:t>
      </w:r>
      <w:proofErr w:type="spellEnd"/>
      <w:r w:rsidR="000D176E">
        <w:rPr>
          <w:rFonts w:ascii="Times New Roman" w:eastAsia="Times New Roman" w:hAnsi="Times New Roman" w:cs="Times New Roman"/>
          <w:color w:val="0D0D0D" w:themeColor="text1" w:themeTint="F2"/>
          <w:sz w:val="28"/>
          <w:szCs w:val="28"/>
        </w:rPr>
        <w:t xml:space="preserve"> до 164 выездов в год </w:t>
      </w:r>
      <w:r w:rsidRPr="000D176E">
        <w:rPr>
          <w:rFonts w:ascii="Times New Roman" w:eastAsia="Times New Roman" w:hAnsi="Times New Roman" w:cs="Times New Roman"/>
          <w:color w:val="0D0D0D" w:themeColor="text1" w:themeTint="F2"/>
          <w:sz w:val="28"/>
          <w:szCs w:val="28"/>
        </w:rPr>
        <w:t xml:space="preserve">(150 выездов </w:t>
      </w:r>
      <w:r w:rsidR="000D176E">
        <w:rPr>
          <w:rFonts w:ascii="Times New Roman" w:eastAsia="Times New Roman" w:hAnsi="Times New Roman" w:cs="Times New Roman"/>
          <w:color w:val="0D0D0D" w:themeColor="text1" w:themeTint="F2"/>
          <w:sz w:val="28"/>
          <w:szCs w:val="28"/>
        </w:rPr>
        <w:t xml:space="preserve">                     </w:t>
      </w:r>
      <w:r w:rsidRPr="000D176E">
        <w:rPr>
          <w:rFonts w:ascii="Times New Roman" w:eastAsia="Times New Roman" w:hAnsi="Times New Roman" w:cs="Times New Roman"/>
          <w:color w:val="0D0D0D" w:themeColor="text1" w:themeTint="F2"/>
          <w:sz w:val="28"/>
          <w:szCs w:val="28"/>
        </w:rPr>
        <w:t>в 2021 году), усилена агитационно-просветительская работа по привлечению пациентов на профилактические осмотры (увеличено количество публикаций агитационной нап</w:t>
      </w:r>
      <w:r w:rsidR="004C32B2">
        <w:rPr>
          <w:rFonts w:ascii="Times New Roman" w:eastAsia="Times New Roman" w:hAnsi="Times New Roman" w:cs="Times New Roman"/>
          <w:color w:val="0D0D0D" w:themeColor="text1" w:themeTint="F2"/>
          <w:sz w:val="28"/>
          <w:szCs w:val="28"/>
        </w:rPr>
        <w:t xml:space="preserve">равленности в газету «Знамя», </w:t>
      </w:r>
      <w:r w:rsidRPr="000D176E">
        <w:rPr>
          <w:rFonts w:ascii="Times New Roman" w:eastAsia="Times New Roman" w:hAnsi="Times New Roman" w:cs="Times New Roman"/>
          <w:color w:val="0D0D0D" w:themeColor="text1" w:themeTint="F2"/>
          <w:sz w:val="28"/>
          <w:szCs w:val="28"/>
        </w:rPr>
        <w:t xml:space="preserve">официальный сайт </w:t>
      </w:r>
      <w:r w:rsidR="000D176E">
        <w:rPr>
          <w:rFonts w:ascii="Times New Roman" w:eastAsia="Times New Roman" w:hAnsi="Times New Roman" w:cs="Times New Roman"/>
          <w:color w:val="0D0D0D" w:themeColor="text1" w:themeTint="F2"/>
          <w:sz w:val="28"/>
          <w:szCs w:val="28"/>
        </w:rPr>
        <w:t xml:space="preserve">                   </w:t>
      </w:r>
      <w:r w:rsidRPr="000D176E">
        <w:rPr>
          <w:rFonts w:ascii="Times New Roman" w:eastAsia="Times New Roman" w:hAnsi="Times New Roman" w:cs="Times New Roman"/>
          <w:color w:val="0D0D0D" w:themeColor="text1" w:themeTint="F2"/>
          <w:sz w:val="28"/>
          <w:szCs w:val="28"/>
        </w:rPr>
        <w:t xml:space="preserve">ОГБУЗ «Белгородская ЦРБ», а также размещенных листовок на стендах </w:t>
      </w:r>
      <w:r w:rsidR="000D176E">
        <w:rPr>
          <w:rFonts w:ascii="Times New Roman" w:eastAsia="Times New Roman" w:hAnsi="Times New Roman" w:cs="Times New Roman"/>
          <w:color w:val="0D0D0D" w:themeColor="text1" w:themeTint="F2"/>
          <w:sz w:val="28"/>
          <w:szCs w:val="28"/>
        </w:rPr>
        <w:t xml:space="preserve">                  </w:t>
      </w:r>
      <w:r w:rsidRPr="000D176E">
        <w:rPr>
          <w:rFonts w:ascii="Times New Roman" w:eastAsia="Calibri" w:hAnsi="Times New Roman" w:cs="Times New Roman"/>
          <w:color w:val="0D0D0D" w:themeColor="text1" w:themeTint="F2"/>
          <w:sz w:val="28"/>
          <w:szCs w:val="28"/>
        </w:rPr>
        <w:t>во всех медицинских организациях района, зданиях администраций сельских и городских поселений и иных общественных местах), приглашение жителей для прохождения профилактических просмотров операторами диспетчерс</w:t>
      </w:r>
      <w:r w:rsidRPr="000D176E">
        <w:rPr>
          <w:rFonts w:ascii="Times New Roman" w:eastAsia="Times New Roman" w:hAnsi="Times New Roman" w:cs="Times New Roman"/>
          <w:color w:val="0D0D0D" w:themeColor="text1" w:themeTint="F2"/>
          <w:sz w:val="28"/>
          <w:szCs w:val="28"/>
        </w:rPr>
        <w:t>кой службы.</w:t>
      </w:r>
    </w:p>
    <w:p w:rsidR="0052053F" w:rsidRPr="000D176E" w:rsidRDefault="0052053F" w:rsidP="0052053F">
      <w:pPr>
        <w:spacing w:after="0" w:line="240" w:lineRule="auto"/>
        <w:ind w:firstLine="708"/>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Продолжится проведение следующих мероприятий:</w:t>
      </w:r>
    </w:p>
    <w:p w:rsidR="0052053F" w:rsidRPr="000D176E" w:rsidRDefault="00062939" w:rsidP="0052053F">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1. </w:t>
      </w:r>
      <w:r w:rsidR="0052053F" w:rsidRPr="000D176E">
        <w:rPr>
          <w:rFonts w:ascii="Times New Roman" w:eastAsia="Times New Roman" w:hAnsi="Times New Roman" w:cs="Times New Roman"/>
          <w:color w:val="0D0D0D" w:themeColor="text1" w:themeTint="F2"/>
          <w:sz w:val="28"/>
          <w:szCs w:val="28"/>
        </w:rPr>
        <w:t xml:space="preserve">Своевременное информирование граждан Белгородского района </w:t>
      </w:r>
      <w:r w:rsidR="000D176E">
        <w:rPr>
          <w:rFonts w:ascii="Times New Roman" w:eastAsia="Times New Roman" w:hAnsi="Times New Roman" w:cs="Times New Roman"/>
          <w:color w:val="0D0D0D" w:themeColor="text1" w:themeTint="F2"/>
          <w:sz w:val="28"/>
          <w:szCs w:val="28"/>
        </w:rPr>
        <w:t xml:space="preserve">                    </w:t>
      </w:r>
      <w:r w:rsidR="0052053F" w:rsidRPr="000D176E">
        <w:rPr>
          <w:rFonts w:ascii="Times New Roman" w:eastAsia="Times New Roman" w:hAnsi="Times New Roman" w:cs="Times New Roman"/>
          <w:color w:val="0D0D0D" w:themeColor="text1" w:themeTint="F2"/>
          <w:sz w:val="28"/>
          <w:szCs w:val="28"/>
        </w:rPr>
        <w:t xml:space="preserve">о прохождении Д и ПО (размещение информации на сайте «БЦРБ», в газете «Знамя», на информационных стендах МО, на остановочных комплексах, магазинах, аптеках, у подъездов и т.д.).  </w:t>
      </w:r>
    </w:p>
    <w:p w:rsidR="0052053F" w:rsidRPr="000D176E" w:rsidRDefault="00062939" w:rsidP="0052053F">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2. </w:t>
      </w:r>
      <w:r w:rsidR="0052053F" w:rsidRPr="000D176E">
        <w:rPr>
          <w:rFonts w:ascii="Times New Roman" w:eastAsia="Times New Roman" w:hAnsi="Times New Roman" w:cs="Times New Roman"/>
          <w:color w:val="0D0D0D" w:themeColor="text1" w:themeTint="F2"/>
          <w:sz w:val="28"/>
          <w:szCs w:val="28"/>
        </w:rPr>
        <w:t xml:space="preserve">Составление планов </w:t>
      </w:r>
      <w:r w:rsidRPr="000D176E">
        <w:rPr>
          <w:rFonts w:ascii="Times New Roman" w:eastAsia="Times New Roman" w:hAnsi="Times New Roman" w:cs="Times New Roman"/>
          <w:color w:val="0D0D0D" w:themeColor="text1" w:themeTint="F2"/>
          <w:sz w:val="28"/>
          <w:szCs w:val="28"/>
        </w:rPr>
        <w:t>-</w:t>
      </w:r>
      <w:r w:rsidR="0052053F" w:rsidRPr="000D176E">
        <w:rPr>
          <w:rFonts w:ascii="Times New Roman" w:eastAsia="Times New Roman" w:hAnsi="Times New Roman" w:cs="Times New Roman"/>
          <w:color w:val="0D0D0D" w:themeColor="text1" w:themeTint="F2"/>
          <w:sz w:val="28"/>
          <w:szCs w:val="28"/>
        </w:rPr>
        <w:t xml:space="preserve"> графиков, актуализация списков граждан</w:t>
      </w:r>
      <w:r w:rsidR="000D176E">
        <w:rPr>
          <w:rFonts w:ascii="Times New Roman" w:eastAsia="Times New Roman" w:hAnsi="Times New Roman" w:cs="Times New Roman"/>
          <w:color w:val="0D0D0D" w:themeColor="text1" w:themeTint="F2"/>
          <w:sz w:val="28"/>
          <w:szCs w:val="28"/>
        </w:rPr>
        <w:t xml:space="preserve">                        </w:t>
      </w:r>
      <w:r w:rsidR="0052053F" w:rsidRPr="000D176E">
        <w:rPr>
          <w:rFonts w:ascii="Times New Roman" w:eastAsia="Times New Roman" w:hAnsi="Times New Roman" w:cs="Times New Roman"/>
          <w:color w:val="0D0D0D" w:themeColor="text1" w:themeTint="F2"/>
          <w:sz w:val="28"/>
          <w:szCs w:val="28"/>
        </w:rPr>
        <w:t xml:space="preserve">в разрезе городских и сельских поселений Белгородского района (постоянное взаимодействие с администрациями городских и сельских поселений).                                                                                                                          </w:t>
      </w:r>
    </w:p>
    <w:p w:rsidR="0052053F" w:rsidRPr="000D176E" w:rsidRDefault="00062939" w:rsidP="0052053F">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3. </w:t>
      </w:r>
      <w:proofErr w:type="spellStart"/>
      <w:r w:rsidR="0052053F" w:rsidRPr="000D176E">
        <w:rPr>
          <w:rFonts w:ascii="Times New Roman" w:eastAsia="Times New Roman" w:hAnsi="Times New Roman" w:cs="Times New Roman"/>
          <w:color w:val="0D0D0D" w:themeColor="text1" w:themeTint="F2"/>
          <w:sz w:val="28"/>
          <w:szCs w:val="28"/>
        </w:rPr>
        <w:t>Подворовые</w:t>
      </w:r>
      <w:proofErr w:type="spellEnd"/>
      <w:r w:rsidR="0052053F" w:rsidRPr="000D176E">
        <w:rPr>
          <w:rFonts w:ascii="Times New Roman" w:eastAsia="Times New Roman" w:hAnsi="Times New Roman" w:cs="Times New Roman"/>
          <w:color w:val="0D0D0D" w:themeColor="text1" w:themeTint="F2"/>
          <w:sz w:val="28"/>
          <w:szCs w:val="28"/>
        </w:rPr>
        <w:t xml:space="preserve"> обходы граждан медицинскими сотрудниками в рамках данного направления. </w:t>
      </w:r>
    </w:p>
    <w:p w:rsidR="0052053F" w:rsidRPr="000D176E" w:rsidRDefault="00062939" w:rsidP="0052053F">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4. </w:t>
      </w:r>
      <w:r w:rsidR="0052053F" w:rsidRPr="000D176E">
        <w:rPr>
          <w:rFonts w:ascii="Times New Roman" w:eastAsia="Times New Roman" w:hAnsi="Times New Roman" w:cs="Times New Roman"/>
          <w:color w:val="0D0D0D" w:themeColor="text1" w:themeTint="F2"/>
          <w:sz w:val="28"/>
          <w:szCs w:val="28"/>
        </w:rPr>
        <w:t>Приглашение граждан для прохождения</w:t>
      </w:r>
      <w:r w:rsidR="00791679">
        <w:rPr>
          <w:rFonts w:ascii="Times New Roman" w:eastAsia="Times New Roman" w:hAnsi="Times New Roman" w:cs="Times New Roman"/>
          <w:color w:val="0D0D0D" w:themeColor="text1" w:themeTint="F2"/>
          <w:sz w:val="28"/>
          <w:szCs w:val="28"/>
        </w:rPr>
        <w:t xml:space="preserve"> </w:t>
      </w:r>
      <w:r w:rsidR="0052053F" w:rsidRPr="000D176E">
        <w:rPr>
          <w:rFonts w:ascii="Times New Roman" w:eastAsia="Times New Roman" w:hAnsi="Times New Roman" w:cs="Times New Roman"/>
          <w:color w:val="0D0D0D" w:themeColor="text1" w:themeTint="F2"/>
          <w:sz w:val="28"/>
          <w:szCs w:val="28"/>
        </w:rPr>
        <w:t xml:space="preserve">профилактических осмотров в рамках работы </w:t>
      </w:r>
      <w:r w:rsidR="0052053F" w:rsidRPr="000D176E">
        <w:rPr>
          <w:rFonts w:ascii="Times New Roman" w:eastAsia="Times New Roman" w:hAnsi="Times New Roman" w:cs="Times New Roman"/>
          <w:color w:val="0D0D0D" w:themeColor="text1" w:themeTint="F2"/>
          <w:sz w:val="28"/>
          <w:szCs w:val="28"/>
          <w:lang w:val="en-US"/>
        </w:rPr>
        <w:t>C</w:t>
      </w:r>
      <w:r w:rsidR="0052053F" w:rsidRPr="000D176E">
        <w:rPr>
          <w:rFonts w:ascii="Times New Roman" w:eastAsia="Times New Roman" w:hAnsi="Times New Roman" w:cs="Times New Roman"/>
          <w:color w:val="0D0D0D" w:themeColor="text1" w:themeTint="F2"/>
          <w:sz w:val="28"/>
          <w:szCs w:val="28"/>
        </w:rPr>
        <w:t>А</w:t>
      </w:r>
      <w:r w:rsidR="0052053F" w:rsidRPr="000D176E">
        <w:rPr>
          <w:rFonts w:ascii="Times New Roman" w:eastAsia="Times New Roman" w:hAnsi="Times New Roman" w:cs="Times New Roman"/>
          <w:color w:val="0D0D0D" w:themeColor="text1" w:themeTint="F2"/>
          <w:sz w:val="28"/>
          <w:szCs w:val="28"/>
          <w:lang w:val="en-US"/>
        </w:rPr>
        <w:t>LL</w:t>
      </w:r>
      <w:r w:rsidR="0052053F" w:rsidRPr="000D176E">
        <w:rPr>
          <w:rFonts w:ascii="Times New Roman" w:eastAsia="Times New Roman" w:hAnsi="Times New Roman" w:cs="Times New Roman"/>
          <w:color w:val="0D0D0D" w:themeColor="text1" w:themeTint="F2"/>
          <w:sz w:val="28"/>
          <w:szCs w:val="28"/>
        </w:rPr>
        <w:t>-</w:t>
      </w:r>
      <w:r w:rsidR="0052053F" w:rsidRPr="000D176E">
        <w:rPr>
          <w:rFonts w:ascii="Times New Roman" w:eastAsia="Times New Roman" w:hAnsi="Times New Roman" w:cs="Times New Roman"/>
          <w:color w:val="0D0D0D" w:themeColor="text1" w:themeTint="F2"/>
          <w:sz w:val="28"/>
          <w:szCs w:val="28"/>
          <w:lang w:val="en-US"/>
        </w:rPr>
        <w:t>center</w:t>
      </w:r>
      <w:r w:rsidR="0052053F" w:rsidRPr="000D176E">
        <w:rPr>
          <w:rFonts w:ascii="Times New Roman" w:eastAsia="Times New Roman" w:hAnsi="Times New Roman" w:cs="Times New Roman"/>
          <w:color w:val="0D0D0D" w:themeColor="text1" w:themeTint="F2"/>
          <w:sz w:val="28"/>
          <w:szCs w:val="28"/>
        </w:rPr>
        <w:t xml:space="preserve">, медрегистраторов ОГБУЗ «Белгородская ЦРБ». </w:t>
      </w:r>
    </w:p>
    <w:p w:rsidR="0052053F" w:rsidRPr="000D176E" w:rsidRDefault="00062939" w:rsidP="0052053F">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5. </w:t>
      </w:r>
      <w:r w:rsidR="0052053F" w:rsidRPr="000D176E">
        <w:rPr>
          <w:rFonts w:ascii="Times New Roman" w:eastAsia="Times New Roman" w:hAnsi="Times New Roman" w:cs="Times New Roman"/>
          <w:color w:val="0D0D0D" w:themeColor="text1" w:themeTint="F2"/>
          <w:sz w:val="28"/>
          <w:szCs w:val="28"/>
        </w:rPr>
        <w:t xml:space="preserve">Выезд мобильных бригад с передвижным </w:t>
      </w:r>
      <w:proofErr w:type="spellStart"/>
      <w:r w:rsidR="0052053F" w:rsidRPr="000D176E">
        <w:rPr>
          <w:rFonts w:ascii="Times New Roman" w:eastAsia="Times New Roman" w:hAnsi="Times New Roman" w:cs="Times New Roman"/>
          <w:color w:val="0D0D0D" w:themeColor="text1" w:themeTint="F2"/>
          <w:sz w:val="28"/>
          <w:szCs w:val="28"/>
        </w:rPr>
        <w:t>флюорографомв</w:t>
      </w:r>
      <w:proofErr w:type="spellEnd"/>
      <w:r w:rsidR="0052053F" w:rsidRPr="000D176E">
        <w:rPr>
          <w:rFonts w:ascii="Times New Roman" w:eastAsia="Times New Roman" w:hAnsi="Times New Roman" w:cs="Times New Roman"/>
          <w:color w:val="0D0D0D" w:themeColor="text1" w:themeTint="F2"/>
          <w:sz w:val="28"/>
          <w:szCs w:val="28"/>
        </w:rPr>
        <w:t xml:space="preserve"> отдаленные населенные пункты Белгородского района. </w:t>
      </w:r>
    </w:p>
    <w:p w:rsidR="0052053F" w:rsidRPr="000D176E" w:rsidRDefault="00062939" w:rsidP="00062939">
      <w:pPr>
        <w:spacing w:after="0" w:line="240" w:lineRule="auto"/>
        <w:ind w:firstLine="708"/>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6. </w:t>
      </w:r>
      <w:r w:rsidR="0052053F" w:rsidRPr="000D176E">
        <w:rPr>
          <w:rFonts w:ascii="Times New Roman" w:eastAsia="Times New Roman" w:hAnsi="Times New Roman" w:cs="Times New Roman"/>
          <w:color w:val="0D0D0D" w:themeColor="text1" w:themeTint="F2"/>
          <w:sz w:val="28"/>
          <w:szCs w:val="28"/>
        </w:rPr>
        <w:t xml:space="preserve">Информирование граждан в рамках проведения декад территорий сельских поселений Белгородского района о возможности прохождения профилактических осмотров. </w:t>
      </w:r>
    </w:p>
    <w:p w:rsidR="0052053F" w:rsidRPr="000D176E" w:rsidRDefault="0052053F" w:rsidP="00062939">
      <w:pPr>
        <w:spacing w:after="0" w:line="240" w:lineRule="auto"/>
        <w:ind w:firstLine="708"/>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В рамках д</w:t>
      </w:r>
      <w:r w:rsidR="00861F65">
        <w:rPr>
          <w:rFonts w:ascii="Times New Roman" w:eastAsia="Times New Roman" w:hAnsi="Times New Roman" w:cs="Times New Roman"/>
          <w:color w:val="0D0D0D" w:themeColor="text1" w:themeTint="F2"/>
          <w:sz w:val="28"/>
          <w:szCs w:val="28"/>
        </w:rPr>
        <w:t xml:space="preserve">анного направления в 2021 году </w:t>
      </w:r>
      <w:r w:rsidRPr="000D176E">
        <w:rPr>
          <w:rFonts w:ascii="Times New Roman" w:eastAsia="Times New Roman" w:hAnsi="Times New Roman" w:cs="Times New Roman"/>
          <w:color w:val="0D0D0D" w:themeColor="text1" w:themeTint="F2"/>
          <w:sz w:val="28"/>
          <w:szCs w:val="28"/>
        </w:rPr>
        <w:t>закупле</w:t>
      </w:r>
      <w:r w:rsidR="00172396">
        <w:rPr>
          <w:rFonts w:ascii="Times New Roman" w:eastAsia="Times New Roman" w:hAnsi="Times New Roman" w:cs="Times New Roman"/>
          <w:color w:val="0D0D0D" w:themeColor="text1" w:themeTint="F2"/>
          <w:sz w:val="28"/>
          <w:szCs w:val="28"/>
        </w:rPr>
        <w:t xml:space="preserve">ны: </w:t>
      </w:r>
      <w:proofErr w:type="spellStart"/>
      <w:r w:rsidR="00172396">
        <w:rPr>
          <w:rFonts w:ascii="Times New Roman" w:eastAsia="Times New Roman" w:hAnsi="Times New Roman" w:cs="Times New Roman"/>
          <w:color w:val="0D0D0D" w:themeColor="text1" w:themeTint="F2"/>
          <w:sz w:val="28"/>
          <w:szCs w:val="28"/>
        </w:rPr>
        <w:t>дерматоскоп</w:t>
      </w:r>
      <w:proofErr w:type="spellEnd"/>
      <w:r w:rsidR="00172396">
        <w:rPr>
          <w:rFonts w:ascii="Times New Roman" w:eastAsia="Times New Roman" w:hAnsi="Times New Roman" w:cs="Times New Roman"/>
          <w:color w:val="0D0D0D" w:themeColor="text1" w:themeTint="F2"/>
          <w:sz w:val="28"/>
          <w:szCs w:val="28"/>
        </w:rPr>
        <w:t xml:space="preserve">, велоэргометр, </w:t>
      </w:r>
      <w:proofErr w:type="spellStart"/>
      <w:r w:rsidRPr="000D176E">
        <w:rPr>
          <w:rFonts w:ascii="Times New Roman" w:eastAsia="Times New Roman" w:hAnsi="Times New Roman" w:cs="Times New Roman"/>
          <w:color w:val="0D0D0D" w:themeColor="text1" w:themeTint="F2"/>
          <w:sz w:val="28"/>
          <w:szCs w:val="28"/>
        </w:rPr>
        <w:t>кольпоскопы</w:t>
      </w:r>
      <w:proofErr w:type="spellEnd"/>
      <w:r w:rsidRPr="000D176E">
        <w:rPr>
          <w:rFonts w:ascii="Times New Roman" w:eastAsia="Times New Roman" w:hAnsi="Times New Roman" w:cs="Times New Roman"/>
          <w:color w:val="0D0D0D" w:themeColor="text1" w:themeTint="F2"/>
          <w:sz w:val="28"/>
          <w:szCs w:val="28"/>
        </w:rPr>
        <w:t xml:space="preserve"> -</w:t>
      </w:r>
      <w:r w:rsidR="00386393" w:rsidRPr="000D176E">
        <w:rPr>
          <w:rFonts w:ascii="Times New Roman" w:eastAsia="Times New Roman" w:hAnsi="Times New Roman" w:cs="Times New Roman"/>
          <w:color w:val="0D0D0D" w:themeColor="text1" w:themeTint="F2"/>
          <w:sz w:val="28"/>
          <w:szCs w:val="28"/>
        </w:rPr>
        <w:t xml:space="preserve"> </w:t>
      </w:r>
      <w:r w:rsidRPr="000D176E">
        <w:rPr>
          <w:rFonts w:ascii="Times New Roman" w:eastAsia="Times New Roman" w:hAnsi="Times New Roman" w:cs="Times New Roman"/>
          <w:color w:val="0D0D0D" w:themeColor="text1" w:themeTint="F2"/>
          <w:sz w:val="28"/>
          <w:szCs w:val="28"/>
        </w:rPr>
        <w:t>4 шт.</w:t>
      </w:r>
      <w:r w:rsidR="00386393" w:rsidRPr="000D176E">
        <w:rPr>
          <w:rFonts w:ascii="Times New Roman" w:eastAsia="Times New Roman" w:hAnsi="Times New Roman" w:cs="Times New Roman"/>
          <w:color w:val="0D0D0D" w:themeColor="text1" w:themeTint="F2"/>
          <w:sz w:val="28"/>
          <w:szCs w:val="28"/>
        </w:rPr>
        <w:t>, спирографы микропроцессорные - 5 шт., электрокардиографы -</w:t>
      </w:r>
      <w:r w:rsidRPr="000D176E">
        <w:rPr>
          <w:rFonts w:ascii="Times New Roman" w:eastAsia="Times New Roman" w:hAnsi="Times New Roman" w:cs="Times New Roman"/>
          <w:color w:val="0D0D0D" w:themeColor="text1" w:themeTint="F2"/>
          <w:sz w:val="28"/>
          <w:szCs w:val="28"/>
        </w:rPr>
        <w:t xml:space="preserve"> 8 шт., внедрены проекты в рамках бережливого </w:t>
      </w:r>
      <w:r w:rsidRPr="000D176E">
        <w:rPr>
          <w:rFonts w:ascii="Times New Roman" w:eastAsia="Times New Roman" w:hAnsi="Times New Roman" w:cs="Times New Roman"/>
          <w:color w:val="0D0D0D" w:themeColor="text1" w:themeTint="F2"/>
          <w:sz w:val="28"/>
          <w:szCs w:val="28"/>
        </w:rPr>
        <w:lastRenderedPageBreak/>
        <w:t>управления, система организации рабочего пространства 5С, организован</w:t>
      </w:r>
      <w:r w:rsidR="0027125F">
        <w:rPr>
          <w:rFonts w:ascii="Times New Roman" w:eastAsia="Times New Roman" w:hAnsi="Times New Roman" w:cs="Times New Roman"/>
          <w:color w:val="0D0D0D" w:themeColor="text1" w:themeTint="F2"/>
          <w:sz w:val="28"/>
          <w:szCs w:val="28"/>
        </w:rPr>
        <w:t xml:space="preserve">ы комфортные зоны ожидания </w:t>
      </w:r>
      <w:r w:rsidRPr="000D176E">
        <w:rPr>
          <w:rFonts w:ascii="Times New Roman" w:eastAsia="Times New Roman" w:hAnsi="Times New Roman" w:cs="Times New Roman"/>
          <w:color w:val="0D0D0D" w:themeColor="text1" w:themeTint="F2"/>
          <w:sz w:val="28"/>
          <w:szCs w:val="28"/>
        </w:rPr>
        <w:t xml:space="preserve">и система навигации.  </w:t>
      </w:r>
    </w:p>
    <w:p w:rsidR="0052053F" w:rsidRPr="000D176E" w:rsidRDefault="0052053F" w:rsidP="00062939">
      <w:pPr>
        <w:spacing w:after="0" w:line="240" w:lineRule="auto"/>
        <w:ind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 xml:space="preserve">В целях более эффективной диагностики и выявления заболеваний различной нозологии и привлечения большего количества граждан </w:t>
      </w:r>
      <w:r w:rsidR="00386393" w:rsidRPr="000D176E">
        <w:rPr>
          <w:rFonts w:ascii="Times New Roman" w:eastAsia="Times New Roman" w:hAnsi="Times New Roman" w:cs="Times New Roman"/>
          <w:color w:val="0D0D0D" w:themeColor="text1" w:themeTint="F2"/>
          <w:sz w:val="28"/>
          <w:szCs w:val="28"/>
        </w:rPr>
        <w:t xml:space="preserve">                      </w:t>
      </w:r>
      <w:r w:rsidRPr="000D176E">
        <w:rPr>
          <w:rFonts w:ascii="Times New Roman" w:eastAsia="Times New Roman" w:hAnsi="Times New Roman" w:cs="Times New Roman"/>
          <w:color w:val="0D0D0D" w:themeColor="text1" w:themeTint="F2"/>
          <w:sz w:val="28"/>
          <w:szCs w:val="28"/>
        </w:rPr>
        <w:t>для проведения профилактических осмотров и диспансеризации в 2022 году продолжится активное использование вновь закупленного медицинского оборудования.</w:t>
      </w:r>
    </w:p>
    <w:p w:rsidR="004A1F9C" w:rsidRPr="0002495E" w:rsidRDefault="004A1F9C" w:rsidP="0002495E">
      <w:pPr>
        <w:spacing w:after="0" w:line="240" w:lineRule="auto"/>
        <w:rPr>
          <w:rFonts w:ascii="Times New Roman" w:hAnsi="Times New Roman" w:cs="Times New Roman"/>
          <w:b/>
          <w:sz w:val="28"/>
          <w:szCs w:val="28"/>
        </w:rPr>
      </w:pPr>
    </w:p>
    <w:p w:rsidR="0052053F" w:rsidRPr="00861F65" w:rsidRDefault="0052053F" w:rsidP="00861F65">
      <w:pPr>
        <w:spacing w:after="0" w:line="240" w:lineRule="auto"/>
        <w:jc w:val="both"/>
        <w:rPr>
          <w:rFonts w:ascii="Times New Roman" w:eastAsia="Times New Roman" w:hAnsi="Times New Roman" w:cs="Times New Roman"/>
          <w:b/>
          <w:color w:val="0D0D0D" w:themeColor="text1" w:themeTint="F2"/>
          <w:sz w:val="28"/>
          <w:szCs w:val="28"/>
        </w:rPr>
      </w:pPr>
      <w:r w:rsidRPr="000D176E">
        <w:rPr>
          <w:rFonts w:ascii="Times New Roman" w:eastAsia="Times New Roman" w:hAnsi="Times New Roman" w:cs="Times New Roman"/>
          <w:b/>
          <w:color w:val="0D0D0D" w:themeColor="text1" w:themeTint="F2"/>
          <w:sz w:val="28"/>
          <w:szCs w:val="28"/>
        </w:rPr>
        <w:t xml:space="preserve">КПЭ №9 </w:t>
      </w:r>
      <w:r w:rsidRPr="000D176E">
        <w:rPr>
          <w:rFonts w:ascii="Times New Roman" w:eastAsia="Times New Roman" w:hAnsi="Times New Roman" w:cs="Times New Roman"/>
          <w:color w:val="0D0D0D" w:themeColor="text1" w:themeTint="F2"/>
          <w:sz w:val="28"/>
          <w:szCs w:val="28"/>
        </w:rPr>
        <w:t>«</w:t>
      </w:r>
      <w:r w:rsidRPr="000D176E">
        <w:rPr>
          <w:rFonts w:ascii="Times New Roman" w:eastAsia="Times New Roman" w:hAnsi="Times New Roman" w:cs="Times New Roman"/>
          <w:b/>
          <w:color w:val="0D0D0D" w:themeColor="text1" w:themeTint="F2"/>
          <w:sz w:val="28"/>
          <w:szCs w:val="28"/>
        </w:rPr>
        <w:t>Количество граждан, старше 18 лет прошедших диспансеризацию»</w:t>
      </w:r>
    </w:p>
    <w:p w:rsidR="0052053F" w:rsidRPr="000D176E" w:rsidRDefault="0052053F" w:rsidP="0052053F">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 xml:space="preserve">По итогам 2021 года фактическое значение показателя составило </w:t>
      </w:r>
      <w:r w:rsidR="000D176E">
        <w:rPr>
          <w:rFonts w:ascii="Times New Roman" w:eastAsia="Times New Roman" w:hAnsi="Times New Roman" w:cs="Times New Roman"/>
          <w:color w:val="0D0D0D" w:themeColor="text1" w:themeTint="F2"/>
          <w:sz w:val="28"/>
          <w:szCs w:val="28"/>
        </w:rPr>
        <w:t xml:space="preserve">               </w:t>
      </w:r>
      <w:r w:rsidRPr="000D176E">
        <w:rPr>
          <w:rFonts w:ascii="Times New Roman" w:eastAsia="Times New Roman" w:hAnsi="Times New Roman" w:cs="Times New Roman"/>
          <w:color w:val="0D0D0D" w:themeColor="text1" w:themeTint="F2"/>
          <w:sz w:val="28"/>
          <w:szCs w:val="28"/>
        </w:rPr>
        <w:t xml:space="preserve">20076 человек, что на 4176 человека ниже целевого показателя. </w:t>
      </w:r>
    </w:p>
    <w:p w:rsidR="0052053F" w:rsidRPr="000D176E" w:rsidRDefault="0052053F" w:rsidP="0052053F">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 xml:space="preserve">Целевые значения показателя не достигнуты в связи с временной приостановкой проведения диспансеризации и профилактических осмотров </w:t>
      </w:r>
      <w:r w:rsidR="00386393" w:rsidRPr="000D176E">
        <w:rPr>
          <w:rFonts w:ascii="Times New Roman" w:eastAsia="Times New Roman" w:hAnsi="Times New Roman" w:cs="Times New Roman"/>
          <w:color w:val="0D0D0D" w:themeColor="text1" w:themeTint="F2"/>
          <w:sz w:val="28"/>
          <w:szCs w:val="28"/>
        </w:rPr>
        <w:t xml:space="preserve">     </w:t>
      </w:r>
      <w:r w:rsidRPr="000D176E">
        <w:rPr>
          <w:rFonts w:ascii="Times New Roman" w:eastAsia="Times New Roman" w:hAnsi="Times New Roman" w:cs="Times New Roman"/>
          <w:color w:val="0D0D0D" w:themeColor="text1" w:themeTint="F2"/>
          <w:sz w:val="28"/>
          <w:szCs w:val="28"/>
        </w:rPr>
        <w:t xml:space="preserve">в связи с распространением новой </w:t>
      </w:r>
      <w:proofErr w:type="spellStart"/>
      <w:r w:rsidRPr="000D176E">
        <w:rPr>
          <w:rFonts w:ascii="Times New Roman" w:eastAsia="Times New Roman" w:hAnsi="Times New Roman" w:cs="Times New Roman"/>
          <w:color w:val="0D0D0D" w:themeColor="text1" w:themeTint="F2"/>
          <w:sz w:val="28"/>
          <w:szCs w:val="28"/>
        </w:rPr>
        <w:t>коронавирусной</w:t>
      </w:r>
      <w:proofErr w:type="spellEnd"/>
      <w:r w:rsidRPr="000D176E">
        <w:rPr>
          <w:rFonts w:ascii="Times New Roman" w:eastAsia="Times New Roman" w:hAnsi="Times New Roman" w:cs="Times New Roman"/>
          <w:color w:val="0D0D0D" w:themeColor="text1" w:themeTint="F2"/>
          <w:sz w:val="28"/>
          <w:szCs w:val="28"/>
        </w:rPr>
        <w:t xml:space="preserve"> инфекции (Постановление Губернатора Белгородской области</w:t>
      </w:r>
      <w:r w:rsidR="00386393" w:rsidRPr="000D176E">
        <w:rPr>
          <w:rFonts w:ascii="Times New Roman" w:eastAsia="Times New Roman" w:hAnsi="Times New Roman" w:cs="Times New Roman"/>
          <w:color w:val="0D0D0D" w:themeColor="text1" w:themeTint="F2"/>
          <w:sz w:val="28"/>
          <w:szCs w:val="28"/>
        </w:rPr>
        <w:t xml:space="preserve"> </w:t>
      </w:r>
      <w:r w:rsidRPr="000D176E">
        <w:rPr>
          <w:rFonts w:ascii="Times New Roman" w:eastAsia="Times New Roman" w:hAnsi="Times New Roman" w:cs="Times New Roman"/>
          <w:color w:val="0D0D0D" w:themeColor="text1" w:themeTint="F2"/>
          <w:sz w:val="28"/>
          <w:szCs w:val="28"/>
        </w:rPr>
        <w:t>от 14.10.2021</w:t>
      </w:r>
      <w:r w:rsidR="000D176E">
        <w:rPr>
          <w:rFonts w:ascii="Times New Roman" w:eastAsia="Times New Roman" w:hAnsi="Times New Roman" w:cs="Times New Roman"/>
          <w:color w:val="0D0D0D" w:themeColor="text1" w:themeTint="F2"/>
          <w:sz w:val="28"/>
          <w:szCs w:val="28"/>
        </w:rPr>
        <w:t xml:space="preserve"> </w:t>
      </w:r>
      <w:r w:rsidRPr="000D176E">
        <w:rPr>
          <w:rFonts w:ascii="Times New Roman" w:eastAsia="Times New Roman" w:hAnsi="Times New Roman" w:cs="Times New Roman"/>
          <w:color w:val="0D0D0D" w:themeColor="text1" w:themeTint="F2"/>
          <w:sz w:val="28"/>
          <w:szCs w:val="28"/>
        </w:rPr>
        <w:t xml:space="preserve">№128 «О внесении изменений в постановление Губернатора Белгородской области </w:t>
      </w:r>
      <w:r w:rsidR="00692368">
        <w:rPr>
          <w:rFonts w:ascii="Times New Roman" w:eastAsia="Times New Roman" w:hAnsi="Times New Roman" w:cs="Times New Roman"/>
          <w:color w:val="0D0D0D" w:themeColor="text1" w:themeTint="F2"/>
          <w:sz w:val="28"/>
          <w:szCs w:val="28"/>
        </w:rPr>
        <w:t xml:space="preserve">                                       </w:t>
      </w:r>
      <w:r w:rsidRPr="000D176E">
        <w:rPr>
          <w:rFonts w:ascii="Times New Roman" w:eastAsia="Times New Roman" w:hAnsi="Times New Roman" w:cs="Times New Roman"/>
          <w:color w:val="0D0D0D" w:themeColor="text1" w:themeTint="F2"/>
          <w:sz w:val="28"/>
          <w:szCs w:val="28"/>
        </w:rPr>
        <w:t>от 08 мая 2020 года №58»</w:t>
      </w:r>
    </w:p>
    <w:p w:rsidR="0052053F" w:rsidRPr="000D176E" w:rsidRDefault="0052053F" w:rsidP="0052053F">
      <w:pPr>
        <w:spacing w:after="0" w:line="240" w:lineRule="auto"/>
        <w:ind w:firstLine="708"/>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 xml:space="preserve">В целях увеличения охвата населения профилактическими осмотрами </w:t>
      </w:r>
      <w:r w:rsidR="000D176E">
        <w:rPr>
          <w:rFonts w:ascii="Times New Roman" w:eastAsia="Times New Roman" w:hAnsi="Times New Roman" w:cs="Times New Roman"/>
          <w:color w:val="0D0D0D" w:themeColor="text1" w:themeTint="F2"/>
          <w:sz w:val="28"/>
          <w:szCs w:val="28"/>
        </w:rPr>
        <w:t xml:space="preserve">           </w:t>
      </w:r>
      <w:r w:rsidRPr="000D176E">
        <w:rPr>
          <w:rFonts w:ascii="Times New Roman" w:eastAsia="Times New Roman" w:hAnsi="Times New Roman" w:cs="Times New Roman"/>
          <w:color w:val="0D0D0D" w:themeColor="text1" w:themeTint="F2"/>
          <w:sz w:val="28"/>
          <w:szCs w:val="28"/>
        </w:rPr>
        <w:t xml:space="preserve"> в текущем году будет увеличено количество выездов мобильных медицинских бригад и передвижного </w:t>
      </w:r>
      <w:proofErr w:type="spellStart"/>
      <w:r w:rsidRPr="000D176E">
        <w:rPr>
          <w:rFonts w:ascii="Times New Roman" w:eastAsia="Times New Roman" w:hAnsi="Times New Roman" w:cs="Times New Roman"/>
          <w:color w:val="0D0D0D" w:themeColor="text1" w:themeTint="F2"/>
          <w:sz w:val="28"/>
          <w:szCs w:val="28"/>
        </w:rPr>
        <w:t>флюроографа</w:t>
      </w:r>
      <w:proofErr w:type="spellEnd"/>
      <w:r w:rsidRPr="000D176E">
        <w:rPr>
          <w:rFonts w:ascii="Times New Roman" w:eastAsia="Times New Roman" w:hAnsi="Times New Roman" w:cs="Times New Roman"/>
          <w:color w:val="0D0D0D" w:themeColor="text1" w:themeTint="F2"/>
          <w:sz w:val="28"/>
          <w:szCs w:val="28"/>
        </w:rPr>
        <w:t xml:space="preserve"> до 164 выездов в год (150 выездов </w:t>
      </w:r>
      <w:r w:rsidR="000D176E">
        <w:rPr>
          <w:rFonts w:ascii="Times New Roman" w:eastAsia="Times New Roman" w:hAnsi="Times New Roman" w:cs="Times New Roman"/>
          <w:color w:val="0D0D0D" w:themeColor="text1" w:themeTint="F2"/>
          <w:sz w:val="28"/>
          <w:szCs w:val="28"/>
        </w:rPr>
        <w:t xml:space="preserve">             </w:t>
      </w:r>
      <w:r w:rsidRPr="000D176E">
        <w:rPr>
          <w:rFonts w:ascii="Times New Roman" w:eastAsia="Times New Roman" w:hAnsi="Times New Roman" w:cs="Times New Roman"/>
          <w:color w:val="0D0D0D" w:themeColor="text1" w:themeTint="F2"/>
          <w:sz w:val="28"/>
          <w:szCs w:val="28"/>
        </w:rPr>
        <w:t>в 2021 году), усилена агитационно-просветительская работа</w:t>
      </w:r>
      <w:r w:rsidR="00386393" w:rsidRPr="000D176E">
        <w:rPr>
          <w:rFonts w:ascii="Times New Roman" w:eastAsia="Times New Roman" w:hAnsi="Times New Roman" w:cs="Times New Roman"/>
          <w:color w:val="0D0D0D" w:themeColor="text1" w:themeTint="F2"/>
          <w:sz w:val="28"/>
          <w:szCs w:val="28"/>
        </w:rPr>
        <w:t xml:space="preserve"> </w:t>
      </w:r>
      <w:r w:rsidRPr="000D176E">
        <w:rPr>
          <w:rFonts w:ascii="Times New Roman" w:eastAsia="Times New Roman" w:hAnsi="Times New Roman" w:cs="Times New Roman"/>
          <w:color w:val="0D0D0D" w:themeColor="text1" w:themeTint="F2"/>
          <w:sz w:val="28"/>
          <w:szCs w:val="28"/>
        </w:rPr>
        <w:t>по привлечению пациентов на профилактические осмотры (увеличено количество публикаций агитационной нап</w:t>
      </w:r>
      <w:r w:rsidR="00692368">
        <w:rPr>
          <w:rFonts w:ascii="Times New Roman" w:eastAsia="Times New Roman" w:hAnsi="Times New Roman" w:cs="Times New Roman"/>
          <w:color w:val="0D0D0D" w:themeColor="text1" w:themeTint="F2"/>
          <w:sz w:val="28"/>
          <w:szCs w:val="28"/>
        </w:rPr>
        <w:t xml:space="preserve">равленности  в газету «Знамя», </w:t>
      </w:r>
      <w:r w:rsidRPr="000D176E">
        <w:rPr>
          <w:rFonts w:ascii="Times New Roman" w:eastAsia="Times New Roman" w:hAnsi="Times New Roman" w:cs="Times New Roman"/>
          <w:color w:val="0D0D0D" w:themeColor="text1" w:themeTint="F2"/>
          <w:sz w:val="28"/>
          <w:szCs w:val="28"/>
        </w:rPr>
        <w:t xml:space="preserve">официальный сайт </w:t>
      </w:r>
      <w:r w:rsidR="000D176E">
        <w:rPr>
          <w:rFonts w:ascii="Times New Roman" w:eastAsia="Times New Roman" w:hAnsi="Times New Roman" w:cs="Times New Roman"/>
          <w:color w:val="0D0D0D" w:themeColor="text1" w:themeTint="F2"/>
          <w:sz w:val="28"/>
          <w:szCs w:val="28"/>
        </w:rPr>
        <w:t xml:space="preserve">                 </w:t>
      </w:r>
      <w:r w:rsidRPr="000D176E">
        <w:rPr>
          <w:rFonts w:ascii="Times New Roman" w:eastAsia="Times New Roman" w:hAnsi="Times New Roman" w:cs="Times New Roman"/>
          <w:color w:val="0D0D0D" w:themeColor="text1" w:themeTint="F2"/>
          <w:sz w:val="28"/>
          <w:szCs w:val="28"/>
        </w:rPr>
        <w:t xml:space="preserve">ОГБУЗ «Белгородская ЦРБ», а также размещенных листовок на стендах </w:t>
      </w:r>
      <w:r w:rsidR="000D176E">
        <w:rPr>
          <w:rFonts w:ascii="Times New Roman" w:eastAsia="Times New Roman" w:hAnsi="Times New Roman" w:cs="Times New Roman"/>
          <w:color w:val="0D0D0D" w:themeColor="text1" w:themeTint="F2"/>
          <w:sz w:val="28"/>
          <w:szCs w:val="28"/>
        </w:rPr>
        <w:t xml:space="preserve">                  </w:t>
      </w:r>
      <w:r w:rsidRPr="000D176E">
        <w:rPr>
          <w:rFonts w:ascii="Times New Roman" w:eastAsia="Calibri" w:hAnsi="Times New Roman" w:cs="Times New Roman"/>
          <w:color w:val="0D0D0D" w:themeColor="text1" w:themeTint="F2"/>
          <w:sz w:val="28"/>
          <w:szCs w:val="28"/>
        </w:rPr>
        <w:t>во всех медицинских организациях района, зданиях администраций сельских и городских поселений и иных общественных местах), приглашение жителей для прохождения профилактических просмотров операторами диспетчерс</w:t>
      </w:r>
      <w:r w:rsidRPr="000D176E">
        <w:rPr>
          <w:rFonts w:ascii="Times New Roman" w:eastAsia="Times New Roman" w:hAnsi="Times New Roman" w:cs="Times New Roman"/>
          <w:color w:val="0D0D0D" w:themeColor="text1" w:themeTint="F2"/>
          <w:sz w:val="28"/>
          <w:szCs w:val="28"/>
        </w:rPr>
        <w:t>кой службы.</w:t>
      </w:r>
    </w:p>
    <w:p w:rsidR="0052053F" w:rsidRPr="000D176E" w:rsidRDefault="0052053F" w:rsidP="0052053F">
      <w:pPr>
        <w:spacing w:after="0" w:line="240" w:lineRule="auto"/>
        <w:ind w:firstLine="708"/>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Продолжится проведение следующих мероприятий:</w:t>
      </w:r>
    </w:p>
    <w:p w:rsidR="0052053F" w:rsidRPr="000D176E" w:rsidRDefault="0052053F" w:rsidP="0052053F">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 xml:space="preserve">1. Своевременное информирование граждан Белгородского района </w:t>
      </w:r>
      <w:r w:rsidR="000D176E">
        <w:rPr>
          <w:rFonts w:ascii="Times New Roman" w:eastAsia="Times New Roman" w:hAnsi="Times New Roman" w:cs="Times New Roman"/>
          <w:color w:val="0D0D0D" w:themeColor="text1" w:themeTint="F2"/>
          <w:sz w:val="28"/>
          <w:szCs w:val="28"/>
        </w:rPr>
        <w:t xml:space="preserve">                    </w:t>
      </w:r>
      <w:r w:rsidRPr="000D176E">
        <w:rPr>
          <w:rFonts w:ascii="Times New Roman" w:eastAsia="Times New Roman" w:hAnsi="Times New Roman" w:cs="Times New Roman"/>
          <w:color w:val="0D0D0D" w:themeColor="text1" w:themeTint="F2"/>
          <w:sz w:val="28"/>
          <w:szCs w:val="28"/>
        </w:rPr>
        <w:t>о прохождении Д и ПО (размещение информации на сайте «БЦРБ», в газете «Знамя», на информационных стендах МО, на остановочных комплексах, магазина</w:t>
      </w:r>
      <w:r w:rsidR="00692368">
        <w:rPr>
          <w:rFonts w:ascii="Times New Roman" w:eastAsia="Times New Roman" w:hAnsi="Times New Roman" w:cs="Times New Roman"/>
          <w:color w:val="0D0D0D" w:themeColor="text1" w:themeTint="F2"/>
          <w:sz w:val="28"/>
          <w:szCs w:val="28"/>
        </w:rPr>
        <w:t>х, аптеках, у подъездов и т.д.)</w:t>
      </w:r>
      <w:r w:rsidRPr="000D176E">
        <w:rPr>
          <w:rFonts w:ascii="Times New Roman" w:eastAsia="Times New Roman" w:hAnsi="Times New Roman" w:cs="Times New Roman"/>
          <w:color w:val="0D0D0D" w:themeColor="text1" w:themeTint="F2"/>
          <w:sz w:val="28"/>
          <w:szCs w:val="28"/>
        </w:rPr>
        <w:t>.</w:t>
      </w:r>
    </w:p>
    <w:p w:rsidR="0052053F" w:rsidRPr="000D176E" w:rsidRDefault="00172396" w:rsidP="0052053F">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2. Составление планов -</w:t>
      </w:r>
      <w:r w:rsidR="0052053F" w:rsidRPr="000D176E">
        <w:rPr>
          <w:rFonts w:ascii="Times New Roman" w:eastAsia="Times New Roman" w:hAnsi="Times New Roman" w:cs="Times New Roman"/>
          <w:color w:val="0D0D0D" w:themeColor="text1" w:themeTint="F2"/>
          <w:sz w:val="28"/>
          <w:szCs w:val="28"/>
        </w:rPr>
        <w:t xml:space="preserve"> графиков, актуализация списков граждан </w:t>
      </w:r>
      <w:r w:rsidR="000D176E">
        <w:rPr>
          <w:rFonts w:ascii="Times New Roman" w:eastAsia="Times New Roman" w:hAnsi="Times New Roman" w:cs="Times New Roman"/>
          <w:color w:val="0D0D0D" w:themeColor="text1" w:themeTint="F2"/>
          <w:sz w:val="28"/>
          <w:szCs w:val="28"/>
        </w:rPr>
        <w:t xml:space="preserve">                      </w:t>
      </w:r>
      <w:r w:rsidR="0052053F" w:rsidRPr="000D176E">
        <w:rPr>
          <w:rFonts w:ascii="Times New Roman" w:eastAsia="Times New Roman" w:hAnsi="Times New Roman" w:cs="Times New Roman"/>
          <w:color w:val="0D0D0D" w:themeColor="text1" w:themeTint="F2"/>
          <w:sz w:val="28"/>
          <w:szCs w:val="28"/>
        </w:rPr>
        <w:t xml:space="preserve">в разрезе городских и сельских поселений Белгородского района (постоянное взаимодействие с администрациями городских и сельских поселений).                                                                                                                          </w:t>
      </w:r>
    </w:p>
    <w:p w:rsidR="0052053F" w:rsidRPr="000D176E" w:rsidRDefault="0052053F" w:rsidP="0052053F">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 xml:space="preserve">3. </w:t>
      </w:r>
      <w:proofErr w:type="spellStart"/>
      <w:r w:rsidRPr="000D176E">
        <w:rPr>
          <w:rFonts w:ascii="Times New Roman" w:eastAsia="Times New Roman" w:hAnsi="Times New Roman" w:cs="Times New Roman"/>
          <w:color w:val="0D0D0D" w:themeColor="text1" w:themeTint="F2"/>
          <w:sz w:val="28"/>
          <w:szCs w:val="28"/>
        </w:rPr>
        <w:t>Подворовые</w:t>
      </w:r>
      <w:proofErr w:type="spellEnd"/>
      <w:r w:rsidRPr="000D176E">
        <w:rPr>
          <w:rFonts w:ascii="Times New Roman" w:eastAsia="Times New Roman" w:hAnsi="Times New Roman" w:cs="Times New Roman"/>
          <w:color w:val="0D0D0D" w:themeColor="text1" w:themeTint="F2"/>
          <w:sz w:val="28"/>
          <w:szCs w:val="28"/>
        </w:rPr>
        <w:t xml:space="preserve"> обходы граждан медицинскими сотрудниками в рамках данного направления. </w:t>
      </w:r>
    </w:p>
    <w:p w:rsidR="0052053F" w:rsidRPr="000D176E" w:rsidRDefault="0052053F" w:rsidP="0052053F">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4. Приглашение граждан для прохождения</w:t>
      </w:r>
      <w:r w:rsidR="00062939" w:rsidRPr="000D176E">
        <w:rPr>
          <w:rFonts w:ascii="Times New Roman" w:eastAsia="Times New Roman" w:hAnsi="Times New Roman" w:cs="Times New Roman"/>
          <w:color w:val="0D0D0D" w:themeColor="text1" w:themeTint="F2"/>
          <w:sz w:val="28"/>
          <w:szCs w:val="28"/>
        </w:rPr>
        <w:t xml:space="preserve"> </w:t>
      </w:r>
      <w:r w:rsidRPr="000D176E">
        <w:rPr>
          <w:rFonts w:ascii="Times New Roman" w:eastAsia="Times New Roman" w:hAnsi="Times New Roman" w:cs="Times New Roman"/>
          <w:color w:val="0D0D0D" w:themeColor="text1" w:themeTint="F2"/>
          <w:sz w:val="28"/>
          <w:szCs w:val="28"/>
        </w:rPr>
        <w:t xml:space="preserve">профилактических осмотров в рамках работы </w:t>
      </w:r>
      <w:r w:rsidRPr="000D176E">
        <w:rPr>
          <w:rFonts w:ascii="Times New Roman" w:eastAsia="Times New Roman" w:hAnsi="Times New Roman" w:cs="Times New Roman"/>
          <w:color w:val="0D0D0D" w:themeColor="text1" w:themeTint="F2"/>
          <w:sz w:val="28"/>
          <w:szCs w:val="28"/>
          <w:lang w:val="en-US"/>
        </w:rPr>
        <w:t>C</w:t>
      </w:r>
      <w:r w:rsidRPr="000D176E">
        <w:rPr>
          <w:rFonts w:ascii="Times New Roman" w:eastAsia="Times New Roman" w:hAnsi="Times New Roman" w:cs="Times New Roman"/>
          <w:color w:val="0D0D0D" w:themeColor="text1" w:themeTint="F2"/>
          <w:sz w:val="28"/>
          <w:szCs w:val="28"/>
        </w:rPr>
        <w:t>А</w:t>
      </w:r>
      <w:r w:rsidRPr="000D176E">
        <w:rPr>
          <w:rFonts w:ascii="Times New Roman" w:eastAsia="Times New Roman" w:hAnsi="Times New Roman" w:cs="Times New Roman"/>
          <w:color w:val="0D0D0D" w:themeColor="text1" w:themeTint="F2"/>
          <w:sz w:val="28"/>
          <w:szCs w:val="28"/>
          <w:lang w:val="en-US"/>
        </w:rPr>
        <w:t>LL</w:t>
      </w:r>
      <w:r w:rsidRPr="000D176E">
        <w:rPr>
          <w:rFonts w:ascii="Times New Roman" w:eastAsia="Times New Roman" w:hAnsi="Times New Roman" w:cs="Times New Roman"/>
          <w:color w:val="0D0D0D" w:themeColor="text1" w:themeTint="F2"/>
          <w:sz w:val="28"/>
          <w:szCs w:val="28"/>
        </w:rPr>
        <w:t>-</w:t>
      </w:r>
      <w:r w:rsidRPr="000D176E">
        <w:rPr>
          <w:rFonts w:ascii="Times New Roman" w:eastAsia="Times New Roman" w:hAnsi="Times New Roman" w:cs="Times New Roman"/>
          <w:color w:val="0D0D0D" w:themeColor="text1" w:themeTint="F2"/>
          <w:sz w:val="28"/>
          <w:szCs w:val="28"/>
          <w:lang w:val="en-US"/>
        </w:rPr>
        <w:t>center</w:t>
      </w:r>
      <w:r w:rsidR="002A7891">
        <w:rPr>
          <w:rFonts w:ascii="Times New Roman" w:eastAsia="Times New Roman" w:hAnsi="Times New Roman" w:cs="Times New Roman"/>
          <w:color w:val="0D0D0D" w:themeColor="text1" w:themeTint="F2"/>
          <w:sz w:val="28"/>
          <w:szCs w:val="28"/>
        </w:rPr>
        <w:t xml:space="preserve">, медрегистраторов </w:t>
      </w:r>
      <w:r w:rsidRPr="000D176E">
        <w:rPr>
          <w:rFonts w:ascii="Times New Roman" w:eastAsia="Times New Roman" w:hAnsi="Times New Roman" w:cs="Times New Roman"/>
          <w:color w:val="0D0D0D" w:themeColor="text1" w:themeTint="F2"/>
          <w:sz w:val="28"/>
          <w:szCs w:val="28"/>
        </w:rPr>
        <w:t xml:space="preserve">ОГБУЗ «Белгородская ЦРБ». </w:t>
      </w:r>
    </w:p>
    <w:p w:rsidR="0052053F" w:rsidRPr="000D176E" w:rsidRDefault="0052053F" w:rsidP="0052053F">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 xml:space="preserve">5. Выезд мобильных бригад с передвижным </w:t>
      </w:r>
      <w:proofErr w:type="spellStart"/>
      <w:r w:rsidRPr="000D176E">
        <w:rPr>
          <w:rFonts w:ascii="Times New Roman" w:eastAsia="Times New Roman" w:hAnsi="Times New Roman" w:cs="Times New Roman"/>
          <w:color w:val="0D0D0D" w:themeColor="text1" w:themeTint="F2"/>
          <w:sz w:val="28"/>
          <w:szCs w:val="28"/>
        </w:rPr>
        <w:t>флю</w:t>
      </w:r>
      <w:r w:rsidR="00062939" w:rsidRPr="000D176E">
        <w:rPr>
          <w:rFonts w:ascii="Times New Roman" w:eastAsia="Times New Roman" w:hAnsi="Times New Roman" w:cs="Times New Roman"/>
          <w:color w:val="0D0D0D" w:themeColor="text1" w:themeTint="F2"/>
          <w:sz w:val="28"/>
          <w:szCs w:val="28"/>
        </w:rPr>
        <w:t>о</w:t>
      </w:r>
      <w:r w:rsidRPr="000D176E">
        <w:rPr>
          <w:rFonts w:ascii="Times New Roman" w:eastAsia="Times New Roman" w:hAnsi="Times New Roman" w:cs="Times New Roman"/>
          <w:color w:val="0D0D0D" w:themeColor="text1" w:themeTint="F2"/>
          <w:sz w:val="28"/>
          <w:szCs w:val="28"/>
        </w:rPr>
        <w:t>рографом</w:t>
      </w:r>
      <w:proofErr w:type="spellEnd"/>
      <w:r w:rsidR="008E7164">
        <w:rPr>
          <w:rFonts w:ascii="Times New Roman" w:eastAsia="Times New Roman" w:hAnsi="Times New Roman" w:cs="Times New Roman"/>
          <w:color w:val="0D0D0D" w:themeColor="text1" w:themeTint="F2"/>
          <w:sz w:val="28"/>
          <w:szCs w:val="28"/>
        </w:rPr>
        <w:t xml:space="preserve">                                     </w:t>
      </w:r>
      <w:r w:rsidRPr="000D176E">
        <w:rPr>
          <w:rFonts w:ascii="Times New Roman" w:eastAsia="Times New Roman" w:hAnsi="Times New Roman" w:cs="Times New Roman"/>
          <w:color w:val="0D0D0D" w:themeColor="text1" w:themeTint="F2"/>
          <w:sz w:val="28"/>
          <w:szCs w:val="28"/>
        </w:rPr>
        <w:t xml:space="preserve">в отдаленные населенные пункты Белгородского района. </w:t>
      </w:r>
    </w:p>
    <w:p w:rsidR="0052053F" w:rsidRPr="000D176E" w:rsidRDefault="0052053F" w:rsidP="0052053F">
      <w:pPr>
        <w:spacing w:after="0" w:line="240" w:lineRule="auto"/>
        <w:ind w:firstLine="708"/>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lastRenderedPageBreak/>
        <w:t>6. Информирование граждан в рамках проведения декад территорий сельских поселений Белгородского района о возможности прохожде</w:t>
      </w:r>
      <w:r w:rsidR="0027125F">
        <w:rPr>
          <w:rFonts w:ascii="Times New Roman" w:eastAsia="Times New Roman" w:hAnsi="Times New Roman" w:cs="Times New Roman"/>
          <w:color w:val="0D0D0D" w:themeColor="text1" w:themeTint="F2"/>
          <w:sz w:val="28"/>
          <w:szCs w:val="28"/>
        </w:rPr>
        <w:t xml:space="preserve">ния профилактических осмотров. </w:t>
      </w:r>
    </w:p>
    <w:p w:rsidR="0052053F" w:rsidRPr="000D176E" w:rsidRDefault="0052053F" w:rsidP="0052053F">
      <w:pPr>
        <w:ind w:firstLine="708"/>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В рамках д</w:t>
      </w:r>
      <w:r w:rsidR="0027125F">
        <w:rPr>
          <w:rFonts w:ascii="Times New Roman" w:eastAsia="Times New Roman" w:hAnsi="Times New Roman" w:cs="Times New Roman"/>
          <w:color w:val="0D0D0D" w:themeColor="text1" w:themeTint="F2"/>
          <w:sz w:val="28"/>
          <w:szCs w:val="28"/>
        </w:rPr>
        <w:t xml:space="preserve">анного направления в 2021 году </w:t>
      </w:r>
      <w:r w:rsidRPr="000D176E">
        <w:rPr>
          <w:rFonts w:ascii="Times New Roman" w:eastAsia="Times New Roman" w:hAnsi="Times New Roman" w:cs="Times New Roman"/>
          <w:color w:val="0D0D0D" w:themeColor="text1" w:themeTint="F2"/>
          <w:sz w:val="28"/>
          <w:szCs w:val="28"/>
        </w:rPr>
        <w:t>закупле</w:t>
      </w:r>
      <w:r w:rsidR="0027125F">
        <w:rPr>
          <w:rFonts w:ascii="Times New Roman" w:eastAsia="Times New Roman" w:hAnsi="Times New Roman" w:cs="Times New Roman"/>
          <w:color w:val="0D0D0D" w:themeColor="text1" w:themeTint="F2"/>
          <w:sz w:val="28"/>
          <w:szCs w:val="28"/>
        </w:rPr>
        <w:t xml:space="preserve">ны: </w:t>
      </w:r>
      <w:proofErr w:type="spellStart"/>
      <w:r w:rsidR="0027125F">
        <w:rPr>
          <w:rFonts w:ascii="Times New Roman" w:eastAsia="Times New Roman" w:hAnsi="Times New Roman" w:cs="Times New Roman"/>
          <w:color w:val="0D0D0D" w:themeColor="text1" w:themeTint="F2"/>
          <w:sz w:val="28"/>
          <w:szCs w:val="28"/>
        </w:rPr>
        <w:t>дерматоскоп</w:t>
      </w:r>
      <w:proofErr w:type="spellEnd"/>
      <w:r w:rsidR="0027125F">
        <w:rPr>
          <w:rFonts w:ascii="Times New Roman" w:eastAsia="Times New Roman" w:hAnsi="Times New Roman" w:cs="Times New Roman"/>
          <w:color w:val="0D0D0D" w:themeColor="text1" w:themeTint="F2"/>
          <w:sz w:val="28"/>
          <w:szCs w:val="28"/>
        </w:rPr>
        <w:t xml:space="preserve">, велоэргометр, </w:t>
      </w:r>
      <w:proofErr w:type="spellStart"/>
      <w:r w:rsidRPr="000D176E">
        <w:rPr>
          <w:rFonts w:ascii="Times New Roman" w:eastAsia="Times New Roman" w:hAnsi="Times New Roman" w:cs="Times New Roman"/>
          <w:color w:val="0D0D0D" w:themeColor="text1" w:themeTint="F2"/>
          <w:sz w:val="28"/>
          <w:szCs w:val="28"/>
        </w:rPr>
        <w:t>кольпоскопы</w:t>
      </w:r>
      <w:proofErr w:type="spellEnd"/>
      <w:r w:rsidRPr="000D176E">
        <w:rPr>
          <w:rFonts w:ascii="Times New Roman" w:eastAsia="Times New Roman" w:hAnsi="Times New Roman" w:cs="Times New Roman"/>
          <w:color w:val="0D0D0D" w:themeColor="text1" w:themeTint="F2"/>
          <w:sz w:val="28"/>
          <w:szCs w:val="28"/>
        </w:rPr>
        <w:t xml:space="preserve"> -</w:t>
      </w:r>
      <w:r w:rsidR="008E7164">
        <w:rPr>
          <w:rFonts w:ascii="Times New Roman" w:eastAsia="Times New Roman" w:hAnsi="Times New Roman" w:cs="Times New Roman"/>
          <w:color w:val="0D0D0D" w:themeColor="text1" w:themeTint="F2"/>
          <w:sz w:val="28"/>
          <w:szCs w:val="28"/>
        </w:rPr>
        <w:t xml:space="preserve"> </w:t>
      </w:r>
      <w:r w:rsidRPr="000D176E">
        <w:rPr>
          <w:rFonts w:ascii="Times New Roman" w:eastAsia="Times New Roman" w:hAnsi="Times New Roman" w:cs="Times New Roman"/>
          <w:color w:val="0D0D0D" w:themeColor="text1" w:themeTint="F2"/>
          <w:sz w:val="28"/>
          <w:szCs w:val="28"/>
        </w:rPr>
        <w:t xml:space="preserve">4 шт., спирографы микропроцессорные </w:t>
      </w:r>
      <w:r w:rsidR="00062939" w:rsidRPr="000D176E">
        <w:rPr>
          <w:rFonts w:ascii="Times New Roman" w:eastAsia="Times New Roman" w:hAnsi="Times New Roman" w:cs="Times New Roman"/>
          <w:color w:val="0D0D0D" w:themeColor="text1" w:themeTint="F2"/>
          <w:sz w:val="28"/>
          <w:szCs w:val="28"/>
        </w:rPr>
        <w:t>-</w:t>
      </w:r>
      <w:r w:rsidRPr="000D176E">
        <w:rPr>
          <w:rFonts w:ascii="Times New Roman" w:eastAsia="Times New Roman" w:hAnsi="Times New Roman" w:cs="Times New Roman"/>
          <w:color w:val="0D0D0D" w:themeColor="text1" w:themeTint="F2"/>
          <w:sz w:val="28"/>
          <w:szCs w:val="28"/>
        </w:rPr>
        <w:t xml:space="preserve"> 5 шт., электрокардиографы </w:t>
      </w:r>
      <w:r w:rsidR="00062939" w:rsidRPr="000D176E">
        <w:rPr>
          <w:rFonts w:ascii="Times New Roman" w:eastAsia="Times New Roman" w:hAnsi="Times New Roman" w:cs="Times New Roman"/>
          <w:color w:val="0D0D0D" w:themeColor="text1" w:themeTint="F2"/>
          <w:sz w:val="28"/>
          <w:szCs w:val="28"/>
        </w:rPr>
        <w:t>-</w:t>
      </w:r>
      <w:r w:rsidRPr="000D176E">
        <w:rPr>
          <w:rFonts w:ascii="Times New Roman" w:eastAsia="Times New Roman" w:hAnsi="Times New Roman" w:cs="Times New Roman"/>
          <w:color w:val="0D0D0D" w:themeColor="text1" w:themeTint="F2"/>
          <w:sz w:val="28"/>
          <w:szCs w:val="28"/>
        </w:rPr>
        <w:t xml:space="preserve"> 8 шт., внедрены проекты в рамках бережливого управления, система организации рабочего пространства 5С, организован</w:t>
      </w:r>
      <w:r w:rsidR="0027125F">
        <w:rPr>
          <w:rFonts w:ascii="Times New Roman" w:eastAsia="Times New Roman" w:hAnsi="Times New Roman" w:cs="Times New Roman"/>
          <w:color w:val="0D0D0D" w:themeColor="text1" w:themeTint="F2"/>
          <w:sz w:val="28"/>
          <w:szCs w:val="28"/>
        </w:rPr>
        <w:t xml:space="preserve">ы комфортные зоны ожидания </w:t>
      </w:r>
      <w:r w:rsidRPr="000D176E">
        <w:rPr>
          <w:rFonts w:ascii="Times New Roman" w:eastAsia="Times New Roman" w:hAnsi="Times New Roman" w:cs="Times New Roman"/>
          <w:color w:val="0D0D0D" w:themeColor="text1" w:themeTint="F2"/>
          <w:sz w:val="28"/>
          <w:szCs w:val="28"/>
        </w:rPr>
        <w:t xml:space="preserve">и система навигации. </w:t>
      </w:r>
    </w:p>
    <w:p w:rsidR="0052053F" w:rsidRPr="000D176E" w:rsidRDefault="0052053F" w:rsidP="0052053F">
      <w:pPr>
        <w:spacing w:after="0" w:line="240" w:lineRule="auto"/>
        <w:ind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 xml:space="preserve">В целях более эффективной диагностики и выявления заболеваний различной нозологии и привлечения большего количества граждан </w:t>
      </w:r>
      <w:r w:rsidR="00386393" w:rsidRPr="000D176E">
        <w:rPr>
          <w:rFonts w:ascii="Times New Roman" w:eastAsia="Times New Roman" w:hAnsi="Times New Roman" w:cs="Times New Roman"/>
          <w:color w:val="0D0D0D" w:themeColor="text1" w:themeTint="F2"/>
          <w:sz w:val="28"/>
          <w:szCs w:val="28"/>
        </w:rPr>
        <w:t xml:space="preserve">                     </w:t>
      </w:r>
      <w:r w:rsidRPr="000D176E">
        <w:rPr>
          <w:rFonts w:ascii="Times New Roman" w:eastAsia="Times New Roman" w:hAnsi="Times New Roman" w:cs="Times New Roman"/>
          <w:color w:val="0D0D0D" w:themeColor="text1" w:themeTint="F2"/>
          <w:sz w:val="28"/>
          <w:szCs w:val="28"/>
        </w:rPr>
        <w:t>для проведения профилактических осмотров и диспансеризации в 2022 году продолжится активное использование вновь закупленного медицинского оборудования.</w:t>
      </w:r>
    </w:p>
    <w:p w:rsidR="0052053F" w:rsidRPr="0027125F" w:rsidRDefault="0052053F" w:rsidP="0052053F">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p>
    <w:p w:rsidR="0052053F" w:rsidRPr="0027125F" w:rsidRDefault="0052053F" w:rsidP="0027125F">
      <w:pPr>
        <w:spacing w:after="0" w:line="240" w:lineRule="auto"/>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b/>
          <w:color w:val="0D0D0D" w:themeColor="text1" w:themeTint="F2"/>
          <w:sz w:val="28"/>
          <w:szCs w:val="28"/>
        </w:rPr>
        <w:t xml:space="preserve">КПЭ №10 </w:t>
      </w:r>
      <w:r w:rsidRPr="000D176E">
        <w:rPr>
          <w:rFonts w:ascii="Times New Roman" w:eastAsia="Times New Roman" w:hAnsi="Times New Roman" w:cs="Times New Roman"/>
          <w:color w:val="0D0D0D" w:themeColor="text1" w:themeTint="F2"/>
          <w:sz w:val="28"/>
          <w:szCs w:val="28"/>
        </w:rPr>
        <w:t>«</w:t>
      </w:r>
      <w:r w:rsidRPr="000D176E">
        <w:rPr>
          <w:rFonts w:ascii="Times New Roman" w:eastAsia="Times New Roman" w:hAnsi="Times New Roman" w:cs="Times New Roman"/>
          <w:b/>
          <w:color w:val="0D0D0D" w:themeColor="text1" w:themeTint="F2"/>
          <w:sz w:val="28"/>
          <w:szCs w:val="28"/>
        </w:rPr>
        <w:t>Выполнение плана профилактических прививок, включенных в национальный календарь»</w:t>
      </w:r>
    </w:p>
    <w:p w:rsidR="0052053F" w:rsidRPr="000D176E" w:rsidRDefault="0052053F" w:rsidP="0052053F">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По итогам 2021 года фактическое значение показате</w:t>
      </w:r>
      <w:r w:rsidR="0027125F">
        <w:rPr>
          <w:rFonts w:ascii="Times New Roman" w:eastAsia="Times New Roman" w:hAnsi="Times New Roman" w:cs="Times New Roman"/>
          <w:color w:val="0D0D0D" w:themeColor="text1" w:themeTint="F2"/>
          <w:sz w:val="28"/>
          <w:szCs w:val="28"/>
        </w:rPr>
        <w:t>ля составило 99,8%, что на 0,2%</w:t>
      </w:r>
      <w:r w:rsidRPr="000D176E">
        <w:rPr>
          <w:rFonts w:ascii="Times New Roman" w:eastAsia="Times New Roman" w:hAnsi="Times New Roman" w:cs="Times New Roman"/>
          <w:color w:val="0D0D0D" w:themeColor="text1" w:themeTint="F2"/>
          <w:sz w:val="28"/>
          <w:szCs w:val="28"/>
        </w:rPr>
        <w:t xml:space="preserve"> ниже целевого показателя. </w:t>
      </w:r>
    </w:p>
    <w:p w:rsidR="0052053F" w:rsidRPr="000D176E" w:rsidRDefault="0052053F" w:rsidP="0052053F">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Выполнение целевого значения показателя достигнуто благодаря следующим мероприятиям:</w:t>
      </w:r>
    </w:p>
    <w:p w:rsidR="0052053F" w:rsidRPr="000D176E" w:rsidRDefault="0052053F" w:rsidP="0052053F">
      <w:pPr>
        <w:spacing w:after="0" w:line="240" w:lineRule="auto"/>
        <w:ind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1.Регулярное проведение разъяснительной работы о необходимости вакцинации среди населения Белгородского района.</w:t>
      </w:r>
    </w:p>
    <w:p w:rsidR="0052053F" w:rsidRPr="000D176E" w:rsidRDefault="0052053F" w:rsidP="0052053F">
      <w:pPr>
        <w:spacing w:after="0" w:line="240" w:lineRule="auto"/>
        <w:ind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 xml:space="preserve">2. Ежемесячное проведение заседаний иммунологических комиссий </w:t>
      </w:r>
      <w:r w:rsidR="000D176E">
        <w:rPr>
          <w:rFonts w:ascii="Times New Roman" w:eastAsia="Times New Roman" w:hAnsi="Times New Roman" w:cs="Times New Roman"/>
          <w:color w:val="0D0D0D" w:themeColor="text1" w:themeTint="F2"/>
          <w:sz w:val="28"/>
          <w:szCs w:val="28"/>
        </w:rPr>
        <w:t xml:space="preserve">               </w:t>
      </w:r>
      <w:r w:rsidRPr="000D176E">
        <w:rPr>
          <w:rFonts w:ascii="Times New Roman" w:eastAsia="Times New Roman" w:hAnsi="Times New Roman" w:cs="Times New Roman"/>
          <w:color w:val="0D0D0D" w:themeColor="text1" w:themeTint="F2"/>
          <w:sz w:val="28"/>
          <w:szCs w:val="28"/>
        </w:rPr>
        <w:t>по пересмотру медицинских отводов от прививок.</w:t>
      </w:r>
    </w:p>
    <w:p w:rsidR="0052053F" w:rsidRPr="000D176E" w:rsidRDefault="0052053F" w:rsidP="0052053F">
      <w:pPr>
        <w:spacing w:after="0" w:line="240" w:lineRule="auto"/>
        <w:ind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3. Проведение активной разъяснительной работы по проведению прививок детскому и взрослому населению, еженедельный сбор актуализированной информации с врачебных участков района по проведению прививок среди детского и взрослого населения.</w:t>
      </w:r>
    </w:p>
    <w:p w:rsidR="0052053F" w:rsidRPr="000D176E" w:rsidRDefault="0052053F" w:rsidP="0052053F">
      <w:pPr>
        <w:spacing w:after="0" w:line="240" w:lineRule="auto"/>
        <w:ind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 xml:space="preserve">4. Ведение систематического учета лиц, получивших прививку </w:t>
      </w:r>
      <w:r w:rsidR="000D176E">
        <w:rPr>
          <w:rFonts w:ascii="Times New Roman" w:eastAsia="Times New Roman" w:hAnsi="Times New Roman" w:cs="Times New Roman"/>
          <w:color w:val="0D0D0D" w:themeColor="text1" w:themeTint="F2"/>
          <w:sz w:val="28"/>
          <w:szCs w:val="28"/>
        </w:rPr>
        <w:t xml:space="preserve">                            </w:t>
      </w:r>
      <w:r w:rsidRPr="000D176E">
        <w:rPr>
          <w:rFonts w:ascii="Times New Roman" w:eastAsia="Times New Roman" w:hAnsi="Times New Roman" w:cs="Times New Roman"/>
          <w:color w:val="0D0D0D" w:themeColor="text1" w:themeTint="F2"/>
          <w:sz w:val="28"/>
          <w:szCs w:val="28"/>
        </w:rPr>
        <w:t>и не привитых в календарные сроки.</w:t>
      </w:r>
    </w:p>
    <w:p w:rsidR="0052053F" w:rsidRPr="000D176E" w:rsidRDefault="0052053F" w:rsidP="0052053F">
      <w:pPr>
        <w:spacing w:after="0" w:line="240" w:lineRule="auto"/>
        <w:ind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5. Создание системы контроля получения прививок на каждом медицинском округе.</w:t>
      </w:r>
    </w:p>
    <w:p w:rsidR="0052053F" w:rsidRPr="000D176E" w:rsidRDefault="0052053F" w:rsidP="0052053F">
      <w:pPr>
        <w:spacing w:after="0" w:line="240" w:lineRule="auto"/>
        <w:ind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 xml:space="preserve">6. Обеспечение качественными вакцинными препаратами </w:t>
      </w:r>
      <w:r w:rsidR="000D176E">
        <w:rPr>
          <w:rFonts w:ascii="Times New Roman" w:eastAsia="Times New Roman" w:hAnsi="Times New Roman" w:cs="Times New Roman"/>
          <w:color w:val="0D0D0D" w:themeColor="text1" w:themeTint="F2"/>
          <w:sz w:val="28"/>
          <w:szCs w:val="28"/>
        </w:rPr>
        <w:t xml:space="preserve">                                   </w:t>
      </w:r>
      <w:r w:rsidRPr="000D176E">
        <w:rPr>
          <w:rFonts w:ascii="Times New Roman" w:eastAsia="Times New Roman" w:hAnsi="Times New Roman" w:cs="Times New Roman"/>
          <w:color w:val="0D0D0D" w:themeColor="text1" w:themeTint="F2"/>
          <w:sz w:val="28"/>
          <w:szCs w:val="28"/>
        </w:rPr>
        <w:t>при соблюдении правил транспортировки хранения вакцин.</w:t>
      </w:r>
    </w:p>
    <w:p w:rsidR="0052053F" w:rsidRPr="000D176E" w:rsidRDefault="0052053F" w:rsidP="0052053F">
      <w:pPr>
        <w:spacing w:after="0" w:line="240" w:lineRule="auto"/>
        <w:ind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7. Взаимодействие с администрациями городских и сельских поселений по организации вакцинации жителей поселений Белгородского района.</w:t>
      </w:r>
    </w:p>
    <w:p w:rsidR="0052053F" w:rsidRPr="000D176E" w:rsidRDefault="0052053F" w:rsidP="0052053F">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8. Взаимодействие с работодателями по проведению прививочной кампании и агитационно-просветительской работы среди работников предприятий.</w:t>
      </w:r>
    </w:p>
    <w:p w:rsidR="0052053F" w:rsidRPr="000D176E" w:rsidRDefault="0052053F" w:rsidP="0052053F">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Для улучшения показателя в текущем году усилен контроль</w:t>
      </w:r>
      <w:r w:rsidR="000D176E">
        <w:rPr>
          <w:rFonts w:ascii="Times New Roman" w:eastAsia="Times New Roman" w:hAnsi="Times New Roman" w:cs="Times New Roman"/>
          <w:color w:val="0D0D0D" w:themeColor="text1" w:themeTint="F2"/>
          <w:sz w:val="28"/>
          <w:szCs w:val="28"/>
        </w:rPr>
        <w:t xml:space="preserve"> </w:t>
      </w:r>
      <w:r w:rsidRPr="000D176E">
        <w:rPr>
          <w:rFonts w:ascii="Times New Roman" w:eastAsia="Times New Roman" w:hAnsi="Times New Roman" w:cs="Times New Roman"/>
          <w:color w:val="0D0D0D" w:themeColor="text1" w:themeTint="F2"/>
          <w:sz w:val="28"/>
          <w:szCs w:val="28"/>
        </w:rPr>
        <w:t>за ведением учета детского и взрослого населения посредством увеличения количества проверок медицинской документации, а также «перекрёстных» проверок руководителями структу</w:t>
      </w:r>
      <w:r w:rsidR="000D176E">
        <w:rPr>
          <w:rFonts w:ascii="Times New Roman" w:eastAsia="Times New Roman" w:hAnsi="Times New Roman" w:cs="Times New Roman"/>
          <w:color w:val="0D0D0D" w:themeColor="text1" w:themeTint="F2"/>
          <w:sz w:val="28"/>
          <w:szCs w:val="28"/>
        </w:rPr>
        <w:t xml:space="preserve">рных подразделений учреждения, </w:t>
      </w:r>
      <w:r w:rsidRPr="000D176E">
        <w:rPr>
          <w:rFonts w:ascii="Times New Roman" w:eastAsia="Times New Roman" w:hAnsi="Times New Roman" w:cs="Times New Roman"/>
          <w:color w:val="0D0D0D" w:themeColor="text1" w:themeTint="F2"/>
          <w:sz w:val="28"/>
          <w:szCs w:val="28"/>
        </w:rPr>
        <w:t xml:space="preserve">увеличено </w:t>
      </w:r>
      <w:r w:rsidRPr="000D176E">
        <w:rPr>
          <w:rFonts w:ascii="Times New Roman" w:eastAsia="Times New Roman" w:hAnsi="Times New Roman" w:cs="Times New Roman"/>
          <w:color w:val="0D0D0D" w:themeColor="text1" w:themeTint="F2"/>
          <w:sz w:val="28"/>
          <w:szCs w:val="28"/>
        </w:rPr>
        <w:lastRenderedPageBreak/>
        <w:t xml:space="preserve">количество лекций, бесед, круглых столов проводимых с населением, </w:t>
      </w:r>
      <w:r w:rsidR="000D176E">
        <w:rPr>
          <w:rFonts w:ascii="Times New Roman" w:eastAsia="Times New Roman" w:hAnsi="Times New Roman" w:cs="Times New Roman"/>
          <w:color w:val="0D0D0D" w:themeColor="text1" w:themeTint="F2"/>
          <w:sz w:val="28"/>
          <w:szCs w:val="28"/>
        </w:rPr>
        <w:t xml:space="preserve">                             </w:t>
      </w:r>
      <w:r w:rsidRPr="000D176E">
        <w:rPr>
          <w:rFonts w:ascii="Times New Roman" w:eastAsia="Times New Roman" w:hAnsi="Times New Roman" w:cs="Times New Roman"/>
          <w:color w:val="0D0D0D" w:themeColor="text1" w:themeTint="F2"/>
          <w:sz w:val="28"/>
          <w:szCs w:val="28"/>
        </w:rPr>
        <w:t>а также количество размещенных агитационных материалов на официальном сайте ОГБУЗ «Белгородская ЦРБ», газете «Знамя», информационных стендах.</w:t>
      </w:r>
    </w:p>
    <w:p w:rsidR="0052053F" w:rsidRPr="000D176E" w:rsidRDefault="0052053F" w:rsidP="0052053F">
      <w:pPr>
        <w:spacing w:after="0" w:line="240" w:lineRule="auto"/>
        <w:rPr>
          <w:rFonts w:ascii="Times New Roman" w:eastAsia="Times New Roman" w:hAnsi="Times New Roman" w:cs="Times New Roman"/>
          <w:b/>
          <w:color w:val="0D0D0D" w:themeColor="text1" w:themeTint="F2"/>
          <w:sz w:val="28"/>
          <w:szCs w:val="28"/>
        </w:rPr>
      </w:pPr>
    </w:p>
    <w:p w:rsidR="0052053F" w:rsidRPr="000D176E" w:rsidRDefault="0052053F" w:rsidP="00172396">
      <w:pPr>
        <w:spacing w:after="0" w:line="240" w:lineRule="auto"/>
        <w:jc w:val="both"/>
        <w:rPr>
          <w:rFonts w:ascii="Times New Roman" w:eastAsia="Times New Roman" w:hAnsi="Times New Roman" w:cs="Times New Roman"/>
          <w:b/>
          <w:color w:val="0D0D0D" w:themeColor="text1" w:themeTint="F2"/>
          <w:sz w:val="28"/>
          <w:szCs w:val="28"/>
        </w:rPr>
      </w:pPr>
      <w:r w:rsidRPr="000D176E">
        <w:rPr>
          <w:rFonts w:ascii="Times New Roman" w:eastAsia="Times New Roman" w:hAnsi="Times New Roman" w:cs="Times New Roman"/>
          <w:b/>
          <w:color w:val="0D0D0D" w:themeColor="text1" w:themeTint="F2"/>
          <w:sz w:val="28"/>
          <w:szCs w:val="28"/>
        </w:rPr>
        <w:t xml:space="preserve">КПЭ № 11 </w:t>
      </w:r>
      <w:r w:rsidRPr="000D176E">
        <w:rPr>
          <w:rFonts w:ascii="Times New Roman" w:eastAsia="Times New Roman" w:hAnsi="Times New Roman" w:cs="Times New Roman"/>
          <w:color w:val="0D0D0D" w:themeColor="text1" w:themeTint="F2"/>
          <w:sz w:val="28"/>
          <w:szCs w:val="28"/>
        </w:rPr>
        <w:t>«</w:t>
      </w:r>
      <w:r w:rsidR="00727044" w:rsidRPr="000D176E">
        <w:rPr>
          <w:rFonts w:ascii="Times New Roman" w:eastAsia="Times New Roman" w:hAnsi="Times New Roman" w:cs="Times New Roman"/>
          <w:b/>
          <w:color w:val="0D0D0D" w:themeColor="text1" w:themeTint="F2"/>
          <w:sz w:val="28"/>
          <w:szCs w:val="28"/>
        </w:rPr>
        <w:t>Доля работающего населения, не вошедших в план профилактических прививок, прошедшего вакцинацию против гриппа за счет работодателей</w:t>
      </w:r>
      <w:r w:rsidRPr="000D176E">
        <w:rPr>
          <w:rFonts w:ascii="Times New Roman" w:eastAsia="Times New Roman" w:hAnsi="Times New Roman" w:cs="Times New Roman"/>
          <w:b/>
          <w:color w:val="0D0D0D" w:themeColor="text1" w:themeTint="F2"/>
          <w:sz w:val="28"/>
          <w:szCs w:val="28"/>
        </w:rPr>
        <w:t>»</w:t>
      </w:r>
    </w:p>
    <w:p w:rsidR="0052053F" w:rsidRPr="000D176E" w:rsidRDefault="0052053F" w:rsidP="0052053F">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По итогам 2021 года фактическое значе</w:t>
      </w:r>
      <w:r w:rsidR="00727044" w:rsidRPr="000D176E">
        <w:rPr>
          <w:rFonts w:ascii="Times New Roman" w:eastAsia="Times New Roman" w:hAnsi="Times New Roman" w:cs="Times New Roman"/>
          <w:color w:val="0D0D0D" w:themeColor="text1" w:themeTint="F2"/>
          <w:sz w:val="28"/>
          <w:szCs w:val="28"/>
        </w:rPr>
        <w:t>ние показателя составило                 10</w:t>
      </w:r>
      <w:r w:rsidRPr="000D176E">
        <w:rPr>
          <w:rFonts w:ascii="Times New Roman" w:eastAsia="Times New Roman" w:hAnsi="Times New Roman" w:cs="Times New Roman"/>
          <w:color w:val="0D0D0D" w:themeColor="text1" w:themeTint="F2"/>
          <w:sz w:val="28"/>
          <w:szCs w:val="28"/>
        </w:rPr>
        <w:t>,6</w:t>
      </w:r>
      <w:r w:rsidR="00727044" w:rsidRPr="000D176E">
        <w:rPr>
          <w:rFonts w:ascii="Times New Roman" w:eastAsia="Times New Roman" w:hAnsi="Times New Roman" w:cs="Times New Roman"/>
          <w:color w:val="0D0D0D" w:themeColor="text1" w:themeTint="F2"/>
          <w:sz w:val="28"/>
          <w:szCs w:val="28"/>
        </w:rPr>
        <w:t xml:space="preserve"> </w:t>
      </w:r>
      <w:r w:rsidRPr="000D176E">
        <w:rPr>
          <w:rFonts w:ascii="Times New Roman" w:eastAsia="Times New Roman" w:hAnsi="Times New Roman" w:cs="Times New Roman"/>
          <w:color w:val="0D0D0D" w:themeColor="text1" w:themeTint="F2"/>
          <w:sz w:val="28"/>
          <w:szCs w:val="28"/>
        </w:rPr>
        <w:t>%,</w:t>
      </w:r>
      <w:r w:rsidR="00727044" w:rsidRPr="000D176E">
        <w:rPr>
          <w:rFonts w:ascii="Times New Roman" w:eastAsia="Times New Roman" w:hAnsi="Times New Roman" w:cs="Times New Roman"/>
          <w:color w:val="0D0D0D" w:themeColor="text1" w:themeTint="F2"/>
          <w:sz w:val="28"/>
          <w:szCs w:val="28"/>
        </w:rPr>
        <w:t xml:space="preserve"> </w:t>
      </w:r>
      <w:r w:rsidR="000D176E">
        <w:rPr>
          <w:rFonts w:ascii="Times New Roman" w:eastAsia="Times New Roman" w:hAnsi="Times New Roman" w:cs="Times New Roman"/>
          <w:color w:val="0D0D0D" w:themeColor="text1" w:themeTint="F2"/>
          <w:sz w:val="28"/>
          <w:szCs w:val="28"/>
        </w:rPr>
        <w:t xml:space="preserve">что на 1,6% </w:t>
      </w:r>
      <w:r w:rsidRPr="000D176E">
        <w:rPr>
          <w:rFonts w:ascii="Times New Roman" w:eastAsia="Times New Roman" w:hAnsi="Times New Roman" w:cs="Times New Roman"/>
          <w:color w:val="0D0D0D" w:themeColor="text1" w:themeTint="F2"/>
          <w:sz w:val="28"/>
          <w:szCs w:val="28"/>
        </w:rPr>
        <w:t>выше целевого показателя</w:t>
      </w:r>
    </w:p>
    <w:p w:rsidR="0052053F" w:rsidRPr="000D176E" w:rsidRDefault="0052053F" w:rsidP="0052053F">
      <w:pPr>
        <w:spacing w:after="0" w:line="240" w:lineRule="auto"/>
        <w:ind w:firstLine="708"/>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 xml:space="preserve">Наиболее активная работа в данном направлении проведена </w:t>
      </w:r>
      <w:r w:rsidR="00062939" w:rsidRPr="000D176E">
        <w:rPr>
          <w:rFonts w:ascii="Times New Roman" w:eastAsia="Times New Roman" w:hAnsi="Times New Roman" w:cs="Times New Roman"/>
          <w:color w:val="0D0D0D" w:themeColor="text1" w:themeTint="F2"/>
          <w:sz w:val="28"/>
          <w:szCs w:val="28"/>
        </w:rPr>
        <w:t xml:space="preserve">                      </w:t>
      </w:r>
      <w:r w:rsidRPr="000D176E">
        <w:rPr>
          <w:rFonts w:ascii="Times New Roman" w:eastAsia="Times New Roman" w:hAnsi="Times New Roman" w:cs="Times New Roman"/>
          <w:color w:val="0D0D0D" w:themeColor="text1" w:themeTint="F2"/>
          <w:sz w:val="28"/>
          <w:szCs w:val="28"/>
        </w:rPr>
        <w:t>АО «</w:t>
      </w:r>
      <w:proofErr w:type="spellStart"/>
      <w:r w:rsidRPr="000D176E">
        <w:rPr>
          <w:rFonts w:ascii="Times New Roman" w:eastAsia="Times New Roman" w:hAnsi="Times New Roman" w:cs="Times New Roman"/>
          <w:color w:val="0D0D0D" w:themeColor="text1" w:themeTint="F2"/>
          <w:sz w:val="28"/>
          <w:szCs w:val="28"/>
        </w:rPr>
        <w:t>Мелстром</w:t>
      </w:r>
      <w:proofErr w:type="spellEnd"/>
      <w:r w:rsidRPr="000D176E">
        <w:rPr>
          <w:rFonts w:ascii="Times New Roman" w:eastAsia="Times New Roman" w:hAnsi="Times New Roman" w:cs="Times New Roman"/>
          <w:color w:val="0D0D0D" w:themeColor="text1" w:themeTint="F2"/>
          <w:sz w:val="28"/>
          <w:szCs w:val="28"/>
        </w:rPr>
        <w:t xml:space="preserve">», АО «ДЭП-96», АО «Белгородская </w:t>
      </w:r>
      <w:proofErr w:type="spellStart"/>
      <w:r w:rsidRPr="000D176E">
        <w:rPr>
          <w:rFonts w:ascii="Times New Roman" w:eastAsia="Times New Roman" w:hAnsi="Times New Roman" w:cs="Times New Roman"/>
          <w:color w:val="0D0D0D" w:themeColor="text1" w:themeTint="F2"/>
          <w:sz w:val="28"/>
          <w:szCs w:val="28"/>
        </w:rPr>
        <w:t>теплосетевая</w:t>
      </w:r>
      <w:proofErr w:type="spellEnd"/>
      <w:r w:rsidRPr="000D176E">
        <w:rPr>
          <w:rFonts w:ascii="Times New Roman" w:eastAsia="Times New Roman" w:hAnsi="Times New Roman" w:cs="Times New Roman"/>
          <w:color w:val="0D0D0D" w:themeColor="text1" w:themeTint="F2"/>
          <w:sz w:val="28"/>
          <w:szCs w:val="28"/>
        </w:rPr>
        <w:t xml:space="preserve"> компания», СПК «Колхоз им. В. Я. Горина», ООО «Белые горы», ЗАО «Белгородский бройлер», Агрохолдинг БЭЗРК-</w:t>
      </w:r>
      <w:proofErr w:type="spellStart"/>
      <w:r w:rsidRPr="000D176E">
        <w:rPr>
          <w:rFonts w:ascii="Times New Roman" w:eastAsia="Times New Roman" w:hAnsi="Times New Roman" w:cs="Times New Roman"/>
          <w:color w:val="0D0D0D" w:themeColor="text1" w:themeTint="F2"/>
          <w:sz w:val="28"/>
          <w:szCs w:val="28"/>
        </w:rPr>
        <w:t>Белгранкорм</w:t>
      </w:r>
      <w:proofErr w:type="spellEnd"/>
      <w:r w:rsidRPr="000D176E">
        <w:rPr>
          <w:rFonts w:ascii="Times New Roman" w:eastAsia="Times New Roman" w:hAnsi="Times New Roman" w:cs="Times New Roman"/>
          <w:color w:val="0D0D0D" w:themeColor="text1" w:themeTint="F2"/>
          <w:sz w:val="28"/>
          <w:szCs w:val="28"/>
        </w:rPr>
        <w:t xml:space="preserve"> и др.</w:t>
      </w:r>
    </w:p>
    <w:p w:rsidR="0052053F" w:rsidRPr="000D176E" w:rsidRDefault="0052053F" w:rsidP="0052053F">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 xml:space="preserve">В целях улучшения данного показателя в условиях распространения новой </w:t>
      </w:r>
      <w:proofErr w:type="spellStart"/>
      <w:r w:rsidRPr="000D176E">
        <w:rPr>
          <w:rFonts w:ascii="Times New Roman" w:eastAsia="Times New Roman" w:hAnsi="Times New Roman" w:cs="Times New Roman"/>
          <w:color w:val="0D0D0D" w:themeColor="text1" w:themeTint="F2"/>
          <w:sz w:val="28"/>
          <w:szCs w:val="28"/>
        </w:rPr>
        <w:t>коронавирусной</w:t>
      </w:r>
      <w:proofErr w:type="spellEnd"/>
      <w:r w:rsidRPr="000D176E">
        <w:rPr>
          <w:rFonts w:ascii="Times New Roman" w:eastAsia="Times New Roman" w:hAnsi="Times New Roman" w:cs="Times New Roman"/>
          <w:color w:val="0D0D0D" w:themeColor="text1" w:themeTint="F2"/>
          <w:sz w:val="28"/>
          <w:szCs w:val="28"/>
        </w:rPr>
        <w:t xml:space="preserve"> инфекции в т</w:t>
      </w:r>
      <w:r w:rsidR="000D176E">
        <w:rPr>
          <w:rFonts w:ascii="Times New Roman" w:eastAsia="Times New Roman" w:hAnsi="Times New Roman" w:cs="Times New Roman"/>
          <w:color w:val="0D0D0D" w:themeColor="text1" w:themeTint="F2"/>
          <w:sz w:val="28"/>
          <w:szCs w:val="28"/>
        </w:rPr>
        <w:t xml:space="preserve">екущем году будет усилена работ                            </w:t>
      </w:r>
      <w:r w:rsidRPr="000D176E">
        <w:rPr>
          <w:rFonts w:ascii="Times New Roman" w:eastAsia="Times New Roman" w:hAnsi="Times New Roman" w:cs="Times New Roman"/>
          <w:color w:val="0D0D0D" w:themeColor="text1" w:themeTint="F2"/>
          <w:sz w:val="28"/>
          <w:szCs w:val="28"/>
        </w:rPr>
        <w:t xml:space="preserve">с руководителями предприятий, организованы дополнительные выезды сотрудников отделения медицинской профилактики ОГБУЗ «Белгородская ЦРБ» для проведения агитационно-просветительской работы с работниками предприятий (лекции, беседы, круглые столы) до 2-3 раз в месяц, организовано </w:t>
      </w:r>
      <w:r w:rsidRPr="000D176E">
        <w:rPr>
          <w:rFonts w:ascii="Times New Roman" w:eastAsia="Calibri" w:hAnsi="Times New Roman" w:cs="Times New Roman"/>
          <w:color w:val="0D0D0D" w:themeColor="text1" w:themeTint="F2"/>
          <w:sz w:val="28"/>
          <w:szCs w:val="28"/>
        </w:rPr>
        <w:t>постоянное освещение данного вопроса на совещаниях в администрации Белгородского района, на рабочих встречах с руководителями предприятий Белгородского района и др.</w:t>
      </w:r>
    </w:p>
    <w:p w:rsidR="0052053F" w:rsidRPr="000D176E" w:rsidRDefault="0052053F" w:rsidP="0052053F">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Для выполнение целевого значения показателя в 2022 году будут проводится следующие мероприятия:</w:t>
      </w:r>
    </w:p>
    <w:p w:rsidR="0052053F" w:rsidRPr="000D176E" w:rsidRDefault="0052053F" w:rsidP="0052053F">
      <w:pPr>
        <w:spacing w:after="0" w:line="240" w:lineRule="auto"/>
        <w:ind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1. Регулярное проведение разъяснительной работы о необходимости вакцинации против гриппа среди сотрудников предприятий.</w:t>
      </w:r>
    </w:p>
    <w:p w:rsidR="0052053F" w:rsidRPr="000D176E" w:rsidRDefault="0052053F" w:rsidP="0052053F">
      <w:pPr>
        <w:spacing w:after="0" w:line="240" w:lineRule="auto"/>
        <w:ind w:firstLine="709"/>
        <w:jc w:val="both"/>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pacing w:val="-2"/>
          <w:sz w:val="28"/>
          <w:szCs w:val="28"/>
        </w:rPr>
        <w:t>2. Своевременное о</w:t>
      </w:r>
      <w:r w:rsidRPr="000D176E">
        <w:rPr>
          <w:rFonts w:ascii="Times New Roman" w:eastAsia="Times New Roman" w:hAnsi="Times New Roman" w:cs="Times New Roman"/>
          <w:color w:val="0D0D0D" w:themeColor="text1" w:themeTint="F2"/>
          <w:sz w:val="28"/>
          <w:szCs w:val="28"/>
        </w:rPr>
        <w:t>казание содействия работодателям в организации приобретения вакцины.</w:t>
      </w:r>
    </w:p>
    <w:p w:rsidR="0052053F" w:rsidRPr="000D176E" w:rsidRDefault="0052053F" w:rsidP="0052053F">
      <w:pPr>
        <w:spacing w:after="0" w:line="240" w:lineRule="auto"/>
        <w:ind w:firstLine="709"/>
        <w:rPr>
          <w:rFonts w:ascii="Times New Roman" w:eastAsia="Times New Roman" w:hAnsi="Times New Roman" w:cs="Times New Roman"/>
          <w:color w:val="0D0D0D" w:themeColor="text1" w:themeTint="F2"/>
          <w:sz w:val="28"/>
          <w:szCs w:val="28"/>
        </w:rPr>
      </w:pPr>
      <w:r w:rsidRPr="000D176E">
        <w:rPr>
          <w:rFonts w:ascii="Times New Roman" w:eastAsia="Times New Roman" w:hAnsi="Times New Roman" w:cs="Times New Roman"/>
          <w:color w:val="0D0D0D" w:themeColor="text1" w:themeTint="F2"/>
          <w:sz w:val="28"/>
          <w:szCs w:val="28"/>
        </w:rPr>
        <w:t>3. Проведение вакцинации мобильными бригадами на рабочем месте.</w:t>
      </w:r>
    </w:p>
    <w:p w:rsidR="000D176E" w:rsidRPr="0002495E" w:rsidRDefault="000D176E" w:rsidP="0002495E">
      <w:pPr>
        <w:spacing w:after="0" w:line="240" w:lineRule="auto"/>
        <w:rPr>
          <w:rFonts w:ascii="Times New Roman" w:hAnsi="Times New Roman" w:cs="Times New Roman"/>
          <w:b/>
          <w:sz w:val="28"/>
          <w:szCs w:val="28"/>
        </w:rPr>
      </w:pPr>
    </w:p>
    <w:p w:rsidR="00742DE5" w:rsidRPr="000D176E" w:rsidRDefault="00742DE5" w:rsidP="000D176E">
      <w:pPr>
        <w:spacing w:after="0" w:line="240" w:lineRule="auto"/>
        <w:jc w:val="both"/>
        <w:rPr>
          <w:rFonts w:ascii="Times New Roman" w:hAnsi="Times New Roman" w:cs="Times New Roman"/>
          <w:b/>
          <w:color w:val="0D0D0D" w:themeColor="text1" w:themeTint="F2"/>
          <w:sz w:val="28"/>
          <w:szCs w:val="28"/>
        </w:rPr>
      </w:pPr>
      <w:r w:rsidRPr="000D176E">
        <w:rPr>
          <w:rFonts w:ascii="Times New Roman" w:hAnsi="Times New Roman" w:cs="Times New Roman"/>
          <w:b/>
          <w:color w:val="0D0D0D" w:themeColor="text1" w:themeTint="F2"/>
          <w:sz w:val="28"/>
          <w:szCs w:val="28"/>
        </w:rPr>
        <w:t>КПЭ № 12 «</w:t>
      </w:r>
      <w:r w:rsidRPr="000D176E">
        <w:rPr>
          <w:rFonts w:ascii="Times New Roman" w:hAnsi="Times New Roman" w:cs="Times New Roman"/>
          <w:b/>
          <w:color w:val="0D0D0D" w:themeColor="text1" w:themeTint="F2"/>
          <w:spacing w:val="-2"/>
          <w:sz w:val="28"/>
          <w:szCs w:val="28"/>
        </w:rPr>
        <w:t>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w:t>
      </w:r>
      <w:r w:rsidRPr="000D176E">
        <w:rPr>
          <w:rFonts w:ascii="Times New Roman" w:hAnsi="Times New Roman" w:cs="Times New Roman"/>
          <w:b/>
          <w:color w:val="0D0D0D" w:themeColor="text1" w:themeTint="F2"/>
          <w:sz w:val="28"/>
          <w:szCs w:val="28"/>
        </w:rPr>
        <w:t>»</w:t>
      </w:r>
    </w:p>
    <w:p w:rsidR="00742DE5" w:rsidRPr="000D176E" w:rsidRDefault="00742DE5" w:rsidP="00742DE5">
      <w:pPr>
        <w:autoSpaceDE w:val="0"/>
        <w:autoSpaceDN w:val="0"/>
        <w:adjustRightInd w:val="0"/>
        <w:spacing w:after="0" w:line="223" w:lineRule="auto"/>
        <w:jc w:val="center"/>
        <w:rPr>
          <w:rFonts w:ascii="Times New Roman" w:hAnsi="Times New Roman" w:cs="Times New Roman"/>
          <w:b/>
          <w:color w:val="0D0D0D" w:themeColor="text1" w:themeTint="F2"/>
          <w:sz w:val="28"/>
          <w:szCs w:val="28"/>
        </w:rPr>
      </w:pPr>
      <w:r w:rsidRPr="000D176E">
        <w:rPr>
          <w:rFonts w:ascii="Times New Roman" w:hAnsi="Times New Roman" w:cs="Times New Roman"/>
          <w:b/>
          <w:color w:val="0D0D0D" w:themeColor="text1" w:themeTint="F2"/>
          <w:sz w:val="28"/>
          <w:szCs w:val="28"/>
        </w:rPr>
        <w:t>Обоснование достигнутого значения</w:t>
      </w:r>
    </w:p>
    <w:p w:rsidR="00742DE5" w:rsidRPr="000D176E" w:rsidRDefault="00742DE5" w:rsidP="0027125F">
      <w:pPr>
        <w:autoSpaceDE w:val="0"/>
        <w:autoSpaceDN w:val="0"/>
        <w:adjustRightInd w:val="0"/>
        <w:spacing w:after="0" w:line="223" w:lineRule="auto"/>
        <w:jc w:val="center"/>
        <w:rPr>
          <w:rFonts w:ascii="Times New Roman" w:hAnsi="Times New Roman" w:cs="Times New Roman"/>
          <w:b/>
          <w:color w:val="0D0D0D" w:themeColor="text1" w:themeTint="F2"/>
          <w:sz w:val="28"/>
          <w:szCs w:val="28"/>
        </w:rPr>
      </w:pPr>
      <w:r w:rsidRPr="000D176E">
        <w:rPr>
          <w:rFonts w:ascii="Times New Roman" w:hAnsi="Times New Roman" w:cs="Times New Roman"/>
          <w:b/>
          <w:color w:val="0D0D0D" w:themeColor="text1" w:themeTint="F2"/>
          <w:sz w:val="28"/>
          <w:szCs w:val="28"/>
        </w:rPr>
        <w:t>КПЭ в отчетном периоде и его динамика</w:t>
      </w:r>
    </w:p>
    <w:p w:rsidR="00172396" w:rsidRPr="0027125F" w:rsidRDefault="00742DE5" w:rsidP="00915AEA">
      <w:pPr>
        <w:autoSpaceDE w:val="0"/>
        <w:autoSpaceDN w:val="0"/>
        <w:adjustRightInd w:val="0"/>
        <w:spacing w:after="0" w:line="223" w:lineRule="auto"/>
        <w:ind w:firstLine="709"/>
        <w:jc w:val="both"/>
        <w:rPr>
          <w:rFonts w:ascii="Times New Roman" w:hAnsi="Times New Roman" w:cs="Times New Roman"/>
          <w:color w:val="0D0D0D" w:themeColor="text1" w:themeTint="F2"/>
          <w:sz w:val="28"/>
          <w:szCs w:val="28"/>
        </w:rPr>
      </w:pPr>
      <w:r w:rsidRPr="000D176E">
        <w:rPr>
          <w:rFonts w:ascii="Times New Roman" w:hAnsi="Times New Roman" w:cs="Times New Roman"/>
          <w:color w:val="0D0D0D" w:themeColor="text1" w:themeTint="F2"/>
          <w:sz w:val="28"/>
          <w:szCs w:val="28"/>
        </w:rPr>
        <w:t xml:space="preserve">Удельный вес численности обучающихся по основным образовательным программам начального общего, основного общего </w:t>
      </w:r>
      <w:r w:rsidRPr="000D176E">
        <w:rPr>
          <w:rFonts w:ascii="Times New Roman" w:hAnsi="Times New Roman" w:cs="Times New Roman"/>
          <w:color w:val="0D0D0D" w:themeColor="text1" w:themeTint="F2"/>
          <w:sz w:val="28"/>
          <w:szCs w:val="28"/>
        </w:rPr>
        <w:br/>
        <w:t>и среднего общего образования, участвующих в олимпиадах и конкурсах различного уровня составил 0,034 %.</w:t>
      </w:r>
    </w:p>
    <w:p w:rsidR="00742DE5" w:rsidRPr="000D176E" w:rsidRDefault="00742DE5" w:rsidP="00742DE5">
      <w:pPr>
        <w:autoSpaceDE w:val="0"/>
        <w:autoSpaceDN w:val="0"/>
        <w:adjustRightInd w:val="0"/>
        <w:spacing w:after="0" w:line="223" w:lineRule="auto"/>
        <w:jc w:val="center"/>
        <w:rPr>
          <w:rFonts w:ascii="Times New Roman" w:hAnsi="Times New Roman" w:cs="Times New Roman"/>
          <w:b/>
          <w:color w:val="0D0D0D" w:themeColor="text1" w:themeTint="F2"/>
          <w:sz w:val="28"/>
          <w:szCs w:val="28"/>
        </w:rPr>
      </w:pPr>
      <w:r w:rsidRPr="000D176E">
        <w:rPr>
          <w:rFonts w:ascii="Times New Roman" w:hAnsi="Times New Roman" w:cs="Times New Roman"/>
          <w:b/>
          <w:color w:val="0D0D0D" w:themeColor="text1" w:themeTint="F2"/>
          <w:sz w:val="28"/>
          <w:szCs w:val="28"/>
        </w:rPr>
        <w:t>Характеристика мер,</w:t>
      </w:r>
    </w:p>
    <w:p w:rsidR="00742DE5" w:rsidRPr="000D176E" w:rsidRDefault="00742DE5" w:rsidP="0027125F">
      <w:pPr>
        <w:autoSpaceDE w:val="0"/>
        <w:autoSpaceDN w:val="0"/>
        <w:adjustRightInd w:val="0"/>
        <w:spacing w:after="0" w:line="223" w:lineRule="auto"/>
        <w:jc w:val="center"/>
        <w:rPr>
          <w:rFonts w:ascii="Times New Roman" w:hAnsi="Times New Roman" w:cs="Times New Roman"/>
          <w:b/>
          <w:color w:val="0D0D0D" w:themeColor="text1" w:themeTint="F2"/>
          <w:sz w:val="28"/>
          <w:szCs w:val="28"/>
        </w:rPr>
      </w:pPr>
      <w:r w:rsidRPr="000D176E">
        <w:rPr>
          <w:rFonts w:ascii="Times New Roman" w:hAnsi="Times New Roman" w:cs="Times New Roman"/>
          <w:b/>
          <w:color w:val="0D0D0D" w:themeColor="text1" w:themeTint="F2"/>
          <w:sz w:val="28"/>
          <w:szCs w:val="28"/>
        </w:rPr>
        <w:t>с помощью которых удалось улучшить значение КПЭ</w:t>
      </w:r>
    </w:p>
    <w:p w:rsidR="00742DE5" w:rsidRPr="000D176E" w:rsidRDefault="00742DE5" w:rsidP="00742DE5">
      <w:pPr>
        <w:autoSpaceDE w:val="0"/>
        <w:autoSpaceDN w:val="0"/>
        <w:adjustRightInd w:val="0"/>
        <w:spacing w:after="0" w:line="223" w:lineRule="auto"/>
        <w:ind w:firstLine="709"/>
        <w:jc w:val="both"/>
        <w:rPr>
          <w:rFonts w:ascii="Times New Roman" w:hAnsi="Times New Roman" w:cs="Times New Roman"/>
          <w:color w:val="0D0D0D" w:themeColor="text1" w:themeTint="F2"/>
          <w:sz w:val="28"/>
        </w:rPr>
      </w:pPr>
      <w:r w:rsidRPr="000D176E">
        <w:rPr>
          <w:rFonts w:ascii="Times New Roman" w:hAnsi="Times New Roman" w:cs="Times New Roman"/>
          <w:color w:val="0D0D0D" w:themeColor="text1" w:themeTint="F2"/>
          <w:sz w:val="28"/>
        </w:rPr>
        <w:t xml:space="preserve">В 2021 году увеличение количества обучающихся, участвующих </w:t>
      </w:r>
      <w:r w:rsidRPr="000D176E">
        <w:rPr>
          <w:rFonts w:ascii="Times New Roman" w:hAnsi="Times New Roman" w:cs="Times New Roman"/>
          <w:color w:val="0D0D0D" w:themeColor="text1" w:themeTint="F2"/>
          <w:sz w:val="28"/>
        </w:rPr>
        <w:br/>
        <w:t xml:space="preserve">в олимпиадах и конкурсах различного уровня до 0,034%, произошло за счет реализации следующих мероприятий: </w:t>
      </w:r>
    </w:p>
    <w:p w:rsidR="00742DE5" w:rsidRPr="000D176E" w:rsidRDefault="00062939" w:rsidP="00742DE5">
      <w:pPr>
        <w:autoSpaceDE w:val="0"/>
        <w:autoSpaceDN w:val="0"/>
        <w:adjustRightInd w:val="0"/>
        <w:spacing w:after="0" w:line="223" w:lineRule="auto"/>
        <w:ind w:firstLine="709"/>
        <w:jc w:val="both"/>
        <w:rPr>
          <w:rFonts w:ascii="Times New Roman" w:hAnsi="Times New Roman" w:cs="Times New Roman"/>
          <w:color w:val="0D0D0D" w:themeColor="text1" w:themeTint="F2"/>
          <w:sz w:val="28"/>
        </w:rPr>
      </w:pPr>
      <w:r w:rsidRPr="000D176E">
        <w:rPr>
          <w:rFonts w:ascii="Times New Roman" w:hAnsi="Times New Roman" w:cs="Times New Roman"/>
          <w:color w:val="0D0D0D" w:themeColor="text1" w:themeTint="F2"/>
          <w:sz w:val="28"/>
        </w:rPr>
        <w:lastRenderedPageBreak/>
        <w:t>- </w:t>
      </w:r>
      <w:r w:rsidR="00742DE5" w:rsidRPr="000D176E">
        <w:rPr>
          <w:rFonts w:ascii="Times New Roman" w:hAnsi="Times New Roman" w:cs="Times New Roman"/>
          <w:color w:val="0D0D0D" w:themeColor="text1" w:themeTint="F2"/>
          <w:sz w:val="28"/>
        </w:rPr>
        <w:t xml:space="preserve">проведение школьного и муниципального этапов всероссийской олимпиады школьников; </w:t>
      </w:r>
    </w:p>
    <w:p w:rsidR="00742DE5" w:rsidRPr="000D176E" w:rsidRDefault="00062939" w:rsidP="00742DE5">
      <w:pPr>
        <w:autoSpaceDE w:val="0"/>
        <w:autoSpaceDN w:val="0"/>
        <w:adjustRightInd w:val="0"/>
        <w:spacing w:after="0" w:line="223" w:lineRule="auto"/>
        <w:ind w:firstLine="709"/>
        <w:jc w:val="both"/>
        <w:rPr>
          <w:rFonts w:ascii="Times New Roman" w:hAnsi="Times New Roman" w:cs="Times New Roman"/>
          <w:color w:val="0D0D0D" w:themeColor="text1" w:themeTint="F2"/>
          <w:sz w:val="28"/>
        </w:rPr>
      </w:pPr>
      <w:r w:rsidRPr="000D176E">
        <w:rPr>
          <w:rFonts w:ascii="Times New Roman" w:hAnsi="Times New Roman" w:cs="Times New Roman"/>
          <w:color w:val="0D0D0D" w:themeColor="text1" w:themeTint="F2"/>
          <w:sz w:val="28"/>
        </w:rPr>
        <w:t>- </w:t>
      </w:r>
      <w:r w:rsidR="00742DE5" w:rsidRPr="000D176E">
        <w:rPr>
          <w:rFonts w:ascii="Times New Roman" w:hAnsi="Times New Roman" w:cs="Times New Roman"/>
          <w:color w:val="0D0D0D" w:themeColor="text1" w:themeTint="F2"/>
          <w:sz w:val="28"/>
        </w:rPr>
        <w:t xml:space="preserve">проведение школьного и муниципального этапов олимпиад </w:t>
      </w:r>
      <w:r w:rsidR="00742DE5" w:rsidRPr="000D176E">
        <w:rPr>
          <w:rFonts w:ascii="Times New Roman" w:hAnsi="Times New Roman" w:cs="Times New Roman"/>
          <w:color w:val="0D0D0D" w:themeColor="text1" w:themeTint="F2"/>
          <w:sz w:val="28"/>
        </w:rPr>
        <w:br/>
        <w:t xml:space="preserve">по основам православной культуры, избирательного законодательства, пенсионной грамотности; </w:t>
      </w:r>
    </w:p>
    <w:p w:rsidR="00742DE5" w:rsidRPr="000D176E" w:rsidRDefault="00062939" w:rsidP="00742DE5">
      <w:pPr>
        <w:autoSpaceDE w:val="0"/>
        <w:autoSpaceDN w:val="0"/>
        <w:adjustRightInd w:val="0"/>
        <w:spacing w:after="0" w:line="223" w:lineRule="auto"/>
        <w:ind w:firstLine="709"/>
        <w:jc w:val="both"/>
        <w:rPr>
          <w:rFonts w:ascii="Times New Roman" w:hAnsi="Times New Roman" w:cs="Times New Roman"/>
          <w:color w:val="0D0D0D" w:themeColor="text1" w:themeTint="F2"/>
          <w:sz w:val="28"/>
        </w:rPr>
      </w:pPr>
      <w:r w:rsidRPr="000D176E">
        <w:rPr>
          <w:rFonts w:ascii="Times New Roman" w:hAnsi="Times New Roman" w:cs="Times New Roman"/>
          <w:color w:val="0D0D0D" w:themeColor="text1" w:themeTint="F2"/>
          <w:sz w:val="28"/>
        </w:rPr>
        <w:t>-</w:t>
      </w:r>
      <w:r w:rsidRPr="000D176E">
        <w:rPr>
          <w:color w:val="0D0D0D" w:themeColor="text1" w:themeTint="F2"/>
        </w:rPr>
        <w:t> </w:t>
      </w:r>
      <w:r w:rsidR="00742DE5" w:rsidRPr="000D176E">
        <w:rPr>
          <w:rFonts w:ascii="Times New Roman" w:hAnsi="Times New Roman" w:cs="Times New Roman"/>
          <w:color w:val="0D0D0D" w:themeColor="text1" w:themeTint="F2"/>
          <w:sz w:val="28"/>
        </w:rPr>
        <w:t xml:space="preserve">проведение муниципального этапа интеллектуальных и творческих конкурсов; </w:t>
      </w:r>
    </w:p>
    <w:p w:rsidR="00742DE5" w:rsidRPr="000D176E" w:rsidRDefault="00062939" w:rsidP="00742DE5">
      <w:pPr>
        <w:autoSpaceDE w:val="0"/>
        <w:autoSpaceDN w:val="0"/>
        <w:adjustRightInd w:val="0"/>
        <w:spacing w:after="0" w:line="223" w:lineRule="auto"/>
        <w:ind w:firstLine="709"/>
        <w:jc w:val="both"/>
        <w:rPr>
          <w:rFonts w:ascii="Times New Roman" w:hAnsi="Times New Roman" w:cs="Times New Roman"/>
          <w:color w:val="0D0D0D" w:themeColor="text1" w:themeTint="F2"/>
          <w:sz w:val="28"/>
        </w:rPr>
      </w:pPr>
      <w:r w:rsidRPr="000D176E">
        <w:rPr>
          <w:rFonts w:ascii="Times New Roman" w:hAnsi="Times New Roman" w:cs="Times New Roman"/>
          <w:color w:val="0D0D0D" w:themeColor="text1" w:themeTint="F2"/>
          <w:sz w:val="28"/>
        </w:rPr>
        <w:t>- </w:t>
      </w:r>
      <w:r w:rsidR="00742DE5" w:rsidRPr="000D176E">
        <w:rPr>
          <w:rFonts w:ascii="Times New Roman" w:hAnsi="Times New Roman" w:cs="Times New Roman"/>
          <w:color w:val="0D0D0D" w:themeColor="text1" w:themeTint="F2"/>
          <w:sz w:val="28"/>
        </w:rPr>
        <w:t xml:space="preserve">организация взаимодействия общеобразовательных учреждений </w:t>
      </w:r>
      <w:r w:rsidR="00742DE5" w:rsidRPr="000D176E">
        <w:rPr>
          <w:rFonts w:ascii="Times New Roman" w:hAnsi="Times New Roman" w:cs="Times New Roman"/>
          <w:color w:val="0D0D0D" w:themeColor="text1" w:themeTint="F2"/>
          <w:sz w:val="28"/>
        </w:rPr>
        <w:br/>
        <w:t>с вузами по подготовке к олимпиадам обучающихся и педагогов;</w:t>
      </w:r>
    </w:p>
    <w:p w:rsidR="00742DE5" w:rsidRPr="000D176E" w:rsidRDefault="00062939" w:rsidP="00742DE5">
      <w:pPr>
        <w:autoSpaceDE w:val="0"/>
        <w:autoSpaceDN w:val="0"/>
        <w:adjustRightInd w:val="0"/>
        <w:spacing w:after="0" w:line="223" w:lineRule="auto"/>
        <w:ind w:firstLine="709"/>
        <w:jc w:val="both"/>
        <w:rPr>
          <w:rFonts w:ascii="Times New Roman" w:hAnsi="Times New Roman" w:cs="Times New Roman"/>
          <w:color w:val="0D0D0D" w:themeColor="text1" w:themeTint="F2"/>
          <w:sz w:val="28"/>
        </w:rPr>
      </w:pPr>
      <w:r w:rsidRPr="000D176E">
        <w:rPr>
          <w:rFonts w:ascii="Times New Roman" w:hAnsi="Times New Roman" w:cs="Times New Roman"/>
          <w:color w:val="0D0D0D" w:themeColor="text1" w:themeTint="F2"/>
          <w:sz w:val="28"/>
        </w:rPr>
        <w:t>- </w:t>
      </w:r>
      <w:r w:rsidR="00742DE5" w:rsidRPr="000D176E">
        <w:rPr>
          <w:rFonts w:ascii="Times New Roman" w:hAnsi="Times New Roman" w:cs="Times New Roman"/>
          <w:color w:val="0D0D0D" w:themeColor="text1" w:themeTint="F2"/>
          <w:sz w:val="28"/>
        </w:rPr>
        <w:t xml:space="preserve">организация профильных смен на базе МОУ «Майская гимназия» </w:t>
      </w:r>
      <w:r w:rsidR="00742DE5" w:rsidRPr="000D176E">
        <w:rPr>
          <w:rFonts w:ascii="Times New Roman" w:hAnsi="Times New Roman" w:cs="Times New Roman"/>
          <w:color w:val="0D0D0D" w:themeColor="text1" w:themeTint="F2"/>
          <w:sz w:val="28"/>
        </w:rPr>
        <w:br/>
        <w:t>с охватом 100 человек;</w:t>
      </w:r>
    </w:p>
    <w:p w:rsidR="00742DE5" w:rsidRPr="0027125F" w:rsidRDefault="00062939" w:rsidP="0027125F">
      <w:pPr>
        <w:autoSpaceDE w:val="0"/>
        <w:autoSpaceDN w:val="0"/>
        <w:adjustRightInd w:val="0"/>
        <w:spacing w:after="0" w:line="223" w:lineRule="auto"/>
        <w:ind w:firstLine="709"/>
        <w:jc w:val="both"/>
        <w:rPr>
          <w:rFonts w:ascii="Times New Roman" w:hAnsi="Times New Roman" w:cs="Times New Roman"/>
          <w:color w:val="0D0D0D" w:themeColor="text1" w:themeTint="F2"/>
          <w:sz w:val="28"/>
        </w:rPr>
      </w:pPr>
      <w:r w:rsidRPr="000D176E">
        <w:rPr>
          <w:rFonts w:ascii="Times New Roman" w:hAnsi="Times New Roman" w:cs="Times New Roman"/>
          <w:color w:val="0D0D0D" w:themeColor="text1" w:themeTint="F2"/>
          <w:sz w:val="28"/>
        </w:rPr>
        <w:t>- </w:t>
      </w:r>
      <w:r w:rsidR="00742DE5" w:rsidRPr="000D176E">
        <w:rPr>
          <w:rFonts w:ascii="Times New Roman" w:hAnsi="Times New Roman" w:cs="Times New Roman"/>
          <w:color w:val="0D0D0D" w:themeColor="text1" w:themeTint="F2"/>
          <w:sz w:val="28"/>
        </w:rPr>
        <w:t>участие в мероприятиях, проводимых Региональным центром выявления и поддержки одаренных детей</w:t>
      </w:r>
      <w:r w:rsidR="000D176E" w:rsidRPr="000D176E">
        <w:rPr>
          <w:rFonts w:ascii="Times New Roman" w:hAnsi="Times New Roman" w:cs="Times New Roman"/>
          <w:color w:val="0D0D0D" w:themeColor="text1" w:themeTint="F2"/>
          <w:sz w:val="28"/>
        </w:rPr>
        <w:t xml:space="preserve"> </w:t>
      </w:r>
      <w:r w:rsidR="00742DE5" w:rsidRPr="000D176E">
        <w:rPr>
          <w:rFonts w:ascii="Times New Roman" w:hAnsi="Times New Roman" w:cs="Times New Roman"/>
          <w:color w:val="0D0D0D" w:themeColor="text1" w:themeTint="F2"/>
          <w:sz w:val="28"/>
        </w:rPr>
        <w:t>«Алгоритм Успеха» с охватом</w:t>
      </w:r>
      <w:r w:rsidRPr="000D176E">
        <w:rPr>
          <w:rFonts w:ascii="Times New Roman" w:hAnsi="Times New Roman" w:cs="Times New Roman"/>
          <w:color w:val="0D0D0D" w:themeColor="text1" w:themeTint="F2"/>
          <w:sz w:val="28"/>
        </w:rPr>
        <w:t xml:space="preserve"> </w:t>
      </w:r>
      <w:r w:rsidR="000D176E">
        <w:rPr>
          <w:rFonts w:ascii="Times New Roman" w:hAnsi="Times New Roman" w:cs="Times New Roman"/>
          <w:color w:val="0D0D0D" w:themeColor="text1" w:themeTint="F2"/>
          <w:sz w:val="28"/>
        </w:rPr>
        <w:t xml:space="preserve">                </w:t>
      </w:r>
      <w:r w:rsidR="00742DE5" w:rsidRPr="000D176E">
        <w:rPr>
          <w:rFonts w:ascii="Times New Roman" w:hAnsi="Times New Roman" w:cs="Times New Roman"/>
          <w:color w:val="0D0D0D" w:themeColor="text1" w:themeTint="F2"/>
          <w:sz w:val="28"/>
        </w:rPr>
        <w:t>430 человек.</w:t>
      </w:r>
    </w:p>
    <w:p w:rsidR="00742DE5" w:rsidRPr="000D176E" w:rsidRDefault="00742DE5" w:rsidP="00742DE5">
      <w:pPr>
        <w:autoSpaceDE w:val="0"/>
        <w:autoSpaceDN w:val="0"/>
        <w:adjustRightInd w:val="0"/>
        <w:spacing w:after="0" w:line="228" w:lineRule="auto"/>
        <w:jc w:val="center"/>
        <w:rPr>
          <w:rFonts w:ascii="Times New Roman" w:hAnsi="Times New Roman" w:cs="Times New Roman"/>
          <w:b/>
          <w:color w:val="0D0D0D" w:themeColor="text1" w:themeTint="F2"/>
          <w:sz w:val="28"/>
          <w:szCs w:val="28"/>
        </w:rPr>
      </w:pPr>
      <w:r w:rsidRPr="000D176E">
        <w:rPr>
          <w:rFonts w:ascii="Times New Roman" w:hAnsi="Times New Roman" w:cs="Times New Roman"/>
          <w:b/>
          <w:color w:val="0D0D0D" w:themeColor="text1" w:themeTint="F2"/>
          <w:sz w:val="28"/>
          <w:szCs w:val="28"/>
        </w:rPr>
        <w:t>Описание целевого значения КПЭ</w:t>
      </w:r>
    </w:p>
    <w:p w:rsidR="00742DE5" w:rsidRPr="000D176E" w:rsidRDefault="00742DE5" w:rsidP="0027125F">
      <w:pPr>
        <w:autoSpaceDE w:val="0"/>
        <w:autoSpaceDN w:val="0"/>
        <w:adjustRightInd w:val="0"/>
        <w:spacing w:after="0" w:line="228" w:lineRule="auto"/>
        <w:jc w:val="center"/>
        <w:rPr>
          <w:rFonts w:ascii="Times New Roman" w:hAnsi="Times New Roman" w:cs="Times New Roman"/>
          <w:i/>
          <w:color w:val="0D0D0D" w:themeColor="text1" w:themeTint="F2"/>
          <w:sz w:val="28"/>
          <w:szCs w:val="28"/>
        </w:rPr>
      </w:pPr>
      <w:r w:rsidRPr="000D176E">
        <w:rPr>
          <w:rFonts w:ascii="Times New Roman" w:hAnsi="Times New Roman" w:cs="Times New Roman"/>
          <w:i/>
          <w:color w:val="0D0D0D" w:themeColor="text1" w:themeTint="F2"/>
          <w:sz w:val="28"/>
          <w:szCs w:val="28"/>
        </w:rPr>
        <w:t>(указываются: перечень мер, реализуемых или планируемых к реализации</w:t>
      </w:r>
      <w:r w:rsidR="000D176E">
        <w:rPr>
          <w:rFonts w:ascii="Times New Roman" w:hAnsi="Times New Roman" w:cs="Times New Roman"/>
          <w:i/>
          <w:color w:val="0D0D0D" w:themeColor="text1" w:themeTint="F2"/>
          <w:sz w:val="28"/>
          <w:szCs w:val="28"/>
        </w:rPr>
        <w:t xml:space="preserve">            </w:t>
      </w:r>
      <w:r w:rsidRPr="000D176E">
        <w:rPr>
          <w:rFonts w:ascii="Times New Roman" w:hAnsi="Times New Roman" w:cs="Times New Roman"/>
          <w:i/>
          <w:color w:val="0D0D0D" w:themeColor="text1" w:themeTint="F2"/>
          <w:sz w:val="28"/>
          <w:szCs w:val="28"/>
        </w:rPr>
        <w:t xml:space="preserve"> для достижения этих значений, ход реализации реформ, степень достижения установленных целевых индикаторов, нормативных значений)</w:t>
      </w:r>
    </w:p>
    <w:p w:rsidR="000D176E" w:rsidRPr="0027125F" w:rsidRDefault="00742DE5" w:rsidP="0027125F">
      <w:pPr>
        <w:autoSpaceDE w:val="0"/>
        <w:autoSpaceDN w:val="0"/>
        <w:adjustRightInd w:val="0"/>
        <w:spacing w:after="0" w:line="228" w:lineRule="auto"/>
        <w:ind w:firstLine="709"/>
        <w:jc w:val="both"/>
        <w:rPr>
          <w:rFonts w:ascii="Times New Roman" w:hAnsi="Times New Roman" w:cs="Times New Roman"/>
          <w:color w:val="0D0D0D" w:themeColor="text1" w:themeTint="F2"/>
          <w:sz w:val="28"/>
          <w:szCs w:val="28"/>
        </w:rPr>
      </w:pPr>
      <w:r w:rsidRPr="000D176E">
        <w:rPr>
          <w:rFonts w:ascii="Times New Roman" w:hAnsi="Times New Roman" w:cs="Times New Roman"/>
          <w:color w:val="0D0D0D" w:themeColor="text1" w:themeTint="F2"/>
          <w:sz w:val="28"/>
          <w:szCs w:val="28"/>
        </w:rPr>
        <w:t xml:space="preserve">Для достижения целевых индикаторов в 2022 году по увеличению численности обучающихся по программам общего образования, участвующих в олимпиадах и конкурсах различного уровня, планируется организация </w:t>
      </w:r>
      <w:r w:rsidR="000D176E">
        <w:rPr>
          <w:rFonts w:ascii="Times New Roman" w:hAnsi="Times New Roman" w:cs="Times New Roman"/>
          <w:color w:val="0D0D0D" w:themeColor="text1" w:themeTint="F2"/>
          <w:sz w:val="28"/>
          <w:szCs w:val="28"/>
        </w:rPr>
        <w:t xml:space="preserve">               </w:t>
      </w:r>
      <w:r w:rsidRPr="000D176E">
        <w:rPr>
          <w:rFonts w:ascii="Times New Roman" w:hAnsi="Times New Roman" w:cs="Times New Roman"/>
          <w:color w:val="0D0D0D" w:themeColor="text1" w:themeTint="F2"/>
          <w:sz w:val="28"/>
          <w:szCs w:val="28"/>
        </w:rPr>
        <w:t xml:space="preserve">и проведение школьного и муниципального этапа всероссийской олимпиады школьников, школьного и муниципального этапов конкурсов и спортивных соревнований, конференций, реализация мероприятий муниципальных проектов «Внедрение дополнительной общеобразовательной общеразвивающей программы «Правосудие </w:t>
      </w:r>
      <w:r w:rsidR="00062939" w:rsidRPr="000D176E">
        <w:rPr>
          <w:rFonts w:ascii="Times New Roman" w:hAnsi="Times New Roman" w:cs="Times New Roman"/>
          <w:color w:val="0D0D0D" w:themeColor="text1" w:themeTint="F2"/>
          <w:sz w:val="28"/>
          <w:szCs w:val="28"/>
        </w:rPr>
        <w:t xml:space="preserve">от А </w:t>
      </w:r>
      <w:r w:rsidRPr="000D176E">
        <w:rPr>
          <w:rFonts w:ascii="Times New Roman" w:hAnsi="Times New Roman" w:cs="Times New Roman"/>
          <w:color w:val="0D0D0D" w:themeColor="text1" w:themeTint="F2"/>
          <w:sz w:val="28"/>
          <w:szCs w:val="28"/>
        </w:rPr>
        <w:t>до Я», «Создание школы юного предпринимателя</w:t>
      </w:r>
      <w:r w:rsidR="00062939" w:rsidRPr="000D176E">
        <w:rPr>
          <w:rFonts w:ascii="Times New Roman" w:hAnsi="Times New Roman" w:cs="Times New Roman"/>
          <w:color w:val="0D0D0D" w:themeColor="text1" w:themeTint="F2"/>
          <w:sz w:val="28"/>
          <w:szCs w:val="28"/>
        </w:rPr>
        <w:t xml:space="preserve"> </w:t>
      </w:r>
      <w:r w:rsidRPr="000D176E">
        <w:rPr>
          <w:rFonts w:ascii="Times New Roman" w:hAnsi="Times New Roman" w:cs="Times New Roman"/>
          <w:color w:val="0D0D0D" w:themeColor="text1" w:themeTint="F2"/>
          <w:sz w:val="28"/>
          <w:szCs w:val="28"/>
        </w:rPr>
        <w:t>на территории</w:t>
      </w:r>
      <w:r w:rsidR="00062939" w:rsidRPr="000D176E">
        <w:rPr>
          <w:rFonts w:ascii="Times New Roman" w:hAnsi="Times New Roman" w:cs="Times New Roman"/>
          <w:color w:val="0D0D0D" w:themeColor="text1" w:themeTint="F2"/>
          <w:sz w:val="28"/>
          <w:szCs w:val="28"/>
        </w:rPr>
        <w:t xml:space="preserve"> </w:t>
      </w:r>
      <w:r w:rsidRPr="000D176E">
        <w:rPr>
          <w:rFonts w:ascii="Times New Roman" w:hAnsi="Times New Roman" w:cs="Times New Roman"/>
          <w:color w:val="0D0D0D" w:themeColor="text1" w:themeTint="F2"/>
          <w:sz w:val="28"/>
          <w:szCs w:val="28"/>
        </w:rPr>
        <w:t>Белгородского района «Школа юного предпринимателя», а также создание Муниципального центра одаренных детей на базе МОУ «Майская гимназия».</w:t>
      </w:r>
    </w:p>
    <w:p w:rsidR="00742DE5" w:rsidRPr="000D176E" w:rsidRDefault="00742DE5" w:rsidP="00742DE5">
      <w:pPr>
        <w:autoSpaceDE w:val="0"/>
        <w:autoSpaceDN w:val="0"/>
        <w:adjustRightInd w:val="0"/>
        <w:spacing w:after="0" w:line="228" w:lineRule="auto"/>
        <w:jc w:val="center"/>
        <w:rPr>
          <w:rFonts w:ascii="Times New Roman" w:hAnsi="Times New Roman" w:cs="Times New Roman"/>
          <w:b/>
          <w:color w:val="0D0D0D" w:themeColor="text1" w:themeTint="F2"/>
          <w:sz w:val="28"/>
          <w:szCs w:val="28"/>
        </w:rPr>
      </w:pPr>
      <w:r w:rsidRPr="000D176E">
        <w:rPr>
          <w:rFonts w:ascii="Times New Roman" w:hAnsi="Times New Roman" w:cs="Times New Roman"/>
          <w:b/>
          <w:color w:val="0D0D0D" w:themeColor="text1" w:themeTint="F2"/>
          <w:sz w:val="28"/>
          <w:szCs w:val="28"/>
        </w:rPr>
        <w:t>Описание результатов, требующих приоритетного внимания,</w:t>
      </w:r>
    </w:p>
    <w:p w:rsidR="00742DE5" w:rsidRPr="0027125F" w:rsidRDefault="00742DE5" w:rsidP="0027125F">
      <w:pPr>
        <w:autoSpaceDE w:val="0"/>
        <w:autoSpaceDN w:val="0"/>
        <w:adjustRightInd w:val="0"/>
        <w:spacing w:after="0" w:line="228" w:lineRule="auto"/>
        <w:jc w:val="center"/>
        <w:rPr>
          <w:rFonts w:ascii="Times New Roman" w:hAnsi="Times New Roman" w:cs="Times New Roman"/>
          <w:b/>
          <w:color w:val="0D0D0D" w:themeColor="text1" w:themeTint="F2"/>
          <w:sz w:val="28"/>
          <w:szCs w:val="28"/>
        </w:rPr>
      </w:pPr>
      <w:r w:rsidRPr="000D176E">
        <w:rPr>
          <w:rFonts w:ascii="Times New Roman" w:hAnsi="Times New Roman" w:cs="Times New Roman"/>
          <w:b/>
          <w:color w:val="0D0D0D" w:themeColor="text1" w:themeTint="F2"/>
          <w:sz w:val="28"/>
          <w:szCs w:val="28"/>
        </w:rPr>
        <w:t>и мероприятия по их совершенствованию</w:t>
      </w:r>
    </w:p>
    <w:p w:rsidR="00742DE5" w:rsidRPr="000D176E" w:rsidRDefault="00742DE5" w:rsidP="00742DE5">
      <w:pPr>
        <w:spacing w:after="0" w:line="240" w:lineRule="auto"/>
        <w:ind w:firstLine="851"/>
        <w:jc w:val="both"/>
        <w:rPr>
          <w:rFonts w:ascii="Times New Roman" w:hAnsi="Times New Roman" w:cs="Times New Roman"/>
          <w:color w:val="0D0D0D" w:themeColor="text1" w:themeTint="F2"/>
          <w:sz w:val="28"/>
          <w:szCs w:val="28"/>
        </w:rPr>
      </w:pPr>
      <w:r w:rsidRPr="000D176E">
        <w:rPr>
          <w:rFonts w:ascii="Times New Roman" w:hAnsi="Times New Roman" w:cs="Times New Roman"/>
          <w:color w:val="0D0D0D" w:themeColor="text1" w:themeTint="F2"/>
          <w:sz w:val="28"/>
          <w:szCs w:val="28"/>
        </w:rPr>
        <w:t xml:space="preserve">Для улучшения показателя «Удельный вес численности обучающихся по программам общего образования, участвующих в олимпиадах и конкурсах различного уровня» на территории Белгородского района планируется организовать подготовку обучающихся к конкурсам и олимпиадам </w:t>
      </w:r>
      <w:r w:rsidRPr="000D176E">
        <w:rPr>
          <w:rFonts w:ascii="Times New Roman" w:hAnsi="Times New Roman" w:cs="Times New Roman"/>
          <w:color w:val="0D0D0D" w:themeColor="text1" w:themeTint="F2"/>
          <w:sz w:val="28"/>
          <w:szCs w:val="28"/>
        </w:rPr>
        <w:br/>
        <w:t>по индивидуальным маршрутам.</w:t>
      </w:r>
    </w:p>
    <w:p w:rsidR="00742DE5" w:rsidRPr="000D176E" w:rsidRDefault="00742DE5" w:rsidP="00742DE5">
      <w:pPr>
        <w:spacing w:after="0" w:line="240" w:lineRule="auto"/>
        <w:ind w:firstLine="851"/>
        <w:jc w:val="both"/>
        <w:rPr>
          <w:rFonts w:ascii="Times New Roman" w:hAnsi="Times New Roman" w:cs="Times New Roman"/>
          <w:color w:val="0D0D0D" w:themeColor="text1" w:themeTint="F2"/>
          <w:sz w:val="28"/>
          <w:szCs w:val="28"/>
          <w:highlight w:val="yellow"/>
        </w:rPr>
      </w:pPr>
      <w:r w:rsidRPr="000D176E">
        <w:rPr>
          <w:rFonts w:ascii="Times New Roman" w:hAnsi="Times New Roman" w:cs="Times New Roman"/>
          <w:color w:val="0D0D0D" w:themeColor="text1" w:themeTint="F2"/>
          <w:sz w:val="28"/>
          <w:szCs w:val="28"/>
        </w:rPr>
        <w:t xml:space="preserve">В соответствии с планом работы Управления образования администрации Белгородского района будет продолжена работа </w:t>
      </w:r>
      <w:r w:rsidRPr="000D176E">
        <w:rPr>
          <w:rFonts w:ascii="Times New Roman" w:hAnsi="Times New Roman" w:cs="Times New Roman"/>
          <w:color w:val="0D0D0D" w:themeColor="text1" w:themeTint="F2"/>
          <w:sz w:val="28"/>
          <w:szCs w:val="28"/>
        </w:rPr>
        <w:br/>
        <w:t xml:space="preserve">по привлечению обучающихся к участию в конкурсах различного уровня. </w:t>
      </w:r>
      <w:r w:rsidR="000D176E">
        <w:rPr>
          <w:rFonts w:ascii="Times New Roman" w:hAnsi="Times New Roman" w:cs="Times New Roman"/>
          <w:color w:val="0D0D0D" w:themeColor="text1" w:themeTint="F2"/>
          <w:sz w:val="28"/>
          <w:szCs w:val="28"/>
        </w:rPr>
        <w:t xml:space="preserve">              </w:t>
      </w:r>
      <w:r w:rsidRPr="000D176E">
        <w:rPr>
          <w:rFonts w:ascii="Times New Roman" w:hAnsi="Times New Roman" w:cs="Times New Roman"/>
          <w:color w:val="0D0D0D" w:themeColor="text1" w:themeTint="F2"/>
          <w:sz w:val="28"/>
          <w:szCs w:val="28"/>
        </w:rPr>
        <w:t xml:space="preserve">Для обучающихся будут организованы теоретические и практические занятия по подготовке к участию в конкурсах научно-исследовательской направленности, мероприятия, позволяющие выявлять интеллектуально одаренных детей. Приоритетное внимание следует уделить подготовке обучающихся к олимпиадам по отдельным предметам (экономика, астрономия, информатика, немецкий язык). Для этого планируется организовать объединения по интересам из числа обучающихся </w:t>
      </w:r>
      <w:r w:rsidR="00386393" w:rsidRPr="000D176E">
        <w:rPr>
          <w:rFonts w:ascii="Times New Roman" w:hAnsi="Times New Roman" w:cs="Times New Roman"/>
          <w:color w:val="0D0D0D" w:themeColor="text1" w:themeTint="F2"/>
          <w:sz w:val="28"/>
          <w:szCs w:val="28"/>
        </w:rPr>
        <w:t>-</w:t>
      </w:r>
      <w:r w:rsidRPr="000D176E">
        <w:rPr>
          <w:rFonts w:ascii="Times New Roman" w:hAnsi="Times New Roman" w:cs="Times New Roman"/>
          <w:color w:val="0D0D0D" w:themeColor="text1" w:themeTint="F2"/>
          <w:sz w:val="28"/>
          <w:szCs w:val="28"/>
        </w:rPr>
        <w:t xml:space="preserve"> </w:t>
      </w:r>
      <w:r w:rsidRPr="000D176E">
        <w:rPr>
          <w:rFonts w:ascii="Times New Roman" w:hAnsi="Times New Roman" w:cs="Times New Roman"/>
          <w:color w:val="0D0D0D" w:themeColor="text1" w:themeTint="F2"/>
          <w:sz w:val="28"/>
          <w:szCs w:val="28"/>
        </w:rPr>
        <w:lastRenderedPageBreak/>
        <w:t xml:space="preserve">потенциальных участников олимпиады </w:t>
      </w:r>
      <w:r w:rsidR="00386393" w:rsidRPr="000D176E">
        <w:rPr>
          <w:rFonts w:ascii="Times New Roman" w:hAnsi="Times New Roman" w:cs="Times New Roman"/>
          <w:color w:val="0D0D0D" w:themeColor="text1" w:themeTint="F2"/>
          <w:sz w:val="28"/>
          <w:szCs w:val="28"/>
        </w:rPr>
        <w:t>-</w:t>
      </w:r>
      <w:r w:rsidRPr="000D176E">
        <w:rPr>
          <w:rFonts w:ascii="Times New Roman" w:hAnsi="Times New Roman" w:cs="Times New Roman"/>
          <w:color w:val="0D0D0D" w:themeColor="text1" w:themeTint="F2"/>
          <w:sz w:val="28"/>
          <w:szCs w:val="28"/>
        </w:rPr>
        <w:t xml:space="preserve"> по данным предметам </w:t>
      </w:r>
      <w:r w:rsidRPr="000D176E">
        <w:rPr>
          <w:rFonts w:ascii="Times New Roman" w:hAnsi="Times New Roman" w:cs="Times New Roman"/>
          <w:color w:val="0D0D0D" w:themeColor="text1" w:themeTint="F2"/>
          <w:sz w:val="28"/>
          <w:szCs w:val="28"/>
        </w:rPr>
        <w:br/>
        <w:t>с привлечением лучших наставников из числа педагогов, показывающих высокие результаты в работе с одаренными детьми.</w:t>
      </w:r>
    </w:p>
    <w:p w:rsidR="0096241B" w:rsidRPr="004920CC" w:rsidRDefault="0096241B" w:rsidP="0027125F">
      <w:pPr>
        <w:spacing w:after="0" w:line="240" w:lineRule="auto"/>
        <w:jc w:val="both"/>
        <w:rPr>
          <w:rFonts w:ascii="Times New Roman" w:hAnsi="Times New Roman" w:cs="Times New Roman"/>
          <w:color w:val="0D0D0D" w:themeColor="text1" w:themeTint="F2"/>
          <w:sz w:val="28"/>
          <w:szCs w:val="28"/>
          <w:highlight w:val="yellow"/>
        </w:rPr>
      </w:pPr>
    </w:p>
    <w:p w:rsidR="00742DE5" w:rsidRDefault="00742DE5" w:rsidP="0027125F">
      <w:pPr>
        <w:spacing w:after="0" w:line="240" w:lineRule="auto"/>
        <w:jc w:val="both"/>
        <w:rPr>
          <w:rFonts w:ascii="Times New Roman" w:hAnsi="Times New Roman" w:cs="Times New Roman"/>
          <w:b/>
          <w:color w:val="0D0D0D" w:themeColor="text1" w:themeTint="F2"/>
          <w:sz w:val="28"/>
          <w:szCs w:val="28"/>
        </w:rPr>
      </w:pPr>
      <w:r w:rsidRPr="004920CC">
        <w:rPr>
          <w:rFonts w:ascii="Times New Roman" w:hAnsi="Times New Roman" w:cs="Times New Roman"/>
          <w:b/>
          <w:color w:val="0D0D0D" w:themeColor="text1" w:themeTint="F2"/>
          <w:sz w:val="28"/>
          <w:szCs w:val="28"/>
        </w:rPr>
        <w:t>КПЭ № 13 «Доля выпускников муниципальных общеобразовательных организаций, поступивших в профессиональные образовательные организации Белгородской области и иных регионов Российской Федерации, в том числе ВУЗы Белгородской области и иных регионов Российской Федерации на уровень СПО (обучающиеся 9 классов)»</w:t>
      </w:r>
    </w:p>
    <w:p w:rsidR="0027125F" w:rsidRPr="004920CC" w:rsidRDefault="0027125F" w:rsidP="0027125F">
      <w:pPr>
        <w:spacing w:after="0" w:line="240" w:lineRule="auto"/>
        <w:jc w:val="both"/>
        <w:rPr>
          <w:rFonts w:ascii="Times New Roman" w:hAnsi="Times New Roman" w:cs="Times New Roman"/>
          <w:b/>
          <w:color w:val="0D0D0D" w:themeColor="text1" w:themeTint="F2"/>
          <w:sz w:val="28"/>
          <w:szCs w:val="28"/>
        </w:rPr>
      </w:pPr>
    </w:p>
    <w:p w:rsidR="00742DE5" w:rsidRPr="004920CC" w:rsidRDefault="00742DE5" w:rsidP="00742DE5">
      <w:pPr>
        <w:autoSpaceDE w:val="0"/>
        <w:autoSpaceDN w:val="0"/>
        <w:adjustRightInd w:val="0"/>
        <w:spacing w:after="0" w:line="223" w:lineRule="auto"/>
        <w:jc w:val="center"/>
        <w:rPr>
          <w:rFonts w:ascii="Times New Roman" w:hAnsi="Times New Roman" w:cs="Times New Roman"/>
          <w:b/>
          <w:color w:val="0D0D0D" w:themeColor="text1" w:themeTint="F2"/>
          <w:sz w:val="28"/>
          <w:szCs w:val="28"/>
        </w:rPr>
      </w:pPr>
      <w:r w:rsidRPr="004920CC">
        <w:rPr>
          <w:rFonts w:ascii="Times New Roman" w:hAnsi="Times New Roman" w:cs="Times New Roman"/>
          <w:b/>
          <w:color w:val="0D0D0D" w:themeColor="text1" w:themeTint="F2"/>
          <w:sz w:val="28"/>
          <w:szCs w:val="28"/>
        </w:rPr>
        <w:t>Обоснование достигнутого значения</w:t>
      </w:r>
    </w:p>
    <w:p w:rsidR="00742DE5" w:rsidRPr="004920CC" w:rsidRDefault="00742DE5" w:rsidP="0027125F">
      <w:pPr>
        <w:autoSpaceDE w:val="0"/>
        <w:autoSpaceDN w:val="0"/>
        <w:adjustRightInd w:val="0"/>
        <w:spacing w:after="0" w:line="223" w:lineRule="auto"/>
        <w:jc w:val="center"/>
        <w:rPr>
          <w:rFonts w:ascii="Times New Roman" w:hAnsi="Times New Roman" w:cs="Times New Roman"/>
          <w:b/>
          <w:color w:val="0D0D0D" w:themeColor="text1" w:themeTint="F2"/>
          <w:sz w:val="28"/>
          <w:szCs w:val="28"/>
        </w:rPr>
      </w:pPr>
      <w:r w:rsidRPr="004920CC">
        <w:rPr>
          <w:rFonts w:ascii="Times New Roman" w:hAnsi="Times New Roman" w:cs="Times New Roman"/>
          <w:b/>
          <w:color w:val="0D0D0D" w:themeColor="text1" w:themeTint="F2"/>
          <w:sz w:val="28"/>
          <w:szCs w:val="28"/>
        </w:rPr>
        <w:t>КПЭ в отчетном периоде и его динамика</w:t>
      </w:r>
    </w:p>
    <w:p w:rsidR="0096241B" w:rsidRPr="0027125F" w:rsidRDefault="00742DE5" w:rsidP="0027125F">
      <w:pPr>
        <w:autoSpaceDE w:val="0"/>
        <w:autoSpaceDN w:val="0"/>
        <w:adjustRightInd w:val="0"/>
        <w:spacing w:after="0" w:line="240" w:lineRule="auto"/>
        <w:ind w:firstLine="709"/>
        <w:jc w:val="both"/>
        <w:rPr>
          <w:rFonts w:ascii="Times New Roman" w:eastAsia="Times New Roman" w:hAnsi="Times New Roman" w:cs="Times New Roman"/>
          <w:bCs/>
          <w:color w:val="0D0D0D" w:themeColor="text1" w:themeTint="F2"/>
          <w:sz w:val="28"/>
          <w:szCs w:val="28"/>
        </w:rPr>
      </w:pPr>
      <w:r w:rsidRPr="004920CC">
        <w:rPr>
          <w:rFonts w:ascii="Times New Roman" w:eastAsia="Times New Roman" w:hAnsi="Times New Roman" w:cs="Times New Roman"/>
          <w:bCs/>
          <w:color w:val="0D0D0D" w:themeColor="text1" w:themeTint="F2"/>
          <w:sz w:val="28"/>
          <w:szCs w:val="28"/>
        </w:rPr>
        <w:t xml:space="preserve">Доля выпускников муниципальных общеобразовательных организаций, поступивших в профессиональные образовательные организации Белгородской области и иных регионов Российской Федерации, в том числе ВУЗы Белгородской области и иных регионов Российской Федерации </w:t>
      </w:r>
      <w:r w:rsidRPr="004920CC">
        <w:rPr>
          <w:rFonts w:ascii="Times New Roman" w:eastAsia="Times New Roman" w:hAnsi="Times New Roman" w:cs="Times New Roman"/>
          <w:bCs/>
          <w:color w:val="0D0D0D" w:themeColor="text1" w:themeTint="F2"/>
          <w:sz w:val="28"/>
          <w:szCs w:val="28"/>
        </w:rPr>
        <w:br/>
        <w:t xml:space="preserve">на уровень СПО (обучающиеся 9 классов) в 2021 году составила 68,97 %. Это на 1,77 % выше целевого значения показателя на 2021 год. </w:t>
      </w:r>
      <w:r w:rsidRPr="004920CC">
        <w:rPr>
          <w:rFonts w:ascii="Times New Roman" w:eastAsia="Times New Roman" w:hAnsi="Times New Roman" w:cs="Times New Roman"/>
          <w:bCs/>
          <w:color w:val="0D0D0D" w:themeColor="text1" w:themeTint="F2"/>
          <w:sz w:val="28"/>
          <w:szCs w:val="28"/>
        </w:rPr>
        <w:br/>
        <w:t xml:space="preserve">Из 1347 выпускников 9 классов в учреждения СПО поступили 929 человек. </w:t>
      </w:r>
    </w:p>
    <w:p w:rsidR="00742DE5" w:rsidRPr="004920CC" w:rsidRDefault="00742DE5" w:rsidP="00742DE5">
      <w:pPr>
        <w:autoSpaceDE w:val="0"/>
        <w:autoSpaceDN w:val="0"/>
        <w:adjustRightInd w:val="0"/>
        <w:spacing w:after="0" w:line="223" w:lineRule="auto"/>
        <w:jc w:val="center"/>
        <w:rPr>
          <w:rFonts w:ascii="Times New Roman" w:hAnsi="Times New Roman" w:cs="Times New Roman"/>
          <w:b/>
          <w:color w:val="0D0D0D" w:themeColor="text1" w:themeTint="F2"/>
          <w:sz w:val="28"/>
          <w:szCs w:val="28"/>
        </w:rPr>
      </w:pPr>
      <w:r w:rsidRPr="004920CC">
        <w:rPr>
          <w:rFonts w:ascii="Times New Roman" w:hAnsi="Times New Roman" w:cs="Times New Roman"/>
          <w:b/>
          <w:color w:val="0D0D0D" w:themeColor="text1" w:themeTint="F2"/>
          <w:sz w:val="28"/>
          <w:szCs w:val="28"/>
        </w:rPr>
        <w:t>Характеристика мер,</w:t>
      </w:r>
    </w:p>
    <w:p w:rsidR="00742DE5" w:rsidRPr="0027125F" w:rsidRDefault="00742DE5" w:rsidP="0027125F">
      <w:pPr>
        <w:autoSpaceDE w:val="0"/>
        <w:autoSpaceDN w:val="0"/>
        <w:adjustRightInd w:val="0"/>
        <w:spacing w:after="0" w:line="223" w:lineRule="auto"/>
        <w:jc w:val="center"/>
        <w:rPr>
          <w:rFonts w:ascii="Times New Roman" w:hAnsi="Times New Roman" w:cs="Times New Roman"/>
          <w:b/>
          <w:color w:val="0D0D0D" w:themeColor="text1" w:themeTint="F2"/>
          <w:sz w:val="28"/>
          <w:szCs w:val="28"/>
        </w:rPr>
      </w:pPr>
      <w:r w:rsidRPr="004920CC">
        <w:rPr>
          <w:rFonts w:ascii="Times New Roman" w:hAnsi="Times New Roman" w:cs="Times New Roman"/>
          <w:b/>
          <w:color w:val="0D0D0D" w:themeColor="text1" w:themeTint="F2"/>
          <w:sz w:val="28"/>
          <w:szCs w:val="28"/>
        </w:rPr>
        <w:t xml:space="preserve">с </w:t>
      </w:r>
      <w:r w:rsidR="00062939" w:rsidRPr="004920CC">
        <w:rPr>
          <w:rFonts w:ascii="Times New Roman" w:hAnsi="Times New Roman" w:cs="Times New Roman"/>
          <w:b/>
          <w:color w:val="0D0D0D" w:themeColor="text1" w:themeTint="F2"/>
          <w:sz w:val="28"/>
          <w:szCs w:val="28"/>
        </w:rPr>
        <w:t>помощью</w:t>
      </w:r>
      <w:r w:rsidRPr="004920CC">
        <w:rPr>
          <w:rFonts w:ascii="Times New Roman" w:hAnsi="Times New Roman" w:cs="Times New Roman"/>
          <w:b/>
          <w:color w:val="0D0D0D" w:themeColor="text1" w:themeTint="F2"/>
          <w:sz w:val="28"/>
          <w:szCs w:val="28"/>
        </w:rPr>
        <w:t xml:space="preserve"> которых удалось улучшить значение КПЭ</w:t>
      </w:r>
    </w:p>
    <w:p w:rsidR="00742DE5" w:rsidRPr="004920CC" w:rsidRDefault="00742DE5" w:rsidP="00742DE5">
      <w:pPr>
        <w:adjustRightInd w:val="0"/>
        <w:spacing w:after="0" w:line="240" w:lineRule="auto"/>
        <w:ind w:firstLine="708"/>
        <w:jc w:val="both"/>
        <w:rPr>
          <w:rFonts w:ascii="Times New Roman" w:eastAsia="Times New Roman" w:hAnsi="Times New Roman" w:cs="Times New Roman"/>
          <w:bCs/>
          <w:color w:val="0D0D0D" w:themeColor="text1" w:themeTint="F2"/>
          <w:sz w:val="28"/>
          <w:szCs w:val="28"/>
        </w:rPr>
      </w:pPr>
      <w:r w:rsidRPr="004920CC">
        <w:rPr>
          <w:rFonts w:ascii="Times New Roman" w:eastAsia="Times New Roman" w:hAnsi="Times New Roman" w:cs="Times New Roman"/>
          <w:bCs/>
          <w:color w:val="0D0D0D" w:themeColor="text1" w:themeTint="F2"/>
          <w:sz w:val="28"/>
          <w:szCs w:val="28"/>
        </w:rPr>
        <w:t xml:space="preserve">Значение показателя выше значения 2020 года и целевого показателя </w:t>
      </w:r>
      <w:r w:rsidR="004920CC">
        <w:rPr>
          <w:rFonts w:ascii="Times New Roman" w:eastAsia="Times New Roman" w:hAnsi="Times New Roman" w:cs="Times New Roman"/>
          <w:bCs/>
          <w:color w:val="0D0D0D" w:themeColor="text1" w:themeTint="F2"/>
          <w:sz w:val="28"/>
          <w:szCs w:val="28"/>
        </w:rPr>
        <w:t xml:space="preserve">               </w:t>
      </w:r>
      <w:r w:rsidRPr="004920CC">
        <w:rPr>
          <w:rFonts w:ascii="Times New Roman" w:eastAsia="Times New Roman" w:hAnsi="Times New Roman" w:cs="Times New Roman"/>
          <w:bCs/>
          <w:color w:val="0D0D0D" w:themeColor="text1" w:themeTint="F2"/>
          <w:sz w:val="28"/>
          <w:szCs w:val="28"/>
        </w:rPr>
        <w:t xml:space="preserve">на 2021 год в связи с востребованностью рабочих профессий в регионе </w:t>
      </w:r>
      <w:r w:rsidRPr="004920CC">
        <w:rPr>
          <w:rFonts w:ascii="Times New Roman" w:eastAsia="Times New Roman" w:hAnsi="Times New Roman" w:cs="Times New Roman"/>
          <w:bCs/>
          <w:color w:val="0D0D0D" w:themeColor="text1" w:themeTint="F2"/>
          <w:sz w:val="28"/>
          <w:szCs w:val="28"/>
        </w:rPr>
        <w:br/>
        <w:t xml:space="preserve">и проведением следующих мероприятий: </w:t>
      </w:r>
    </w:p>
    <w:p w:rsidR="00742DE5" w:rsidRPr="004920CC" w:rsidRDefault="00742DE5" w:rsidP="00742DE5">
      <w:pPr>
        <w:adjustRightInd w:val="0"/>
        <w:spacing w:after="0" w:line="240" w:lineRule="auto"/>
        <w:ind w:firstLine="708"/>
        <w:jc w:val="both"/>
        <w:rPr>
          <w:rFonts w:ascii="Times New Roman" w:eastAsia="Times New Roman" w:hAnsi="Times New Roman" w:cs="Times New Roman"/>
          <w:bCs/>
          <w:color w:val="0D0D0D" w:themeColor="text1" w:themeTint="F2"/>
          <w:sz w:val="28"/>
          <w:szCs w:val="28"/>
        </w:rPr>
      </w:pPr>
      <w:r w:rsidRPr="004920CC">
        <w:rPr>
          <w:rFonts w:ascii="Times New Roman" w:eastAsia="Times New Roman" w:hAnsi="Times New Roman" w:cs="Times New Roman"/>
          <w:bCs/>
          <w:color w:val="0D0D0D" w:themeColor="text1" w:themeTint="F2"/>
          <w:sz w:val="28"/>
          <w:szCs w:val="28"/>
        </w:rPr>
        <w:t xml:space="preserve">- классные часы и </w:t>
      </w:r>
      <w:proofErr w:type="spellStart"/>
      <w:r w:rsidRPr="004920CC">
        <w:rPr>
          <w:rFonts w:ascii="Times New Roman" w:eastAsia="Times New Roman" w:hAnsi="Times New Roman" w:cs="Times New Roman"/>
          <w:bCs/>
          <w:color w:val="0D0D0D" w:themeColor="text1" w:themeTint="F2"/>
          <w:sz w:val="28"/>
          <w:szCs w:val="28"/>
        </w:rPr>
        <w:t>профориентационные</w:t>
      </w:r>
      <w:proofErr w:type="spellEnd"/>
      <w:r w:rsidRPr="004920CC">
        <w:rPr>
          <w:rFonts w:ascii="Times New Roman" w:eastAsia="Times New Roman" w:hAnsi="Times New Roman" w:cs="Times New Roman"/>
          <w:bCs/>
          <w:color w:val="0D0D0D" w:themeColor="text1" w:themeTint="F2"/>
          <w:sz w:val="28"/>
          <w:szCs w:val="28"/>
        </w:rPr>
        <w:t xml:space="preserve"> беседы с обучающимися;</w:t>
      </w:r>
    </w:p>
    <w:p w:rsidR="00742DE5" w:rsidRPr="004920CC" w:rsidRDefault="00742DE5" w:rsidP="00742DE5">
      <w:pPr>
        <w:adjustRightInd w:val="0"/>
        <w:spacing w:after="0" w:line="240" w:lineRule="auto"/>
        <w:ind w:firstLine="708"/>
        <w:jc w:val="both"/>
        <w:rPr>
          <w:rFonts w:ascii="Times New Roman" w:eastAsia="Times New Roman" w:hAnsi="Times New Roman" w:cs="Times New Roman"/>
          <w:bCs/>
          <w:color w:val="0D0D0D" w:themeColor="text1" w:themeTint="F2"/>
          <w:sz w:val="28"/>
          <w:szCs w:val="28"/>
        </w:rPr>
      </w:pPr>
      <w:r w:rsidRPr="004920CC">
        <w:rPr>
          <w:rFonts w:ascii="Times New Roman" w:eastAsia="Times New Roman" w:hAnsi="Times New Roman" w:cs="Times New Roman"/>
          <w:bCs/>
          <w:color w:val="0D0D0D" w:themeColor="text1" w:themeTint="F2"/>
          <w:sz w:val="28"/>
          <w:szCs w:val="28"/>
        </w:rPr>
        <w:t>- информирование обучающихся, родителей (законных представителей) о днях открытых дверей, вакантных местах, а также об условиях поступления в профессиональные образовательные организации;</w:t>
      </w:r>
    </w:p>
    <w:p w:rsidR="00742DE5" w:rsidRPr="004920CC" w:rsidRDefault="00062939" w:rsidP="00742DE5">
      <w:pPr>
        <w:adjustRightInd w:val="0"/>
        <w:spacing w:after="0" w:line="240" w:lineRule="auto"/>
        <w:ind w:firstLine="708"/>
        <w:jc w:val="both"/>
        <w:rPr>
          <w:rFonts w:ascii="Times New Roman" w:eastAsia="Times New Roman" w:hAnsi="Times New Roman" w:cs="Times New Roman"/>
          <w:bCs/>
          <w:color w:val="0D0D0D" w:themeColor="text1" w:themeTint="F2"/>
          <w:sz w:val="28"/>
          <w:szCs w:val="28"/>
        </w:rPr>
      </w:pPr>
      <w:r w:rsidRPr="004920CC">
        <w:rPr>
          <w:rFonts w:ascii="Times New Roman" w:eastAsia="Times New Roman" w:hAnsi="Times New Roman" w:cs="Times New Roman"/>
          <w:bCs/>
          <w:color w:val="0D0D0D" w:themeColor="text1" w:themeTint="F2"/>
          <w:sz w:val="28"/>
          <w:szCs w:val="28"/>
        </w:rPr>
        <w:t>- </w:t>
      </w:r>
      <w:r w:rsidR="00742DE5" w:rsidRPr="004920CC">
        <w:rPr>
          <w:rFonts w:ascii="Times New Roman" w:eastAsia="Times New Roman" w:hAnsi="Times New Roman" w:cs="Times New Roman"/>
          <w:bCs/>
          <w:color w:val="0D0D0D" w:themeColor="text1" w:themeTint="F2"/>
          <w:sz w:val="28"/>
          <w:szCs w:val="28"/>
        </w:rPr>
        <w:t>организация открытых уроков, реализуемых с учетом цикла Всероссийских открытых уроков «</w:t>
      </w:r>
      <w:proofErr w:type="spellStart"/>
      <w:r w:rsidR="00742DE5" w:rsidRPr="004920CC">
        <w:rPr>
          <w:rFonts w:ascii="Times New Roman" w:eastAsia="Times New Roman" w:hAnsi="Times New Roman" w:cs="Times New Roman"/>
          <w:bCs/>
          <w:color w:val="0D0D0D" w:themeColor="text1" w:themeTint="F2"/>
          <w:sz w:val="28"/>
          <w:szCs w:val="28"/>
        </w:rPr>
        <w:t>ПроеКТОриЯ</w:t>
      </w:r>
      <w:proofErr w:type="spellEnd"/>
      <w:r w:rsidR="00742DE5" w:rsidRPr="004920CC">
        <w:rPr>
          <w:rFonts w:ascii="Times New Roman" w:eastAsia="Times New Roman" w:hAnsi="Times New Roman" w:cs="Times New Roman"/>
          <w:bCs/>
          <w:color w:val="0D0D0D" w:themeColor="text1" w:themeTint="F2"/>
          <w:sz w:val="28"/>
          <w:szCs w:val="28"/>
        </w:rPr>
        <w:t>» по ранней профориентации;</w:t>
      </w:r>
    </w:p>
    <w:p w:rsidR="00742DE5" w:rsidRPr="0027125F" w:rsidRDefault="00062939" w:rsidP="0027125F">
      <w:pPr>
        <w:adjustRightInd w:val="0"/>
        <w:spacing w:after="0" w:line="240" w:lineRule="auto"/>
        <w:ind w:firstLine="708"/>
        <w:jc w:val="both"/>
        <w:rPr>
          <w:rFonts w:ascii="Times New Roman" w:eastAsia="Times New Roman" w:hAnsi="Times New Roman" w:cs="Times New Roman"/>
          <w:bCs/>
          <w:color w:val="0D0D0D" w:themeColor="text1" w:themeTint="F2"/>
          <w:sz w:val="28"/>
          <w:szCs w:val="28"/>
        </w:rPr>
      </w:pPr>
      <w:r w:rsidRPr="004920CC">
        <w:rPr>
          <w:rFonts w:ascii="Times New Roman" w:eastAsia="Times New Roman" w:hAnsi="Times New Roman" w:cs="Times New Roman"/>
          <w:bCs/>
          <w:color w:val="0D0D0D" w:themeColor="text1" w:themeTint="F2"/>
          <w:sz w:val="28"/>
          <w:szCs w:val="28"/>
        </w:rPr>
        <w:t>- </w:t>
      </w:r>
      <w:r w:rsidR="00742DE5" w:rsidRPr="004920CC">
        <w:rPr>
          <w:rFonts w:ascii="Times New Roman" w:eastAsia="Times New Roman" w:hAnsi="Times New Roman" w:cs="Times New Roman"/>
          <w:bCs/>
          <w:color w:val="0D0D0D" w:themeColor="text1" w:themeTint="F2"/>
          <w:sz w:val="28"/>
          <w:szCs w:val="28"/>
        </w:rPr>
        <w:t>работа на платформе федерального проекта «Билет в будущее».</w:t>
      </w:r>
    </w:p>
    <w:p w:rsidR="00742DE5" w:rsidRPr="004920CC" w:rsidRDefault="00742DE5" w:rsidP="00742DE5">
      <w:pPr>
        <w:autoSpaceDE w:val="0"/>
        <w:autoSpaceDN w:val="0"/>
        <w:adjustRightInd w:val="0"/>
        <w:spacing w:after="0" w:line="228" w:lineRule="auto"/>
        <w:jc w:val="center"/>
        <w:rPr>
          <w:rFonts w:ascii="Times New Roman" w:hAnsi="Times New Roman" w:cs="Times New Roman"/>
          <w:b/>
          <w:color w:val="0D0D0D" w:themeColor="text1" w:themeTint="F2"/>
          <w:sz w:val="28"/>
          <w:szCs w:val="28"/>
        </w:rPr>
      </w:pPr>
      <w:r w:rsidRPr="004920CC">
        <w:rPr>
          <w:rFonts w:ascii="Times New Roman" w:hAnsi="Times New Roman" w:cs="Times New Roman"/>
          <w:b/>
          <w:color w:val="0D0D0D" w:themeColor="text1" w:themeTint="F2"/>
          <w:sz w:val="28"/>
          <w:szCs w:val="28"/>
        </w:rPr>
        <w:t>Описание целевого значения КПЭ</w:t>
      </w:r>
    </w:p>
    <w:p w:rsidR="00742DE5" w:rsidRPr="0027125F" w:rsidRDefault="00742DE5" w:rsidP="0027125F">
      <w:pPr>
        <w:autoSpaceDE w:val="0"/>
        <w:autoSpaceDN w:val="0"/>
        <w:adjustRightInd w:val="0"/>
        <w:spacing w:after="0" w:line="228" w:lineRule="auto"/>
        <w:jc w:val="center"/>
        <w:rPr>
          <w:rFonts w:ascii="Times New Roman" w:hAnsi="Times New Roman" w:cs="Times New Roman"/>
          <w:i/>
          <w:color w:val="0D0D0D" w:themeColor="text1" w:themeTint="F2"/>
          <w:sz w:val="28"/>
          <w:szCs w:val="28"/>
        </w:rPr>
      </w:pPr>
      <w:r w:rsidRPr="004920CC">
        <w:rPr>
          <w:rFonts w:ascii="Times New Roman" w:hAnsi="Times New Roman" w:cs="Times New Roman"/>
          <w:i/>
          <w:color w:val="0D0D0D" w:themeColor="text1" w:themeTint="F2"/>
          <w:sz w:val="28"/>
          <w:szCs w:val="28"/>
        </w:rPr>
        <w:t xml:space="preserve">(указываются: перечень мер, реализуемых или планируемых к реализации </w:t>
      </w:r>
      <w:r w:rsidR="004920CC">
        <w:rPr>
          <w:rFonts w:ascii="Times New Roman" w:hAnsi="Times New Roman" w:cs="Times New Roman"/>
          <w:i/>
          <w:color w:val="0D0D0D" w:themeColor="text1" w:themeTint="F2"/>
          <w:sz w:val="28"/>
          <w:szCs w:val="28"/>
        </w:rPr>
        <w:t xml:space="preserve">            </w:t>
      </w:r>
      <w:r w:rsidRPr="004920CC">
        <w:rPr>
          <w:rFonts w:ascii="Times New Roman" w:hAnsi="Times New Roman" w:cs="Times New Roman"/>
          <w:i/>
          <w:color w:val="0D0D0D" w:themeColor="text1" w:themeTint="F2"/>
          <w:sz w:val="28"/>
          <w:szCs w:val="28"/>
        </w:rPr>
        <w:t>для достижения этих значений, ход реализации реформ, степень достижения установленных целевых индикаторов, нормативных значений)</w:t>
      </w:r>
    </w:p>
    <w:p w:rsidR="00742DE5" w:rsidRPr="004920CC" w:rsidRDefault="00742DE5" w:rsidP="00742DE5">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4920CC">
        <w:rPr>
          <w:rFonts w:ascii="Times New Roman" w:hAnsi="Times New Roman" w:cs="Times New Roman"/>
          <w:color w:val="0D0D0D" w:themeColor="text1" w:themeTint="F2"/>
          <w:sz w:val="28"/>
          <w:szCs w:val="28"/>
        </w:rPr>
        <w:t xml:space="preserve">Для достижения установленных целевых индикаторов в 2022 году </w:t>
      </w:r>
      <w:r w:rsidRPr="004920CC">
        <w:rPr>
          <w:rFonts w:ascii="Times New Roman" w:hAnsi="Times New Roman" w:cs="Times New Roman"/>
          <w:color w:val="0D0D0D" w:themeColor="text1" w:themeTint="F2"/>
          <w:sz w:val="28"/>
          <w:szCs w:val="28"/>
        </w:rPr>
        <w:br/>
        <w:t xml:space="preserve">по количеству выпускников муниципальных общеобразовательных организаций, поступивших в профессиональные образовательные организации Белгородской области и иных регионов Российской Федерации, в том числе ВУЗы Белгородской области и иных регионов Российской Федерации на уровень СПО (обучающиеся 9 классов) планируется продолжить проведение </w:t>
      </w:r>
      <w:proofErr w:type="spellStart"/>
      <w:r w:rsidRPr="004920CC">
        <w:rPr>
          <w:rFonts w:ascii="Times New Roman" w:hAnsi="Times New Roman" w:cs="Times New Roman"/>
          <w:color w:val="0D0D0D" w:themeColor="text1" w:themeTint="F2"/>
          <w:sz w:val="28"/>
          <w:szCs w:val="28"/>
        </w:rPr>
        <w:t>профориентационной</w:t>
      </w:r>
      <w:proofErr w:type="spellEnd"/>
      <w:r w:rsidRPr="004920CC">
        <w:rPr>
          <w:rFonts w:ascii="Times New Roman" w:hAnsi="Times New Roman" w:cs="Times New Roman"/>
          <w:color w:val="0D0D0D" w:themeColor="text1" w:themeTint="F2"/>
          <w:sz w:val="28"/>
          <w:szCs w:val="28"/>
        </w:rPr>
        <w:t xml:space="preserve"> работы</w:t>
      </w:r>
      <w:r w:rsidRPr="004920CC">
        <w:rPr>
          <w:rFonts w:ascii="Times New Roman" w:hAnsi="Times New Roman" w:cs="Times New Roman"/>
          <w:color w:val="0D0D0D" w:themeColor="text1" w:themeTint="F2"/>
          <w:sz w:val="28"/>
          <w:szCs w:val="28"/>
        </w:rPr>
        <w:br/>
        <w:t xml:space="preserve">в общеобразовательных учреждениях Белгородского района, </w:t>
      </w:r>
      <w:r w:rsidR="004920CC">
        <w:rPr>
          <w:rFonts w:ascii="Times New Roman" w:hAnsi="Times New Roman" w:cs="Times New Roman"/>
          <w:color w:val="0D0D0D" w:themeColor="text1" w:themeTint="F2"/>
          <w:sz w:val="28"/>
          <w:szCs w:val="28"/>
        </w:rPr>
        <w:t xml:space="preserve">                                              </w:t>
      </w:r>
      <w:r w:rsidRPr="004920CC">
        <w:rPr>
          <w:rFonts w:ascii="Times New Roman" w:hAnsi="Times New Roman" w:cs="Times New Roman"/>
          <w:color w:val="0D0D0D" w:themeColor="text1" w:themeTint="F2"/>
          <w:sz w:val="28"/>
          <w:szCs w:val="28"/>
        </w:rPr>
        <w:t>а также реализовать проекты, направленные на профессиональную ориентацию:</w:t>
      </w:r>
    </w:p>
    <w:p w:rsidR="00742DE5" w:rsidRPr="004920CC" w:rsidRDefault="00062939" w:rsidP="00742DE5">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4920CC">
        <w:rPr>
          <w:rFonts w:ascii="Times New Roman" w:hAnsi="Times New Roman" w:cs="Times New Roman"/>
          <w:color w:val="0D0D0D" w:themeColor="text1" w:themeTint="F2"/>
          <w:sz w:val="28"/>
          <w:szCs w:val="28"/>
        </w:rPr>
        <w:lastRenderedPageBreak/>
        <w:t>- </w:t>
      </w:r>
      <w:r w:rsidR="00742DE5" w:rsidRPr="004920CC">
        <w:rPr>
          <w:rFonts w:ascii="Times New Roman" w:hAnsi="Times New Roman" w:cs="Times New Roman"/>
          <w:color w:val="0D0D0D" w:themeColor="text1" w:themeTint="F2"/>
          <w:sz w:val="28"/>
          <w:szCs w:val="28"/>
        </w:rPr>
        <w:t>«Формирова</w:t>
      </w:r>
      <w:r w:rsidR="004920CC">
        <w:rPr>
          <w:rFonts w:ascii="Times New Roman" w:hAnsi="Times New Roman" w:cs="Times New Roman"/>
          <w:color w:val="0D0D0D" w:themeColor="text1" w:themeTint="F2"/>
          <w:sz w:val="28"/>
          <w:szCs w:val="28"/>
        </w:rPr>
        <w:t xml:space="preserve">ние и развитие профессиональных </w:t>
      </w:r>
      <w:r w:rsidR="00742DE5" w:rsidRPr="004920CC">
        <w:rPr>
          <w:rFonts w:ascii="Times New Roman" w:hAnsi="Times New Roman" w:cs="Times New Roman"/>
          <w:color w:val="0D0D0D" w:themeColor="text1" w:themeTint="F2"/>
          <w:sz w:val="28"/>
          <w:szCs w:val="28"/>
        </w:rPr>
        <w:t>компетенций</w:t>
      </w:r>
      <w:r w:rsidR="0027125F">
        <w:rPr>
          <w:rFonts w:ascii="Times New Roman" w:hAnsi="Times New Roman" w:cs="Times New Roman"/>
          <w:color w:val="0D0D0D" w:themeColor="text1" w:themeTint="F2"/>
          <w:sz w:val="28"/>
          <w:szCs w:val="28"/>
        </w:rPr>
        <w:t>,</w:t>
      </w:r>
      <w:r w:rsidR="00742DE5" w:rsidRPr="004920CC">
        <w:rPr>
          <w:rFonts w:ascii="Times New Roman" w:hAnsi="Times New Roman" w:cs="Times New Roman"/>
          <w:color w:val="0D0D0D" w:themeColor="text1" w:themeTint="F2"/>
          <w:sz w:val="28"/>
          <w:szCs w:val="28"/>
        </w:rPr>
        <w:t xml:space="preserve"> обучающихся 5-11 классов муниципальных общеобразовательных организаций Белгородского района при поддержке</w:t>
      </w:r>
      <w:r w:rsidR="004920CC">
        <w:rPr>
          <w:rFonts w:ascii="Times New Roman" w:hAnsi="Times New Roman" w:cs="Times New Roman"/>
          <w:color w:val="0D0D0D" w:themeColor="text1" w:themeTint="F2"/>
          <w:sz w:val="28"/>
          <w:szCs w:val="28"/>
        </w:rPr>
        <w:t xml:space="preserve"> </w:t>
      </w:r>
      <w:r w:rsidR="00742DE5" w:rsidRPr="004920CC">
        <w:rPr>
          <w:rFonts w:ascii="Times New Roman" w:hAnsi="Times New Roman" w:cs="Times New Roman"/>
          <w:color w:val="0D0D0D" w:themeColor="text1" w:themeTint="F2"/>
          <w:sz w:val="28"/>
          <w:szCs w:val="28"/>
        </w:rPr>
        <w:t xml:space="preserve">ФГБОУ ВО Белгородского ГАУ им. В.Я. Горина («Академия будущего»)», целью которого является вовлечение обучающихся 5-11 классов муниципальных общеобразовательных организаций Белгородского района в систему </w:t>
      </w:r>
      <w:proofErr w:type="spellStart"/>
      <w:r w:rsidR="00742DE5" w:rsidRPr="004920CC">
        <w:rPr>
          <w:rFonts w:ascii="Times New Roman" w:hAnsi="Times New Roman" w:cs="Times New Roman"/>
          <w:color w:val="0D0D0D" w:themeColor="text1" w:themeTint="F2"/>
          <w:sz w:val="28"/>
          <w:szCs w:val="28"/>
        </w:rPr>
        <w:t>профориентационного</w:t>
      </w:r>
      <w:proofErr w:type="spellEnd"/>
      <w:r w:rsidR="00742DE5" w:rsidRPr="004920CC">
        <w:rPr>
          <w:rFonts w:ascii="Times New Roman" w:hAnsi="Times New Roman" w:cs="Times New Roman"/>
          <w:color w:val="0D0D0D" w:themeColor="text1" w:themeTint="F2"/>
          <w:sz w:val="28"/>
          <w:szCs w:val="28"/>
        </w:rPr>
        <w:t xml:space="preserve"> взаимодействия школ и ФГБОУ ВО Белгородского ГАУ им. В.Я. Горина;</w:t>
      </w:r>
    </w:p>
    <w:p w:rsidR="00742DE5" w:rsidRPr="004920CC" w:rsidRDefault="00062939" w:rsidP="00742DE5">
      <w:pPr>
        <w:autoSpaceDE w:val="0"/>
        <w:autoSpaceDN w:val="0"/>
        <w:adjustRightInd w:val="0"/>
        <w:spacing w:after="0" w:line="240" w:lineRule="auto"/>
        <w:ind w:firstLine="709"/>
        <w:jc w:val="both"/>
        <w:rPr>
          <w:rFonts w:ascii="Times New Roman" w:hAnsi="Times New Roman" w:cs="Times New Roman"/>
          <w:i/>
          <w:color w:val="0D0D0D" w:themeColor="text1" w:themeTint="F2"/>
          <w:sz w:val="28"/>
          <w:szCs w:val="28"/>
        </w:rPr>
      </w:pPr>
      <w:r w:rsidRPr="004920CC">
        <w:rPr>
          <w:rFonts w:ascii="Times New Roman" w:hAnsi="Times New Roman" w:cs="Times New Roman"/>
          <w:color w:val="0D0D0D" w:themeColor="text1" w:themeTint="F2"/>
          <w:sz w:val="28"/>
          <w:szCs w:val="28"/>
        </w:rPr>
        <w:t>- </w:t>
      </w:r>
      <w:r w:rsidR="00742DE5" w:rsidRPr="004920CC">
        <w:rPr>
          <w:rFonts w:ascii="Times New Roman" w:hAnsi="Times New Roman" w:cs="Times New Roman"/>
          <w:color w:val="0D0D0D" w:themeColor="text1" w:themeTint="F2"/>
          <w:sz w:val="28"/>
          <w:szCs w:val="28"/>
        </w:rPr>
        <w:t xml:space="preserve">«Создание академического класса </w:t>
      </w:r>
      <w:proofErr w:type="spellStart"/>
      <w:r w:rsidR="00742DE5" w:rsidRPr="004920CC">
        <w:rPr>
          <w:rFonts w:ascii="Times New Roman" w:hAnsi="Times New Roman" w:cs="Times New Roman"/>
          <w:color w:val="0D0D0D" w:themeColor="text1" w:themeTint="F2"/>
          <w:sz w:val="28"/>
          <w:szCs w:val="28"/>
        </w:rPr>
        <w:t>агробиотехнологической</w:t>
      </w:r>
      <w:proofErr w:type="spellEnd"/>
      <w:r w:rsidR="00742DE5" w:rsidRPr="004920CC">
        <w:rPr>
          <w:rFonts w:ascii="Times New Roman" w:hAnsi="Times New Roman" w:cs="Times New Roman"/>
          <w:color w:val="0D0D0D" w:themeColor="text1" w:themeTint="F2"/>
          <w:sz w:val="28"/>
          <w:szCs w:val="28"/>
        </w:rPr>
        <w:t xml:space="preserve"> направленности на базе МОУ «Майская гимназия», целью которого является создание совместно с представителями ФГБОУ ВО Белгородский ГАУ</w:t>
      </w:r>
      <w:r w:rsidR="00915AEA" w:rsidRPr="00915AEA">
        <w:rPr>
          <w:rFonts w:ascii="Times New Roman" w:hAnsi="Times New Roman" w:cs="Times New Roman"/>
          <w:color w:val="0D0D0D" w:themeColor="text1" w:themeTint="F2"/>
          <w:sz w:val="28"/>
          <w:szCs w:val="28"/>
        </w:rPr>
        <w:t xml:space="preserve"> </w:t>
      </w:r>
      <w:r w:rsidR="00915AEA">
        <w:rPr>
          <w:rFonts w:ascii="Times New Roman" w:hAnsi="Times New Roman" w:cs="Times New Roman"/>
          <w:color w:val="0D0D0D" w:themeColor="text1" w:themeTint="F2"/>
          <w:sz w:val="28"/>
          <w:szCs w:val="28"/>
        </w:rPr>
        <w:t xml:space="preserve">                    </w:t>
      </w:r>
      <w:r w:rsidR="00915AEA" w:rsidRPr="004920CC">
        <w:rPr>
          <w:rFonts w:ascii="Times New Roman" w:hAnsi="Times New Roman" w:cs="Times New Roman"/>
          <w:color w:val="0D0D0D" w:themeColor="text1" w:themeTint="F2"/>
          <w:sz w:val="28"/>
          <w:szCs w:val="28"/>
        </w:rPr>
        <w:t>им. В.Я. Горина</w:t>
      </w:r>
      <w:r w:rsidR="00742DE5" w:rsidRPr="004920CC">
        <w:rPr>
          <w:rFonts w:ascii="Times New Roman" w:hAnsi="Times New Roman" w:cs="Times New Roman"/>
          <w:color w:val="0D0D0D" w:themeColor="text1" w:themeTint="F2"/>
          <w:sz w:val="28"/>
          <w:szCs w:val="28"/>
        </w:rPr>
        <w:t xml:space="preserve"> академического класса </w:t>
      </w:r>
      <w:proofErr w:type="spellStart"/>
      <w:r w:rsidR="00742DE5" w:rsidRPr="004920CC">
        <w:rPr>
          <w:rFonts w:ascii="Times New Roman" w:hAnsi="Times New Roman" w:cs="Times New Roman"/>
          <w:color w:val="0D0D0D" w:themeColor="text1" w:themeTint="F2"/>
          <w:sz w:val="28"/>
          <w:szCs w:val="28"/>
        </w:rPr>
        <w:t>агробиотехнологической</w:t>
      </w:r>
      <w:proofErr w:type="spellEnd"/>
      <w:r w:rsidR="00742DE5" w:rsidRPr="004920CC">
        <w:rPr>
          <w:rFonts w:ascii="Times New Roman" w:hAnsi="Times New Roman" w:cs="Times New Roman"/>
          <w:color w:val="0D0D0D" w:themeColor="text1" w:themeTint="F2"/>
          <w:sz w:val="28"/>
          <w:szCs w:val="28"/>
        </w:rPr>
        <w:t xml:space="preserve"> направленности на базе МОУ «Майская гимназия».</w:t>
      </w:r>
    </w:p>
    <w:p w:rsidR="00742DE5" w:rsidRPr="0027125F" w:rsidRDefault="00742DE5" w:rsidP="0027125F">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color w:val="0D0D0D" w:themeColor="text1" w:themeTint="F2"/>
          <w:sz w:val="28"/>
          <w:szCs w:val="28"/>
          <w:lang w:eastAsia="en-US"/>
        </w:rPr>
      </w:pPr>
      <w:r w:rsidRPr="004920CC">
        <w:rPr>
          <w:rFonts w:ascii="Times New Roman" w:hAnsi="Times New Roman" w:cs="Times New Roman"/>
          <w:color w:val="0D0D0D" w:themeColor="text1" w:themeTint="F2"/>
          <w:sz w:val="28"/>
          <w:szCs w:val="28"/>
        </w:rPr>
        <w:t xml:space="preserve">Дополнительно в рамках работы по улучшению показателя </w:t>
      </w:r>
      <w:r w:rsidRPr="004920CC">
        <w:rPr>
          <w:rFonts w:ascii="Times New Roman" w:eastAsia="Calibri" w:hAnsi="Times New Roman" w:cs="Times New Roman"/>
          <w:color w:val="0D0D0D" w:themeColor="text1" w:themeTint="F2"/>
          <w:sz w:val="28"/>
          <w:szCs w:val="28"/>
          <w:lang w:eastAsia="en-US"/>
        </w:rPr>
        <w:t xml:space="preserve">в 2022 года заключен договор о межведомственном взаимодействии между </w:t>
      </w:r>
      <w:r w:rsidR="00062939" w:rsidRPr="004920CC">
        <w:rPr>
          <w:rFonts w:ascii="Times New Roman" w:eastAsia="Calibri" w:hAnsi="Times New Roman" w:cs="Times New Roman"/>
          <w:color w:val="0D0D0D" w:themeColor="text1" w:themeTint="F2"/>
          <w:sz w:val="28"/>
          <w:szCs w:val="28"/>
          <w:lang w:eastAsia="en-US"/>
        </w:rPr>
        <w:t xml:space="preserve">                        </w:t>
      </w:r>
      <w:r w:rsidRPr="004920CC">
        <w:rPr>
          <w:rFonts w:ascii="Times New Roman" w:eastAsia="Calibri" w:hAnsi="Times New Roman" w:cs="Times New Roman"/>
          <w:color w:val="0D0D0D" w:themeColor="text1" w:themeTint="F2"/>
          <w:sz w:val="28"/>
          <w:szCs w:val="28"/>
          <w:lang w:eastAsia="en-US"/>
        </w:rPr>
        <w:t xml:space="preserve">ОКУ «Белгородский центр занятости населения» и Управлением образования администрации Белгородского района Белгородской области </w:t>
      </w:r>
      <w:r w:rsidRPr="004920CC">
        <w:rPr>
          <w:rFonts w:ascii="Times New Roman" w:eastAsia="Calibri" w:hAnsi="Times New Roman" w:cs="Times New Roman"/>
          <w:color w:val="0D0D0D" w:themeColor="text1" w:themeTint="F2"/>
          <w:sz w:val="28"/>
          <w:szCs w:val="28"/>
          <w:lang w:eastAsia="en-US"/>
        </w:rPr>
        <w:br/>
        <w:t>по профессиональной ориентации обучающихся муниципальных общеобразовательных организаций Белгородского района.</w:t>
      </w:r>
    </w:p>
    <w:p w:rsidR="00742DE5" w:rsidRPr="004920CC" w:rsidRDefault="00742DE5" w:rsidP="00742DE5">
      <w:pPr>
        <w:autoSpaceDE w:val="0"/>
        <w:autoSpaceDN w:val="0"/>
        <w:adjustRightInd w:val="0"/>
        <w:spacing w:after="0" w:line="228" w:lineRule="auto"/>
        <w:jc w:val="center"/>
        <w:rPr>
          <w:rFonts w:ascii="Times New Roman" w:hAnsi="Times New Roman" w:cs="Times New Roman"/>
          <w:b/>
          <w:color w:val="0D0D0D" w:themeColor="text1" w:themeTint="F2"/>
          <w:sz w:val="28"/>
          <w:szCs w:val="28"/>
        </w:rPr>
      </w:pPr>
      <w:r w:rsidRPr="004920CC">
        <w:rPr>
          <w:rFonts w:ascii="Times New Roman" w:hAnsi="Times New Roman" w:cs="Times New Roman"/>
          <w:b/>
          <w:color w:val="0D0D0D" w:themeColor="text1" w:themeTint="F2"/>
          <w:sz w:val="28"/>
          <w:szCs w:val="28"/>
        </w:rPr>
        <w:t>Описание результатов, требующих приоритетного внимания,</w:t>
      </w:r>
    </w:p>
    <w:p w:rsidR="00742DE5" w:rsidRPr="004920CC" w:rsidRDefault="00742DE5" w:rsidP="0027125F">
      <w:pPr>
        <w:autoSpaceDE w:val="0"/>
        <w:autoSpaceDN w:val="0"/>
        <w:adjustRightInd w:val="0"/>
        <w:spacing w:after="0" w:line="228" w:lineRule="auto"/>
        <w:jc w:val="center"/>
        <w:rPr>
          <w:rFonts w:ascii="Times New Roman" w:hAnsi="Times New Roman" w:cs="Times New Roman"/>
          <w:b/>
          <w:color w:val="0D0D0D" w:themeColor="text1" w:themeTint="F2"/>
          <w:sz w:val="28"/>
          <w:szCs w:val="28"/>
        </w:rPr>
      </w:pPr>
      <w:r w:rsidRPr="004920CC">
        <w:rPr>
          <w:rFonts w:ascii="Times New Roman" w:hAnsi="Times New Roman" w:cs="Times New Roman"/>
          <w:b/>
          <w:color w:val="0D0D0D" w:themeColor="text1" w:themeTint="F2"/>
          <w:sz w:val="28"/>
          <w:szCs w:val="28"/>
        </w:rPr>
        <w:t>и мероприятия по их совершенствованию</w:t>
      </w:r>
    </w:p>
    <w:p w:rsidR="00742DE5" w:rsidRPr="004920CC" w:rsidRDefault="00742DE5" w:rsidP="00742DE5">
      <w:pPr>
        <w:adjustRightInd w:val="0"/>
        <w:spacing w:after="0" w:line="240" w:lineRule="auto"/>
        <w:ind w:firstLine="708"/>
        <w:jc w:val="both"/>
        <w:rPr>
          <w:rFonts w:ascii="Times New Roman" w:eastAsia="Times New Roman" w:hAnsi="Times New Roman" w:cs="Times New Roman"/>
          <w:bCs/>
          <w:color w:val="0D0D0D" w:themeColor="text1" w:themeTint="F2"/>
          <w:sz w:val="28"/>
          <w:szCs w:val="28"/>
        </w:rPr>
      </w:pPr>
      <w:r w:rsidRPr="004920CC">
        <w:rPr>
          <w:rFonts w:ascii="Times New Roman" w:hAnsi="Times New Roman" w:cs="Times New Roman"/>
          <w:color w:val="0D0D0D" w:themeColor="text1" w:themeTint="F2"/>
          <w:sz w:val="28"/>
          <w:szCs w:val="28"/>
        </w:rPr>
        <w:t xml:space="preserve">В соответствии с планом работы Управления образования администрации Белгородского района будет продолжена работа </w:t>
      </w:r>
      <w:r w:rsidRPr="004920CC">
        <w:rPr>
          <w:rFonts w:ascii="Times New Roman" w:hAnsi="Times New Roman" w:cs="Times New Roman"/>
          <w:color w:val="0D0D0D" w:themeColor="text1" w:themeTint="F2"/>
          <w:sz w:val="28"/>
          <w:szCs w:val="28"/>
        </w:rPr>
        <w:br/>
        <w:t xml:space="preserve">по привлечению обучающихся к участию в различных </w:t>
      </w:r>
      <w:proofErr w:type="spellStart"/>
      <w:r w:rsidRPr="004920CC">
        <w:rPr>
          <w:rFonts w:ascii="Times New Roman" w:hAnsi="Times New Roman" w:cs="Times New Roman"/>
          <w:color w:val="0D0D0D" w:themeColor="text1" w:themeTint="F2"/>
          <w:sz w:val="28"/>
          <w:szCs w:val="28"/>
        </w:rPr>
        <w:t>профориентационных</w:t>
      </w:r>
      <w:proofErr w:type="spellEnd"/>
      <w:r w:rsidRPr="004920CC">
        <w:rPr>
          <w:rFonts w:ascii="Times New Roman" w:hAnsi="Times New Roman" w:cs="Times New Roman"/>
          <w:color w:val="0D0D0D" w:themeColor="text1" w:themeTint="F2"/>
          <w:sz w:val="28"/>
          <w:szCs w:val="28"/>
        </w:rPr>
        <w:t xml:space="preserve"> мероприятиях: классных часах, Днях открытых дверей организаций профессионального обучения, </w:t>
      </w:r>
      <w:r w:rsidRPr="004920CC">
        <w:rPr>
          <w:rFonts w:ascii="Times New Roman" w:eastAsia="Times New Roman" w:hAnsi="Times New Roman" w:cs="Times New Roman"/>
          <w:bCs/>
          <w:color w:val="0D0D0D" w:themeColor="text1" w:themeTint="F2"/>
          <w:sz w:val="28"/>
          <w:szCs w:val="28"/>
        </w:rPr>
        <w:t>открытых уроках, реализуемых с учетом цикла Всероссийских открытых уроков «</w:t>
      </w:r>
      <w:proofErr w:type="spellStart"/>
      <w:r w:rsidRPr="004920CC">
        <w:rPr>
          <w:rFonts w:ascii="Times New Roman" w:eastAsia="Times New Roman" w:hAnsi="Times New Roman" w:cs="Times New Roman"/>
          <w:bCs/>
          <w:color w:val="0D0D0D" w:themeColor="text1" w:themeTint="F2"/>
          <w:sz w:val="28"/>
          <w:szCs w:val="28"/>
        </w:rPr>
        <w:t>ПроеКТОриЯ</w:t>
      </w:r>
      <w:proofErr w:type="spellEnd"/>
      <w:r w:rsidRPr="004920CC">
        <w:rPr>
          <w:rFonts w:ascii="Times New Roman" w:eastAsia="Times New Roman" w:hAnsi="Times New Roman" w:cs="Times New Roman"/>
          <w:bCs/>
          <w:color w:val="0D0D0D" w:themeColor="text1" w:themeTint="F2"/>
          <w:sz w:val="28"/>
          <w:szCs w:val="28"/>
        </w:rPr>
        <w:t>» по ранней профориентации;</w:t>
      </w:r>
      <w:r w:rsidR="0027125F">
        <w:rPr>
          <w:rFonts w:ascii="Times New Roman" w:eastAsia="Times New Roman" w:hAnsi="Times New Roman" w:cs="Times New Roman"/>
          <w:bCs/>
          <w:color w:val="0D0D0D" w:themeColor="text1" w:themeTint="F2"/>
          <w:sz w:val="28"/>
          <w:szCs w:val="28"/>
        </w:rPr>
        <w:t xml:space="preserve"> </w:t>
      </w:r>
      <w:r w:rsidRPr="004920CC">
        <w:rPr>
          <w:rFonts w:ascii="Times New Roman" w:eastAsia="Times New Roman" w:hAnsi="Times New Roman" w:cs="Times New Roman"/>
          <w:bCs/>
          <w:color w:val="0D0D0D" w:themeColor="text1" w:themeTint="F2"/>
          <w:sz w:val="28"/>
          <w:szCs w:val="28"/>
        </w:rPr>
        <w:t xml:space="preserve">работа на платформе федерального проекта «Билет </w:t>
      </w:r>
      <w:r w:rsidRPr="004920CC">
        <w:rPr>
          <w:rFonts w:ascii="Times New Roman" w:eastAsia="Times New Roman" w:hAnsi="Times New Roman" w:cs="Times New Roman"/>
          <w:bCs/>
          <w:color w:val="0D0D0D" w:themeColor="text1" w:themeTint="F2"/>
          <w:sz w:val="28"/>
          <w:szCs w:val="28"/>
        </w:rPr>
        <w:br/>
        <w:t>в будущее».</w:t>
      </w:r>
    </w:p>
    <w:p w:rsidR="00EF271D" w:rsidRPr="004920CC" w:rsidRDefault="00EF271D" w:rsidP="0002495E">
      <w:pPr>
        <w:spacing w:after="0" w:line="240" w:lineRule="auto"/>
        <w:rPr>
          <w:rFonts w:ascii="Times New Roman" w:hAnsi="Times New Roman" w:cs="Times New Roman"/>
          <w:b/>
          <w:color w:val="0D0D0D" w:themeColor="text1" w:themeTint="F2"/>
          <w:sz w:val="28"/>
          <w:szCs w:val="28"/>
        </w:rPr>
      </w:pPr>
    </w:p>
    <w:p w:rsidR="00742DE5" w:rsidRDefault="00742DE5" w:rsidP="0027125F">
      <w:pPr>
        <w:spacing w:after="0" w:line="240" w:lineRule="auto"/>
        <w:jc w:val="both"/>
        <w:rPr>
          <w:rFonts w:ascii="Times New Roman" w:hAnsi="Times New Roman" w:cs="Times New Roman"/>
          <w:b/>
          <w:color w:val="0D0D0D" w:themeColor="text1" w:themeTint="F2"/>
          <w:sz w:val="28"/>
          <w:szCs w:val="28"/>
        </w:rPr>
      </w:pPr>
      <w:r w:rsidRPr="004920CC">
        <w:rPr>
          <w:rFonts w:ascii="Times New Roman" w:hAnsi="Times New Roman" w:cs="Times New Roman"/>
          <w:b/>
          <w:color w:val="0D0D0D" w:themeColor="text1" w:themeTint="F2"/>
          <w:sz w:val="28"/>
          <w:szCs w:val="28"/>
        </w:rPr>
        <w:t>КПЭ № 14 «Доля выпускников муниципальных общеобразовательных организаций, поступивших в профессиональные образовательные организации Белгородской области и иных регионов Российской Федерации, в том числе ВУЗы Белгородской области и иных регионов Российской Федерации на уровень СПО (обучающиеся 11 классов)»</w:t>
      </w:r>
    </w:p>
    <w:p w:rsidR="0027125F" w:rsidRPr="004920CC" w:rsidRDefault="0027125F" w:rsidP="0027125F">
      <w:pPr>
        <w:spacing w:after="0" w:line="240" w:lineRule="auto"/>
        <w:jc w:val="both"/>
        <w:rPr>
          <w:rFonts w:ascii="Times New Roman" w:hAnsi="Times New Roman" w:cs="Times New Roman"/>
          <w:b/>
          <w:color w:val="0D0D0D" w:themeColor="text1" w:themeTint="F2"/>
          <w:sz w:val="28"/>
          <w:szCs w:val="28"/>
        </w:rPr>
      </w:pPr>
    </w:p>
    <w:p w:rsidR="00742DE5" w:rsidRPr="004920CC" w:rsidRDefault="00742DE5" w:rsidP="00742DE5">
      <w:pPr>
        <w:autoSpaceDE w:val="0"/>
        <w:autoSpaceDN w:val="0"/>
        <w:adjustRightInd w:val="0"/>
        <w:spacing w:after="0" w:line="223" w:lineRule="auto"/>
        <w:jc w:val="center"/>
        <w:rPr>
          <w:rFonts w:ascii="Times New Roman" w:hAnsi="Times New Roman" w:cs="Times New Roman"/>
          <w:b/>
          <w:color w:val="0D0D0D" w:themeColor="text1" w:themeTint="F2"/>
          <w:sz w:val="28"/>
          <w:szCs w:val="28"/>
        </w:rPr>
      </w:pPr>
      <w:r w:rsidRPr="004920CC">
        <w:rPr>
          <w:rFonts w:ascii="Times New Roman" w:hAnsi="Times New Roman" w:cs="Times New Roman"/>
          <w:b/>
          <w:color w:val="0D0D0D" w:themeColor="text1" w:themeTint="F2"/>
          <w:sz w:val="28"/>
          <w:szCs w:val="28"/>
        </w:rPr>
        <w:t>Обоснование достигнутого значения</w:t>
      </w:r>
    </w:p>
    <w:p w:rsidR="00742DE5" w:rsidRPr="004920CC" w:rsidRDefault="00742DE5" w:rsidP="0027125F">
      <w:pPr>
        <w:autoSpaceDE w:val="0"/>
        <w:autoSpaceDN w:val="0"/>
        <w:adjustRightInd w:val="0"/>
        <w:spacing w:after="0" w:line="223" w:lineRule="auto"/>
        <w:jc w:val="center"/>
        <w:rPr>
          <w:rFonts w:ascii="Times New Roman" w:hAnsi="Times New Roman" w:cs="Times New Roman"/>
          <w:b/>
          <w:color w:val="0D0D0D" w:themeColor="text1" w:themeTint="F2"/>
          <w:sz w:val="28"/>
          <w:szCs w:val="28"/>
        </w:rPr>
      </w:pPr>
      <w:r w:rsidRPr="004920CC">
        <w:rPr>
          <w:rFonts w:ascii="Times New Roman" w:hAnsi="Times New Roman" w:cs="Times New Roman"/>
          <w:b/>
          <w:color w:val="0D0D0D" w:themeColor="text1" w:themeTint="F2"/>
          <w:sz w:val="28"/>
          <w:szCs w:val="28"/>
        </w:rPr>
        <w:t>КПЭ в отчетном периоде и его динамика</w:t>
      </w:r>
    </w:p>
    <w:p w:rsidR="00742DE5" w:rsidRPr="0027125F" w:rsidRDefault="00742DE5" w:rsidP="0027125F">
      <w:pPr>
        <w:adjustRightInd w:val="0"/>
        <w:spacing w:after="0" w:line="240" w:lineRule="auto"/>
        <w:ind w:firstLine="851"/>
        <w:jc w:val="both"/>
        <w:rPr>
          <w:rFonts w:ascii="Times New Roman" w:eastAsia="Times New Roman" w:hAnsi="Times New Roman" w:cs="Times New Roman"/>
          <w:bCs/>
          <w:color w:val="0D0D0D" w:themeColor="text1" w:themeTint="F2"/>
          <w:sz w:val="28"/>
          <w:szCs w:val="28"/>
        </w:rPr>
      </w:pPr>
      <w:r w:rsidRPr="004920CC">
        <w:rPr>
          <w:rFonts w:ascii="Times New Roman" w:eastAsia="Times New Roman" w:hAnsi="Times New Roman" w:cs="Times New Roman"/>
          <w:bCs/>
          <w:color w:val="0D0D0D" w:themeColor="text1" w:themeTint="F2"/>
          <w:sz w:val="28"/>
          <w:szCs w:val="28"/>
        </w:rPr>
        <w:t xml:space="preserve">В 2021 году значение показателя «Доля выпускников муниципальных общеобразовательных организаций, поступивших в профессиональные образовательные организации Белгородской области и иных регионов Российской Федерации, в том числе ВУЗы Белгородской области и иных регионов Российской Федерации на уровень СПО (обучающиеся </w:t>
      </w:r>
      <w:r w:rsidRPr="004920CC">
        <w:rPr>
          <w:rFonts w:ascii="Times New Roman" w:eastAsia="Times New Roman" w:hAnsi="Times New Roman" w:cs="Times New Roman"/>
          <w:bCs/>
          <w:color w:val="0D0D0D" w:themeColor="text1" w:themeTint="F2"/>
          <w:sz w:val="28"/>
          <w:szCs w:val="28"/>
        </w:rPr>
        <w:br/>
        <w:t xml:space="preserve">11 классов)» составило 17,32 %. Это на 5,92% выше целевого значения показателя на 2021 год. Из 381 выпускника 11 классов в учреждения </w:t>
      </w:r>
      <w:r w:rsidR="004920CC">
        <w:rPr>
          <w:rFonts w:ascii="Times New Roman" w:eastAsia="Times New Roman" w:hAnsi="Times New Roman" w:cs="Times New Roman"/>
          <w:bCs/>
          <w:color w:val="0D0D0D" w:themeColor="text1" w:themeTint="F2"/>
          <w:sz w:val="28"/>
          <w:szCs w:val="28"/>
        </w:rPr>
        <w:t xml:space="preserve">                      </w:t>
      </w:r>
      <w:r w:rsidRPr="004920CC">
        <w:rPr>
          <w:rFonts w:ascii="Times New Roman" w:eastAsia="Times New Roman" w:hAnsi="Times New Roman" w:cs="Times New Roman"/>
          <w:bCs/>
          <w:color w:val="0D0D0D" w:themeColor="text1" w:themeTint="F2"/>
          <w:sz w:val="28"/>
          <w:szCs w:val="28"/>
        </w:rPr>
        <w:t>СПО поступили 66 человек.</w:t>
      </w:r>
    </w:p>
    <w:p w:rsidR="00742DE5" w:rsidRPr="004920CC" w:rsidRDefault="00742DE5" w:rsidP="00742DE5">
      <w:pPr>
        <w:autoSpaceDE w:val="0"/>
        <w:autoSpaceDN w:val="0"/>
        <w:adjustRightInd w:val="0"/>
        <w:spacing w:after="0" w:line="223" w:lineRule="auto"/>
        <w:jc w:val="center"/>
        <w:rPr>
          <w:rFonts w:ascii="Times New Roman" w:hAnsi="Times New Roman" w:cs="Times New Roman"/>
          <w:b/>
          <w:color w:val="0D0D0D" w:themeColor="text1" w:themeTint="F2"/>
          <w:sz w:val="28"/>
          <w:szCs w:val="28"/>
        </w:rPr>
      </w:pPr>
      <w:r w:rsidRPr="004920CC">
        <w:rPr>
          <w:rFonts w:ascii="Times New Roman" w:hAnsi="Times New Roman" w:cs="Times New Roman"/>
          <w:b/>
          <w:color w:val="0D0D0D" w:themeColor="text1" w:themeTint="F2"/>
          <w:sz w:val="28"/>
          <w:szCs w:val="28"/>
        </w:rPr>
        <w:lastRenderedPageBreak/>
        <w:t>Характеристика мер,</w:t>
      </w:r>
    </w:p>
    <w:p w:rsidR="00742DE5" w:rsidRPr="004920CC" w:rsidRDefault="00742DE5" w:rsidP="0027125F">
      <w:pPr>
        <w:autoSpaceDE w:val="0"/>
        <w:autoSpaceDN w:val="0"/>
        <w:adjustRightInd w:val="0"/>
        <w:spacing w:after="0" w:line="223" w:lineRule="auto"/>
        <w:jc w:val="center"/>
        <w:rPr>
          <w:rFonts w:ascii="Times New Roman" w:hAnsi="Times New Roman" w:cs="Times New Roman"/>
          <w:b/>
          <w:color w:val="0D0D0D" w:themeColor="text1" w:themeTint="F2"/>
          <w:sz w:val="28"/>
          <w:szCs w:val="28"/>
        </w:rPr>
      </w:pPr>
      <w:r w:rsidRPr="004920CC">
        <w:rPr>
          <w:rFonts w:ascii="Times New Roman" w:hAnsi="Times New Roman" w:cs="Times New Roman"/>
          <w:b/>
          <w:color w:val="0D0D0D" w:themeColor="text1" w:themeTint="F2"/>
          <w:sz w:val="28"/>
          <w:szCs w:val="28"/>
        </w:rPr>
        <w:t>с помощью которых удалось улучшить значение КПЭ</w:t>
      </w:r>
    </w:p>
    <w:p w:rsidR="00742DE5" w:rsidRPr="004920CC" w:rsidRDefault="00742DE5" w:rsidP="00742DE5">
      <w:pPr>
        <w:adjustRightInd w:val="0"/>
        <w:spacing w:after="0" w:line="240" w:lineRule="auto"/>
        <w:ind w:firstLine="708"/>
        <w:jc w:val="both"/>
        <w:rPr>
          <w:rFonts w:ascii="Times New Roman" w:eastAsia="Times New Roman" w:hAnsi="Times New Roman" w:cs="Times New Roman"/>
          <w:bCs/>
          <w:color w:val="0D0D0D" w:themeColor="text1" w:themeTint="F2"/>
          <w:sz w:val="28"/>
          <w:szCs w:val="28"/>
        </w:rPr>
      </w:pPr>
      <w:r w:rsidRPr="004920CC">
        <w:rPr>
          <w:rFonts w:ascii="Times New Roman" w:eastAsia="Times New Roman" w:hAnsi="Times New Roman" w:cs="Times New Roman"/>
          <w:bCs/>
          <w:color w:val="0D0D0D" w:themeColor="text1" w:themeTint="F2"/>
          <w:sz w:val="28"/>
          <w:szCs w:val="28"/>
        </w:rPr>
        <w:t xml:space="preserve">Значение целевого показателя на 2021 год удалось увеличить в связи </w:t>
      </w:r>
      <w:r w:rsidR="004920CC">
        <w:rPr>
          <w:rFonts w:ascii="Times New Roman" w:eastAsia="Times New Roman" w:hAnsi="Times New Roman" w:cs="Times New Roman"/>
          <w:bCs/>
          <w:color w:val="0D0D0D" w:themeColor="text1" w:themeTint="F2"/>
          <w:sz w:val="28"/>
          <w:szCs w:val="28"/>
        </w:rPr>
        <w:t xml:space="preserve">                </w:t>
      </w:r>
      <w:r w:rsidRPr="004920CC">
        <w:rPr>
          <w:rFonts w:ascii="Times New Roman" w:eastAsia="Times New Roman" w:hAnsi="Times New Roman" w:cs="Times New Roman"/>
          <w:bCs/>
          <w:color w:val="0D0D0D" w:themeColor="text1" w:themeTint="F2"/>
          <w:sz w:val="28"/>
          <w:szCs w:val="28"/>
        </w:rPr>
        <w:t xml:space="preserve">с проведением следующих мероприятий: </w:t>
      </w:r>
    </w:p>
    <w:p w:rsidR="00742DE5" w:rsidRPr="004920CC" w:rsidRDefault="00742DE5" w:rsidP="00742DE5">
      <w:pPr>
        <w:adjustRightInd w:val="0"/>
        <w:spacing w:after="0" w:line="240" w:lineRule="auto"/>
        <w:ind w:firstLine="708"/>
        <w:jc w:val="both"/>
        <w:rPr>
          <w:rFonts w:ascii="Times New Roman" w:eastAsia="Times New Roman" w:hAnsi="Times New Roman" w:cs="Times New Roman"/>
          <w:bCs/>
          <w:color w:val="0D0D0D" w:themeColor="text1" w:themeTint="F2"/>
          <w:sz w:val="28"/>
          <w:szCs w:val="28"/>
        </w:rPr>
      </w:pPr>
      <w:r w:rsidRPr="004920CC">
        <w:rPr>
          <w:rFonts w:ascii="Times New Roman" w:eastAsia="Times New Roman" w:hAnsi="Times New Roman" w:cs="Times New Roman"/>
          <w:bCs/>
          <w:color w:val="0D0D0D" w:themeColor="text1" w:themeTint="F2"/>
          <w:sz w:val="28"/>
          <w:szCs w:val="28"/>
        </w:rPr>
        <w:t>- информирование обучающихся, родителей (законных представителей) о днях открытых дверей, вакантных местах, а также об условиях поступления в профессиональные образовательные организации;</w:t>
      </w:r>
    </w:p>
    <w:p w:rsidR="00742DE5" w:rsidRPr="004920CC" w:rsidRDefault="00742DE5" w:rsidP="00742DE5">
      <w:pPr>
        <w:adjustRightInd w:val="0"/>
        <w:spacing w:after="0" w:line="240" w:lineRule="auto"/>
        <w:ind w:firstLine="708"/>
        <w:jc w:val="both"/>
        <w:rPr>
          <w:rFonts w:ascii="Times New Roman" w:eastAsia="Times New Roman" w:hAnsi="Times New Roman" w:cs="Times New Roman"/>
          <w:bCs/>
          <w:color w:val="0D0D0D" w:themeColor="text1" w:themeTint="F2"/>
          <w:sz w:val="28"/>
          <w:szCs w:val="28"/>
        </w:rPr>
      </w:pPr>
      <w:r w:rsidRPr="004920CC">
        <w:rPr>
          <w:rFonts w:ascii="Times New Roman" w:eastAsia="Times New Roman" w:hAnsi="Times New Roman" w:cs="Times New Roman"/>
          <w:bCs/>
          <w:color w:val="0D0D0D" w:themeColor="text1" w:themeTint="F2"/>
          <w:sz w:val="28"/>
          <w:szCs w:val="28"/>
        </w:rPr>
        <w:t xml:space="preserve">- организация экскурсий, мастер-классов на предприятиях района </w:t>
      </w:r>
      <w:r w:rsidR="004920CC">
        <w:rPr>
          <w:rFonts w:ascii="Times New Roman" w:eastAsia="Times New Roman" w:hAnsi="Times New Roman" w:cs="Times New Roman"/>
          <w:bCs/>
          <w:color w:val="0D0D0D" w:themeColor="text1" w:themeTint="F2"/>
          <w:sz w:val="28"/>
          <w:szCs w:val="28"/>
        </w:rPr>
        <w:t xml:space="preserve">                     </w:t>
      </w:r>
      <w:r w:rsidRPr="004920CC">
        <w:rPr>
          <w:rFonts w:ascii="Times New Roman" w:eastAsia="Times New Roman" w:hAnsi="Times New Roman" w:cs="Times New Roman"/>
          <w:bCs/>
          <w:color w:val="0D0D0D" w:themeColor="text1" w:themeTint="F2"/>
          <w:sz w:val="28"/>
          <w:szCs w:val="28"/>
        </w:rPr>
        <w:t>и области;</w:t>
      </w:r>
    </w:p>
    <w:p w:rsidR="00742DE5" w:rsidRPr="004920CC" w:rsidRDefault="00062939" w:rsidP="00742DE5">
      <w:pPr>
        <w:adjustRightInd w:val="0"/>
        <w:spacing w:after="0" w:line="240" w:lineRule="auto"/>
        <w:ind w:firstLine="708"/>
        <w:jc w:val="both"/>
        <w:rPr>
          <w:rFonts w:ascii="Times New Roman" w:eastAsia="Times New Roman" w:hAnsi="Times New Roman" w:cs="Times New Roman"/>
          <w:bCs/>
          <w:color w:val="0D0D0D" w:themeColor="text1" w:themeTint="F2"/>
          <w:sz w:val="28"/>
          <w:szCs w:val="28"/>
        </w:rPr>
      </w:pPr>
      <w:r w:rsidRPr="004920CC">
        <w:rPr>
          <w:rFonts w:ascii="Times New Roman" w:eastAsia="Times New Roman" w:hAnsi="Times New Roman" w:cs="Times New Roman"/>
          <w:bCs/>
          <w:color w:val="0D0D0D" w:themeColor="text1" w:themeTint="F2"/>
          <w:sz w:val="28"/>
          <w:szCs w:val="28"/>
        </w:rPr>
        <w:t>- </w:t>
      </w:r>
      <w:r w:rsidR="00742DE5" w:rsidRPr="004920CC">
        <w:rPr>
          <w:rFonts w:ascii="Times New Roman" w:eastAsia="Times New Roman" w:hAnsi="Times New Roman" w:cs="Times New Roman"/>
          <w:bCs/>
          <w:color w:val="0D0D0D" w:themeColor="text1" w:themeTint="F2"/>
          <w:sz w:val="28"/>
          <w:szCs w:val="28"/>
        </w:rPr>
        <w:t xml:space="preserve">классные часы и </w:t>
      </w:r>
      <w:proofErr w:type="spellStart"/>
      <w:r w:rsidR="00742DE5" w:rsidRPr="004920CC">
        <w:rPr>
          <w:rFonts w:ascii="Times New Roman" w:eastAsia="Times New Roman" w:hAnsi="Times New Roman" w:cs="Times New Roman"/>
          <w:bCs/>
          <w:color w:val="0D0D0D" w:themeColor="text1" w:themeTint="F2"/>
          <w:sz w:val="28"/>
          <w:szCs w:val="28"/>
        </w:rPr>
        <w:t>профориентационные</w:t>
      </w:r>
      <w:proofErr w:type="spellEnd"/>
      <w:r w:rsidR="00742DE5" w:rsidRPr="004920CC">
        <w:rPr>
          <w:rFonts w:ascii="Times New Roman" w:eastAsia="Times New Roman" w:hAnsi="Times New Roman" w:cs="Times New Roman"/>
          <w:bCs/>
          <w:color w:val="0D0D0D" w:themeColor="text1" w:themeTint="F2"/>
          <w:sz w:val="28"/>
          <w:szCs w:val="28"/>
        </w:rPr>
        <w:t xml:space="preserve"> беседы с обучающимися;</w:t>
      </w:r>
    </w:p>
    <w:p w:rsidR="00742DE5" w:rsidRPr="004920CC" w:rsidRDefault="00062939" w:rsidP="00742DE5">
      <w:pPr>
        <w:adjustRightInd w:val="0"/>
        <w:spacing w:after="0" w:line="240" w:lineRule="auto"/>
        <w:ind w:firstLine="708"/>
        <w:jc w:val="both"/>
        <w:rPr>
          <w:rFonts w:ascii="Times New Roman" w:eastAsia="Times New Roman" w:hAnsi="Times New Roman" w:cs="Times New Roman"/>
          <w:bCs/>
          <w:color w:val="0D0D0D" w:themeColor="text1" w:themeTint="F2"/>
          <w:sz w:val="28"/>
          <w:szCs w:val="28"/>
        </w:rPr>
      </w:pPr>
      <w:r w:rsidRPr="004920CC">
        <w:rPr>
          <w:rFonts w:ascii="Times New Roman" w:eastAsia="Times New Roman" w:hAnsi="Times New Roman" w:cs="Times New Roman"/>
          <w:bCs/>
          <w:color w:val="0D0D0D" w:themeColor="text1" w:themeTint="F2"/>
          <w:sz w:val="28"/>
          <w:szCs w:val="28"/>
        </w:rPr>
        <w:t>- </w:t>
      </w:r>
      <w:r w:rsidR="00742DE5" w:rsidRPr="004920CC">
        <w:rPr>
          <w:rFonts w:ascii="Times New Roman" w:eastAsia="Times New Roman" w:hAnsi="Times New Roman" w:cs="Times New Roman"/>
          <w:bCs/>
          <w:color w:val="0D0D0D" w:themeColor="text1" w:themeTint="F2"/>
          <w:sz w:val="28"/>
          <w:szCs w:val="28"/>
        </w:rPr>
        <w:t>организация открытых уроков, реализуемых с учетом цикла Всероссийских открытых уроков «</w:t>
      </w:r>
      <w:proofErr w:type="spellStart"/>
      <w:r w:rsidR="00742DE5" w:rsidRPr="004920CC">
        <w:rPr>
          <w:rFonts w:ascii="Times New Roman" w:eastAsia="Times New Roman" w:hAnsi="Times New Roman" w:cs="Times New Roman"/>
          <w:bCs/>
          <w:color w:val="0D0D0D" w:themeColor="text1" w:themeTint="F2"/>
          <w:sz w:val="28"/>
          <w:szCs w:val="28"/>
        </w:rPr>
        <w:t>ПроеКТОриЯ</w:t>
      </w:r>
      <w:proofErr w:type="spellEnd"/>
      <w:r w:rsidR="00742DE5" w:rsidRPr="004920CC">
        <w:rPr>
          <w:rFonts w:ascii="Times New Roman" w:eastAsia="Times New Roman" w:hAnsi="Times New Roman" w:cs="Times New Roman"/>
          <w:bCs/>
          <w:color w:val="0D0D0D" w:themeColor="text1" w:themeTint="F2"/>
          <w:sz w:val="28"/>
          <w:szCs w:val="28"/>
        </w:rPr>
        <w:t>» по ранней профориентации;</w:t>
      </w:r>
    </w:p>
    <w:p w:rsidR="00062939" w:rsidRPr="0027125F" w:rsidRDefault="00062939" w:rsidP="0027125F">
      <w:pPr>
        <w:adjustRightInd w:val="0"/>
        <w:spacing w:after="0" w:line="240" w:lineRule="auto"/>
        <w:ind w:firstLine="708"/>
        <w:jc w:val="both"/>
        <w:rPr>
          <w:rFonts w:ascii="Times New Roman" w:eastAsia="Times New Roman" w:hAnsi="Times New Roman" w:cs="Times New Roman"/>
          <w:bCs/>
          <w:color w:val="0D0D0D" w:themeColor="text1" w:themeTint="F2"/>
          <w:sz w:val="28"/>
          <w:szCs w:val="28"/>
        </w:rPr>
      </w:pPr>
      <w:r w:rsidRPr="004920CC">
        <w:rPr>
          <w:rFonts w:ascii="Times New Roman" w:eastAsia="Times New Roman" w:hAnsi="Times New Roman" w:cs="Times New Roman"/>
          <w:bCs/>
          <w:color w:val="0D0D0D" w:themeColor="text1" w:themeTint="F2"/>
          <w:sz w:val="28"/>
          <w:szCs w:val="28"/>
        </w:rPr>
        <w:t>- </w:t>
      </w:r>
      <w:r w:rsidR="00742DE5" w:rsidRPr="004920CC">
        <w:rPr>
          <w:rFonts w:ascii="Times New Roman" w:eastAsia="Times New Roman" w:hAnsi="Times New Roman" w:cs="Times New Roman"/>
          <w:bCs/>
          <w:color w:val="0D0D0D" w:themeColor="text1" w:themeTint="F2"/>
          <w:sz w:val="28"/>
          <w:szCs w:val="28"/>
        </w:rPr>
        <w:t>работа на платформе федерального проекта «Билет в будущее».</w:t>
      </w:r>
    </w:p>
    <w:p w:rsidR="00742DE5" w:rsidRPr="004920CC" w:rsidRDefault="00742DE5" w:rsidP="00742DE5">
      <w:pPr>
        <w:autoSpaceDE w:val="0"/>
        <w:autoSpaceDN w:val="0"/>
        <w:adjustRightInd w:val="0"/>
        <w:spacing w:after="0" w:line="228" w:lineRule="auto"/>
        <w:jc w:val="center"/>
        <w:rPr>
          <w:rFonts w:ascii="Times New Roman" w:hAnsi="Times New Roman" w:cs="Times New Roman"/>
          <w:b/>
          <w:color w:val="0D0D0D" w:themeColor="text1" w:themeTint="F2"/>
          <w:sz w:val="28"/>
          <w:szCs w:val="28"/>
        </w:rPr>
      </w:pPr>
      <w:r w:rsidRPr="004920CC">
        <w:rPr>
          <w:rFonts w:ascii="Times New Roman" w:hAnsi="Times New Roman" w:cs="Times New Roman"/>
          <w:b/>
          <w:color w:val="0D0D0D" w:themeColor="text1" w:themeTint="F2"/>
          <w:sz w:val="28"/>
          <w:szCs w:val="28"/>
        </w:rPr>
        <w:t>Описание целевого значения КПЭ</w:t>
      </w:r>
    </w:p>
    <w:p w:rsidR="00742DE5" w:rsidRPr="0027125F" w:rsidRDefault="00742DE5" w:rsidP="0027125F">
      <w:pPr>
        <w:autoSpaceDE w:val="0"/>
        <w:autoSpaceDN w:val="0"/>
        <w:adjustRightInd w:val="0"/>
        <w:spacing w:after="0" w:line="228" w:lineRule="auto"/>
        <w:jc w:val="center"/>
        <w:rPr>
          <w:rFonts w:ascii="Times New Roman" w:hAnsi="Times New Roman" w:cs="Times New Roman"/>
          <w:i/>
          <w:color w:val="0D0D0D" w:themeColor="text1" w:themeTint="F2"/>
          <w:sz w:val="28"/>
          <w:szCs w:val="28"/>
        </w:rPr>
      </w:pPr>
      <w:r w:rsidRPr="004920CC">
        <w:rPr>
          <w:rFonts w:ascii="Times New Roman" w:hAnsi="Times New Roman" w:cs="Times New Roman"/>
          <w:i/>
          <w:color w:val="0D0D0D" w:themeColor="text1" w:themeTint="F2"/>
          <w:sz w:val="28"/>
          <w:szCs w:val="28"/>
        </w:rPr>
        <w:t xml:space="preserve">(указываются: перечень мер, реализуемых или планируемых к реализации </w:t>
      </w:r>
      <w:r w:rsidR="004920CC" w:rsidRPr="004920CC">
        <w:rPr>
          <w:rFonts w:ascii="Times New Roman" w:hAnsi="Times New Roman" w:cs="Times New Roman"/>
          <w:i/>
          <w:color w:val="0D0D0D" w:themeColor="text1" w:themeTint="F2"/>
          <w:sz w:val="28"/>
          <w:szCs w:val="28"/>
        </w:rPr>
        <w:t xml:space="preserve">               </w:t>
      </w:r>
      <w:r w:rsidRPr="004920CC">
        <w:rPr>
          <w:rFonts w:ascii="Times New Roman" w:hAnsi="Times New Roman" w:cs="Times New Roman"/>
          <w:i/>
          <w:color w:val="0D0D0D" w:themeColor="text1" w:themeTint="F2"/>
          <w:sz w:val="28"/>
          <w:szCs w:val="28"/>
        </w:rPr>
        <w:t>для достижения этих значений, ход реализации реформ, степень достижения установленных целевых индикаторов, нормативных значений)</w:t>
      </w:r>
    </w:p>
    <w:p w:rsidR="00742DE5" w:rsidRPr="004920CC" w:rsidRDefault="00742DE5" w:rsidP="00742DE5">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4920CC">
        <w:rPr>
          <w:rFonts w:ascii="Times New Roman" w:hAnsi="Times New Roman" w:cs="Times New Roman"/>
          <w:color w:val="0D0D0D" w:themeColor="text1" w:themeTint="F2"/>
          <w:sz w:val="28"/>
          <w:szCs w:val="28"/>
        </w:rPr>
        <w:t xml:space="preserve">Для достижения установленных целевых индикаторов в 2022 году </w:t>
      </w:r>
      <w:r w:rsidR="00062939" w:rsidRPr="004920CC">
        <w:rPr>
          <w:rFonts w:ascii="Times New Roman" w:hAnsi="Times New Roman" w:cs="Times New Roman"/>
          <w:color w:val="0D0D0D" w:themeColor="text1" w:themeTint="F2"/>
          <w:sz w:val="28"/>
          <w:szCs w:val="28"/>
        </w:rPr>
        <w:t xml:space="preserve">               </w:t>
      </w:r>
      <w:r w:rsidRPr="004920CC">
        <w:rPr>
          <w:rFonts w:ascii="Times New Roman" w:hAnsi="Times New Roman" w:cs="Times New Roman"/>
          <w:color w:val="0D0D0D" w:themeColor="text1" w:themeTint="F2"/>
          <w:sz w:val="28"/>
          <w:szCs w:val="28"/>
        </w:rPr>
        <w:t xml:space="preserve">по количеству выпускников муниципальных общеобразовательных организаций, поступивших в профессиональные образовательные организации Белгородской области и иных регионов Российской Федерации, в том числе ВУЗы Белгородской области и иных регионов Российской Федерации на уровень СПО (обучающиеся 11 классов) планируется продолжить проведение </w:t>
      </w:r>
      <w:proofErr w:type="spellStart"/>
      <w:r w:rsidRPr="004920CC">
        <w:rPr>
          <w:rFonts w:ascii="Times New Roman" w:hAnsi="Times New Roman" w:cs="Times New Roman"/>
          <w:color w:val="0D0D0D" w:themeColor="text1" w:themeTint="F2"/>
          <w:sz w:val="28"/>
          <w:szCs w:val="28"/>
        </w:rPr>
        <w:t>профориентационной</w:t>
      </w:r>
      <w:proofErr w:type="spellEnd"/>
      <w:r w:rsidRPr="004920CC">
        <w:rPr>
          <w:rFonts w:ascii="Times New Roman" w:hAnsi="Times New Roman" w:cs="Times New Roman"/>
          <w:color w:val="0D0D0D" w:themeColor="text1" w:themeTint="F2"/>
          <w:sz w:val="28"/>
          <w:szCs w:val="28"/>
        </w:rPr>
        <w:t xml:space="preserve"> работы</w:t>
      </w:r>
      <w:r w:rsidRPr="004920CC">
        <w:rPr>
          <w:rFonts w:ascii="Times New Roman" w:hAnsi="Times New Roman" w:cs="Times New Roman"/>
          <w:color w:val="0D0D0D" w:themeColor="text1" w:themeTint="F2"/>
          <w:sz w:val="28"/>
          <w:szCs w:val="28"/>
        </w:rPr>
        <w:br/>
        <w:t xml:space="preserve">в общеобразовательных учреждениях Белгородского района, </w:t>
      </w:r>
      <w:r w:rsidR="004920CC">
        <w:rPr>
          <w:rFonts w:ascii="Times New Roman" w:hAnsi="Times New Roman" w:cs="Times New Roman"/>
          <w:color w:val="0D0D0D" w:themeColor="text1" w:themeTint="F2"/>
          <w:sz w:val="28"/>
          <w:szCs w:val="28"/>
        </w:rPr>
        <w:t xml:space="preserve">                                               </w:t>
      </w:r>
      <w:r w:rsidRPr="004920CC">
        <w:rPr>
          <w:rFonts w:ascii="Times New Roman" w:hAnsi="Times New Roman" w:cs="Times New Roman"/>
          <w:color w:val="0D0D0D" w:themeColor="text1" w:themeTint="F2"/>
          <w:sz w:val="28"/>
          <w:szCs w:val="28"/>
        </w:rPr>
        <w:t>а также реализовать проекты, направленные н</w:t>
      </w:r>
      <w:r w:rsidR="004920CC">
        <w:rPr>
          <w:rFonts w:ascii="Times New Roman" w:hAnsi="Times New Roman" w:cs="Times New Roman"/>
          <w:color w:val="0D0D0D" w:themeColor="text1" w:themeTint="F2"/>
          <w:sz w:val="28"/>
          <w:szCs w:val="28"/>
        </w:rPr>
        <w:t xml:space="preserve">а профессиональную ориентацию, </w:t>
      </w:r>
      <w:r w:rsidRPr="004920CC">
        <w:rPr>
          <w:rFonts w:ascii="Times New Roman" w:hAnsi="Times New Roman" w:cs="Times New Roman"/>
          <w:color w:val="0D0D0D" w:themeColor="text1" w:themeTint="F2"/>
          <w:sz w:val="28"/>
          <w:szCs w:val="28"/>
        </w:rPr>
        <w:t xml:space="preserve">а также реализовать проекты, направленные </w:t>
      </w:r>
      <w:r w:rsidR="004920CC">
        <w:rPr>
          <w:rFonts w:ascii="Times New Roman" w:hAnsi="Times New Roman" w:cs="Times New Roman"/>
          <w:color w:val="0D0D0D" w:themeColor="text1" w:themeTint="F2"/>
          <w:sz w:val="28"/>
          <w:szCs w:val="28"/>
        </w:rPr>
        <w:t xml:space="preserve">                                                     </w:t>
      </w:r>
      <w:r w:rsidRPr="004920CC">
        <w:rPr>
          <w:rFonts w:ascii="Times New Roman" w:hAnsi="Times New Roman" w:cs="Times New Roman"/>
          <w:color w:val="0D0D0D" w:themeColor="text1" w:themeTint="F2"/>
          <w:sz w:val="28"/>
          <w:szCs w:val="28"/>
        </w:rPr>
        <w:t>на профессиональную ориентацию:</w:t>
      </w:r>
    </w:p>
    <w:p w:rsidR="00742DE5" w:rsidRPr="004920CC" w:rsidRDefault="00062939" w:rsidP="00742DE5">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4920CC">
        <w:rPr>
          <w:rFonts w:ascii="Times New Roman" w:hAnsi="Times New Roman" w:cs="Times New Roman"/>
          <w:color w:val="0D0D0D" w:themeColor="text1" w:themeTint="F2"/>
          <w:sz w:val="28"/>
          <w:szCs w:val="28"/>
        </w:rPr>
        <w:t>- </w:t>
      </w:r>
      <w:r w:rsidR="00742DE5" w:rsidRPr="004920CC">
        <w:rPr>
          <w:rFonts w:ascii="Times New Roman" w:hAnsi="Times New Roman" w:cs="Times New Roman"/>
          <w:color w:val="0D0D0D" w:themeColor="text1" w:themeTint="F2"/>
          <w:sz w:val="28"/>
          <w:szCs w:val="28"/>
        </w:rPr>
        <w:t>«Формирование и развит</w:t>
      </w:r>
      <w:r w:rsidR="0027125F">
        <w:rPr>
          <w:rFonts w:ascii="Times New Roman" w:hAnsi="Times New Roman" w:cs="Times New Roman"/>
          <w:color w:val="0D0D0D" w:themeColor="text1" w:themeTint="F2"/>
          <w:sz w:val="28"/>
          <w:szCs w:val="28"/>
        </w:rPr>
        <w:t xml:space="preserve">ие профессиональных компетенций, </w:t>
      </w:r>
      <w:r w:rsidR="00742DE5" w:rsidRPr="004920CC">
        <w:rPr>
          <w:rFonts w:ascii="Times New Roman" w:hAnsi="Times New Roman" w:cs="Times New Roman"/>
          <w:color w:val="0D0D0D" w:themeColor="text1" w:themeTint="F2"/>
          <w:sz w:val="28"/>
          <w:szCs w:val="28"/>
        </w:rPr>
        <w:t>обучающихся 5-11 классов муниципальных общеобразовательных организаций Белгородского района при поддержке</w:t>
      </w:r>
      <w:r w:rsidR="004920CC">
        <w:rPr>
          <w:rFonts w:ascii="Times New Roman" w:hAnsi="Times New Roman" w:cs="Times New Roman"/>
          <w:color w:val="0D0D0D" w:themeColor="text1" w:themeTint="F2"/>
          <w:sz w:val="28"/>
          <w:szCs w:val="28"/>
        </w:rPr>
        <w:t xml:space="preserve"> </w:t>
      </w:r>
      <w:r w:rsidR="00742DE5" w:rsidRPr="004920CC">
        <w:rPr>
          <w:rFonts w:ascii="Times New Roman" w:hAnsi="Times New Roman" w:cs="Times New Roman"/>
          <w:color w:val="0D0D0D" w:themeColor="text1" w:themeTint="F2"/>
          <w:sz w:val="28"/>
          <w:szCs w:val="28"/>
        </w:rPr>
        <w:t>ФГБОУ ВО Белгородского ГАУ им. В.Я. Горина («Академия будущего»)», целью которого является вовлечение обучающихся 5-11 классов муниципальных общеобразовательных организаций Белгородского района</w:t>
      </w:r>
      <w:r w:rsidRPr="004920CC">
        <w:rPr>
          <w:rFonts w:ascii="Times New Roman" w:hAnsi="Times New Roman" w:cs="Times New Roman"/>
          <w:color w:val="0D0D0D" w:themeColor="text1" w:themeTint="F2"/>
          <w:sz w:val="28"/>
          <w:szCs w:val="28"/>
        </w:rPr>
        <w:t xml:space="preserve"> </w:t>
      </w:r>
      <w:r w:rsidR="00742DE5" w:rsidRPr="004920CC">
        <w:rPr>
          <w:rFonts w:ascii="Times New Roman" w:hAnsi="Times New Roman" w:cs="Times New Roman"/>
          <w:color w:val="0D0D0D" w:themeColor="text1" w:themeTint="F2"/>
          <w:sz w:val="28"/>
          <w:szCs w:val="28"/>
        </w:rPr>
        <w:t xml:space="preserve">в систему </w:t>
      </w:r>
      <w:proofErr w:type="spellStart"/>
      <w:r w:rsidR="00742DE5" w:rsidRPr="004920CC">
        <w:rPr>
          <w:rFonts w:ascii="Times New Roman" w:hAnsi="Times New Roman" w:cs="Times New Roman"/>
          <w:color w:val="0D0D0D" w:themeColor="text1" w:themeTint="F2"/>
          <w:sz w:val="28"/>
          <w:szCs w:val="28"/>
        </w:rPr>
        <w:t>профориентационного</w:t>
      </w:r>
      <w:proofErr w:type="spellEnd"/>
      <w:r w:rsidR="00742DE5" w:rsidRPr="004920CC">
        <w:rPr>
          <w:rFonts w:ascii="Times New Roman" w:hAnsi="Times New Roman" w:cs="Times New Roman"/>
          <w:color w:val="0D0D0D" w:themeColor="text1" w:themeTint="F2"/>
          <w:sz w:val="28"/>
          <w:szCs w:val="28"/>
        </w:rPr>
        <w:t xml:space="preserve"> взаимодействия школ и ФГБОУ ВО Белгородского ГАУ им. В.Я. Горина;</w:t>
      </w:r>
    </w:p>
    <w:p w:rsidR="00742DE5" w:rsidRPr="004920CC" w:rsidRDefault="00062939" w:rsidP="00742DE5">
      <w:pPr>
        <w:autoSpaceDE w:val="0"/>
        <w:autoSpaceDN w:val="0"/>
        <w:adjustRightInd w:val="0"/>
        <w:spacing w:after="0" w:line="240" w:lineRule="auto"/>
        <w:ind w:firstLine="709"/>
        <w:jc w:val="both"/>
        <w:rPr>
          <w:rFonts w:ascii="Times New Roman" w:hAnsi="Times New Roman" w:cs="Times New Roman"/>
          <w:i/>
          <w:color w:val="0D0D0D" w:themeColor="text1" w:themeTint="F2"/>
          <w:sz w:val="28"/>
          <w:szCs w:val="28"/>
        </w:rPr>
      </w:pPr>
      <w:r w:rsidRPr="004920CC">
        <w:rPr>
          <w:rFonts w:ascii="Times New Roman" w:hAnsi="Times New Roman" w:cs="Times New Roman"/>
          <w:color w:val="0D0D0D" w:themeColor="text1" w:themeTint="F2"/>
          <w:sz w:val="28"/>
          <w:szCs w:val="28"/>
        </w:rPr>
        <w:t>- </w:t>
      </w:r>
      <w:r w:rsidR="00742DE5" w:rsidRPr="004920CC">
        <w:rPr>
          <w:rFonts w:ascii="Times New Roman" w:hAnsi="Times New Roman" w:cs="Times New Roman"/>
          <w:color w:val="0D0D0D" w:themeColor="text1" w:themeTint="F2"/>
          <w:sz w:val="28"/>
          <w:szCs w:val="28"/>
        </w:rPr>
        <w:t xml:space="preserve">«Создание академического класса </w:t>
      </w:r>
      <w:proofErr w:type="spellStart"/>
      <w:r w:rsidR="00742DE5" w:rsidRPr="004920CC">
        <w:rPr>
          <w:rFonts w:ascii="Times New Roman" w:hAnsi="Times New Roman" w:cs="Times New Roman"/>
          <w:color w:val="0D0D0D" w:themeColor="text1" w:themeTint="F2"/>
          <w:sz w:val="28"/>
          <w:szCs w:val="28"/>
        </w:rPr>
        <w:t>агробиотехнологической</w:t>
      </w:r>
      <w:proofErr w:type="spellEnd"/>
      <w:r w:rsidR="00742DE5" w:rsidRPr="004920CC">
        <w:rPr>
          <w:rFonts w:ascii="Times New Roman" w:hAnsi="Times New Roman" w:cs="Times New Roman"/>
          <w:color w:val="0D0D0D" w:themeColor="text1" w:themeTint="F2"/>
          <w:sz w:val="28"/>
          <w:szCs w:val="28"/>
        </w:rPr>
        <w:t xml:space="preserve"> направленности на базе МОУ «Майская гимназия», целью которого является создание совместно с представителями ФГБОУ ВО Белгородский ГАУ</w:t>
      </w:r>
      <w:r w:rsidR="00915AEA" w:rsidRPr="00915AEA">
        <w:rPr>
          <w:rFonts w:ascii="Times New Roman" w:hAnsi="Times New Roman" w:cs="Times New Roman"/>
          <w:color w:val="0D0D0D" w:themeColor="text1" w:themeTint="F2"/>
          <w:sz w:val="28"/>
          <w:szCs w:val="28"/>
        </w:rPr>
        <w:t xml:space="preserve"> </w:t>
      </w:r>
      <w:r w:rsidR="00915AEA">
        <w:rPr>
          <w:rFonts w:ascii="Times New Roman" w:hAnsi="Times New Roman" w:cs="Times New Roman"/>
          <w:color w:val="0D0D0D" w:themeColor="text1" w:themeTint="F2"/>
          <w:sz w:val="28"/>
          <w:szCs w:val="28"/>
        </w:rPr>
        <w:t xml:space="preserve">                   </w:t>
      </w:r>
      <w:r w:rsidR="00915AEA" w:rsidRPr="004920CC">
        <w:rPr>
          <w:rFonts w:ascii="Times New Roman" w:hAnsi="Times New Roman" w:cs="Times New Roman"/>
          <w:color w:val="0D0D0D" w:themeColor="text1" w:themeTint="F2"/>
          <w:sz w:val="28"/>
          <w:szCs w:val="28"/>
        </w:rPr>
        <w:t>им. В.Я. Горина</w:t>
      </w:r>
      <w:r w:rsidR="00742DE5" w:rsidRPr="004920CC">
        <w:rPr>
          <w:rFonts w:ascii="Times New Roman" w:hAnsi="Times New Roman" w:cs="Times New Roman"/>
          <w:color w:val="0D0D0D" w:themeColor="text1" w:themeTint="F2"/>
          <w:sz w:val="28"/>
          <w:szCs w:val="28"/>
        </w:rPr>
        <w:t xml:space="preserve"> академического класса </w:t>
      </w:r>
      <w:proofErr w:type="spellStart"/>
      <w:r w:rsidR="00742DE5" w:rsidRPr="004920CC">
        <w:rPr>
          <w:rFonts w:ascii="Times New Roman" w:hAnsi="Times New Roman" w:cs="Times New Roman"/>
          <w:color w:val="0D0D0D" w:themeColor="text1" w:themeTint="F2"/>
          <w:sz w:val="28"/>
          <w:szCs w:val="28"/>
        </w:rPr>
        <w:t>агробиотехноло</w:t>
      </w:r>
      <w:r w:rsidR="00915AEA">
        <w:rPr>
          <w:rFonts w:ascii="Times New Roman" w:hAnsi="Times New Roman" w:cs="Times New Roman"/>
          <w:color w:val="0D0D0D" w:themeColor="text1" w:themeTint="F2"/>
          <w:sz w:val="28"/>
          <w:szCs w:val="28"/>
        </w:rPr>
        <w:t>гической</w:t>
      </w:r>
      <w:proofErr w:type="spellEnd"/>
      <w:r w:rsidR="00915AEA">
        <w:rPr>
          <w:rFonts w:ascii="Times New Roman" w:hAnsi="Times New Roman" w:cs="Times New Roman"/>
          <w:color w:val="0D0D0D" w:themeColor="text1" w:themeTint="F2"/>
          <w:sz w:val="28"/>
          <w:szCs w:val="28"/>
        </w:rPr>
        <w:t xml:space="preserve"> направленности на базе </w:t>
      </w:r>
      <w:r w:rsidR="00742DE5" w:rsidRPr="004920CC">
        <w:rPr>
          <w:rFonts w:ascii="Times New Roman" w:hAnsi="Times New Roman" w:cs="Times New Roman"/>
          <w:color w:val="0D0D0D" w:themeColor="text1" w:themeTint="F2"/>
          <w:sz w:val="28"/>
          <w:szCs w:val="28"/>
        </w:rPr>
        <w:t>МОУ «Майская гимназия».</w:t>
      </w:r>
    </w:p>
    <w:p w:rsidR="00742DE5" w:rsidRPr="0027125F" w:rsidRDefault="00742DE5" w:rsidP="0027125F">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color w:val="0D0D0D" w:themeColor="text1" w:themeTint="F2"/>
          <w:sz w:val="28"/>
          <w:szCs w:val="28"/>
          <w:lang w:eastAsia="en-US"/>
        </w:rPr>
      </w:pPr>
      <w:r w:rsidRPr="004920CC">
        <w:rPr>
          <w:rFonts w:ascii="Times New Roman" w:hAnsi="Times New Roman" w:cs="Times New Roman"/>
          <w:color w:val="0D0D0D" w:themeColor="text1" w:themeTint="F2"/>
          <w:sz w:val="28"/>
          <w:szCs w:val="28"/>
        </w:rPr>
        <w:t>Для улучшения показателя «Доля выпускников муниципальных общеобразовательных организаций, поступивших в профессиональные образовательные организации Белгородской области и иных регионов Российской Федерации, в том числе ВУЗы Белгородской области и иных регионов Российской Федерации на уровень СПО (обучающиеся 11 классов)»</w:t>
      </w:r>
      <w:r w:rsidRPr="004920CC">
        <w:rPr>
          <w:rFonts w:ascii="Times New Roman" w:eastAsia="Calibri" w:hAnsi="Times New Roman" w:cs="Times New Roman"/>
          <w:color w:val="0D0D0D" w:themeColor="text1" w:themeTint="F2"/>
          <w:sz w:val="28"/>
          <w:szCs w:val="28"/>
          <w:lang w:eastAsia="en-US"/>
        </w:rPr>
        <w:t xml:space="preserve"> </w:t>
      </w:r>
      <w:r w:rsidRPr="004920CC">
        <w:rPr>
          <w:rFonts w:ascii="Times New Roman" w:eastAsia="Calibri" w:hAnsi="Times New Roman" w:cs="Times New Roman"/>
          <w:color w:val="0D0D0D" w:themeColor="text1" w:themeTint="F2"/>
          <w:sz w:val="28"/>
          <w:szCs w:val="28"/>
          <w:lang w:eastAsia="en-US"/>
        </w:rPr>
        <w:lastRenderedPageBreak/>
        <w:t xml:space="preserve">в 2022 года заключен договор о межведомственном взаимодействии между ОКУ «Белгородский центр занятости населения» </w:t>
      </w:r>
      <w:r w:rsidRPr="004920CC">
        <w:rPr>
          <w:rFonts w:ascii="Times New Roman" w:eastAsia="Calibri" w:hAnsi="Times New Roman" w:cs="Times New Roman"/>
          <w:color w:val="0D0D0D" w:themeColor="text1" w:themeTint="F2"/>
          <w:sz w:val="28"/>
          <w:szCs w:val="28"/>
          <w:lang w:eastAsia="en-US"/>
        </w:rPr>
        <w:br/>
        <w:t>и Управлением образования администрации Белгородского района Белгородской области по профессиональной ориентации обучающихся муниципальных общеобразовательных организаций Белгородского района.</w:t>
      </w:r>
    </w:p>
    <w:p w:rsidR="00742DE5" w:rsidRPr="004920CC" w:rsidRDefault="00742DE5" w:rsidP="00742DE5">
      <w:pPr>
        <w:autoSpaceDE w:val="0"/>
        <w:autoSpaceDN w:val="0"/>
        <w:adjustRightInd w:val="0"/>
        <w:spacing w:after="0" w:line="228" w:lineRule="auto"/>
        <w:jc w:val="center"/>
        <w:rPr>
          <w:rFonts w:ascii="Times New Roman" w:hAnsi="Times New Roman" w:cs="Times New Roman"/>
          <w:b/>
          <w:color w:val="0D0D0D" w:themeColor="text1" w:themeTint="F2"/>
          <w:sz w:val="28"/>
          <w:szCs w:val="28"/>
        </w:rPr>
      </w:pPr>
      <w:r w:rsidRPr="004920CC">
        <w:rPr>
          <w:rFonts w:ascii="Times New Roman" w:hAnsi="Times New Roman" w:cs="Times New Roman"/>
          <w:b/>
          <w:color w:val="0D0D0D" w:themeColor="text1" w:themeTint="F2"/>
          <w:sz w:val="28"/>
          <w:szCs w:val="28"/>
        </w:rPr>
        <w:t>Описание результатов, требующих приоритетного внимания,</w:t>
      </w:r>
    </w:p>
    <w:p w:rsidR="00742DE5" w:rsidRPr="004920CC" w:rsidRDefault="00742DE5" w:rsidP="0027125F">
      <w:pPr>
        <w:autoSpaceDE w:val="0"/>
        <w:autoSpaceDN w:val="0"/>
        <w:adjustRightInd w:val="0"/>
        <w:spacing w:after="0" w:line="228" w:lineRule="auto"/>
        <w:jc w:val="center"/>
        <w:rPr>
          <w:rFonts w:ascii="Times New Roman" w:hAnsi="Times New Roman" w:cs="Times New Roman"/>
          <w:b/>
          <w:color w:val="0D0D0D" w:themeColor="text1" w:themeTint="F2"/>
          <w:sz w:val="28"/>
          <w:szCs w:val="28"/>
        </w:rPr>
      </w:pPr>
      <w:r w:rsidRPr="004920CC">
        <w:rPr>
          <w:rFonts w:ascii="Times New Roman" w:hAnsi="Times New Roman" w:cs="Times New Roman"/>
          <w:b/>
          <w:color w:val="0D0D0D" w:themeColor="text1" w:themeTint="F2"/>
          <w:sz w:val="28"/>
          <w:szCs w:val="28"/>
        </w:rPr>
        <w:t>и мероприятия по их совершенствованию</w:t>
      </w:r>
    </w:p>
    <w:p w:rsidR="00742DE5" w:rsidRPr="004920CC" w:rsidRDefault="00742DE5" w:rsidP="00742DE5">
      <w:pPr>
        <w:adjustRightInd w:val="0"/>
        <w:spacing w:after="0" w:line="240" w:lineRule="auto"/>
        <w:ind w:firstLine="708"/>
        <w:jc w:val="both"/>
        <w:rPr>
          <w:rFonts w:ascii="Times New Roman" w:eastAsia="Times New Roman" w:hAnsi="Times New Roman" w:cs="Times New Roman"/>
          <w:bCs/>
          <w:color w:val="0D0D0D" w:themeColor="text1" w:themeTint="F2"/>
          <w:sz w:val="28"/>
          <w:szCs w:val="28"/>
        </w:rPr>
      </w:pPr>
      <w:r w:rsidRPr="004920CC">
        <w:rPr>
          <w:rFonts w:ascii="Times New Roman" w:hAnsi="Times New Roman" w:cs="Times New Roman"/>
          <w:color w:val="0D0D0D" w:themeColor="text1" w:themeTint="F2"/>
          <w:sz w:val="28"/>
          <w:szCs w:val="28"/>
        </w:rPr>
        <w:t xml:space="preserve">В соответствии с планом работы Управления образования администрации Белгородского района будет продолжена работа </w:t>
      </w:r>
      <w:r w:rsidRPr="004920CC">
        <w:rPr>
          <w:rFonts w:ascii="Times New Roman" w:hAnsi="Times New Roman" w:cs="Times New Roman"/>
          <w:color w:val="0D0D0D" w:themeColor="text1" w:themeTint="F2"/>
          <w:sz w:val="28"/>
          <w:szCs w:val="28"/>
        </w:rPr>
        <w:br/>
        <w:t xml:space="preserve">по привлечению обучающихся к участию в различных </w:t>
      </w:r>
      <w:proofErr w:type="spellStart"/>
      <w:r w:rsidRPr="004920CC">
        <w:rPr>
          <w:rFonts w:ascii="Times New Roman" w:hAnsi="Times New Roman" w:cs="Times New Roman"/>
          <w:color w:val="0D0D0D" w:themeColor="text1" w:themeTint="F2"/>
          <w:sz w:val="28"/>
          <w:szCs w:val="28"/>
        </w:rPr>
        <w:t>профориентационных</w:t>
      </w:r>
      <w:proofErr w:type="spellEnd"/>
      <w:r w:rsidRPr="004920CC">
        <w:rPr>
          <w:rFonts w:ascii="Times New Roman" w:hAnsi="Times New Roman" w:cs="Times New Roman"/>
          <w:color w:val="0D0D0D" w:themeColor="text1" w:themeTint="F2"/>
          <w:sz w:val="28"/>
          <w:szCs w:val="28"/>
        </w:rPr>
        <w:t xml:space="preserve"> мероприятиях: классных часах, Днях открытых дверей организаций профессионального обучения, </w:t>
      </w:r>
      <w:r w:rsidRPr="004920CC">
        <w:rPr>
          <w:rFonts w:ascii="Times New Roman" w:eastAsia="Times New Roman" w:hAnsi="Times New Roman" w:cs="Times New Roman"/>
          <w:bCs/>
          <w:color w:val="0D0D0D" w:themeColor="text1" w:themeTint="F2"/>
          <w:sz w:val="28"/>
          <w:szCs w:val="28"/>
        </w:rPr>
        <w:t>открытых уроках, реализуемых с учетом цикла Всероссийских открытых уроков «</w:t>
      </w:r>
      <w:proofErr w:type="spellStart"/>
      <w:r w:rsidRPr="004920CC">
        <w:rPr>
          <w:rFonts w:ascii="Times New Roman" w:eastAsia="Times New Roman" w:hAnsi="Times New Roman" w:cs="Times New Roman"/>
          <w:bCs/>
          <w:color w:val="0D0D0D" w:themeColor="text1" w:themeTint="F2"/>
          <w:sz w:val="28"/>
          <w:szCs w:val="28"/>
        </w:rPr>
        <w:t>ПроеКТОриЯ</w:t>
      </w:r>
      <w:proofErr w:type="spellEnd"/>
      <w:r w:rsidRPr="004920CC">
        <w:rPr>
          <w:rFonts w:ascii="Times New Roman" w:eastAsia="Times New Roman" w:hAnsi="Times New Roman" w:cs="Times New Roman"/>
          <w:bCs/>
          <w:color w:val="0D0D0D" w:themeColor="text1" w:themeTint="F2"/>
          <w:sz w:val="28"/>
          <w:szCs w:val="28"/>
        </w:rPr>
        <w:t>» по ранней профориентации;</w:t>
      </w:r>
      <w:r w:rsidR="00062939" w:rsidRPr="004920CC">
        <w:rPr>
          <w:rFonts w:ascii="Times New Roman" w:eastAsia="Times New Roman" w:hAnsi="Times New Roman" w:cs="Times New Roman"/>
          <w:bCs/>
          <w:color w:val="0D0D0D" w:themeColor="text1" w:themeTint="F2"/>
          <w:sz w:val="28"/>
          <w:szCs w:val="28"/>
        </w:rPr>
        <w:t xml:space="preserve"> </w:t>
      </w:r>
      <w:r w:rsidRPr="004920CC">
        <w:rPr>
          <w:rFonts w:ascii="Times New Roman" w:eastAsia="Times New Roman" w:hAnsi="Times New Roman" w:cs="Times New Roman"/>
          <w:bCs/>
          <w:color w:val="0D0D0D" w:themeColor="text1" w:themeTint="F2"/>
          <w:sz w:val="28"/>
          <w:szCs w:val="28"/>
        </w:rPr>
        <w:t xml:space="preserve">работа на платформе федерального проекта «Билет </w:t>
      </w:r>
      <w:r w:rsidRPr="004920CC">
        <w:rPr>
          <w:rFonts w:ascii="Times New Roman" w:eastAsia="Times New Roman" w:hAnsi="Times New Roman" w:cs="Times New Roman"/>
          <w:bCs/>
          <w:color w:val="0D0D0D" w:themeColor="text1" w:themeTint="F2"/>
          <w:sz w:val="28"/>
          <w:szCs w:val="28"/>
        </w:rPr>
        <w:br/>
        <w:t>в будущее».</w:t>
      </w:r>
    </w:p>
    <w:p w:rsidR="00C57939" w:rsidRPr="0002495E" w:rsidRDefault="00C57939" w:rsidP="0002495E">
      <w:pPr>
        <w:tabs>
          <w:tab w:val="left" w:pos="4230"/>
          <w:tab w:val="center" w:pos="5457"/>
        </w:tabs>
        <w:spacing w:after="0" w:line="240" w:lineRule="auto"/>
        <w:rPr>
          <w:rFonts w:ascii="Times New Roman" w:hAnsi="Times New Roman" w:cs="Times New Roman"/>
          <w:b/>
          <w:sz w:val="28"/>
          <w:szCs w:val="28"/>
        </w:rPr>
      </w:pPr>
    </w:p>
    <w:p w:rsidR="00742DE5" w:rsidRPr="004920CC" w:rsidRDefault="00742DE5" w:rsidP="00062939">
      <w:pPr>
        <w:spacing w:after="0" w:line="240" w:lineRule="auto"/>
        <w:jc w:val="both"/>
        <w:rPr>
          <w:rFonts w:ascii="Times New Roman" w:hAnsi="Times New Roman" w:cs="Times New Roman"/>
          <w:b/>
          <w:color w:val="0D0D0D" w:themeColor="text1" w:themeTint="F2"/>
          <w:sz w:val="28"/>
          <w:szCs w:val="28"/>
        </w:rPr>
      </w:pPr>
      <w:r w:rsidRPr="004920CC">
        <w:rPr>
          <w:rFonts w:ascii="Times New Roman" w:hAnsi="Times New Roman" w:cs="Times New Roman"/>
          <w:b/>
          <w:color w:val="0D0D0D" w:themeColor="text1" w:themeTint="F2"/>
          <w:sz w:val="28"/>
          <w:szCs w:val="28"/>
        </w:rPr>
        <w:t xml:space="preserve">КПЭ № 15 «Доля учащихся 10 </w:t>
      </w:r>
      <w:r w:rsidR="00062939" w:rsidRPr="004920CC">
        <w:rPr>
          <w:rFonts w:ascii="Times New Roman" w:hAnsi="Times New Roman" w:cs="Times New Roman"/>
          <w:b/>
          <w:color w:val="0D0D0D" w:themeColor="text1" w:themeTint="F2"/>
          <w:sz w:val="28"/>
          <w:szCs w:val="28"/>
        </w:rPr>
        <w:t>-</w:t>
      </w:r>
      <w:r w:rsidRPr="004920CC">
        <w:rPr>
          <w:rFonts w:ascii="Times New Roman" w:hAnsi="Times New Roman" w:cs="Times New Roman"/>
          <w:b/>
          <w:color w:val="0D0D0D" w:themeColor="text1" w:themeTint="F2"/>
          <w:sz w:val="28"/>
          <w:szCs w:val="28"/>
        </w:rPr>
        <w:t xml:space="preserve"> 11 классов общеобразовательных организаций муниципального образования области, освоивших программы профессионального обучения»</w:t>
      </w:r>
    </w:p>
    <w:p w:rsidR="00742DE5" w:rsidRPr="004920CC" w:rsidRDefault="00742DE5" w:rsidP="00742DE5">
      <w:pPr>
        <w:autoSpaceDE w:val="0"/>
        <w:autoSpaceDN w:val="0"/>
        <w:adjustRightInd w:val="0"/>
        <w:spacing w:after="0" w:line="223" w:lineRule="auto"/>
        <w:rPr>
          <w:rFonts w:ascii="Times New Roman" w:hAnsi="Times New Roman" w:cs="Times New Roman"/>
          <w:b/>
          <w:color w:val="0D0D0D" w:themeColor="text1" w:themeTint="F2"/>
          <w:sz w:val="28"/>
          <w:szCs w:val="28"/>
        </w:rPr>
      </w:pPr>
    </w:p>
    <w:p w:rsidR="00742DE5" w:rsidRPr="004920CC" w:rsidRDefault="00742DE5" w:rsidP="00742DE5">
      <w:pPr>
        <w:autoSpaceDE w:val="0"/>
        <w:autoSpaceDN w:val="0"/>
        <w:adjustRightInd w:val="0"/>
        <w:spacing w:after="0" w:line="223" w:lineRule="auto"/>
        <w:jc w:val="center"/>
        <w:rPr>
          <w:rFonts w:ascii="Times New Roman" w:hAnsi="Times New Roman" w:cs="Times New Roman"/>
          <w:b/>
          <w:color w:val="0D0D0D" w:themeColor="text1" w:themeTint="F2"/>
          <w:sz w:val="28"/>
          <w:szCs w:val="28"/>
        </w:rPr>
      </w:pPr>
      <w:r w:rsidRPr="004920CC">
        <w:rPr>
          <w:rFonts w:ascii="Times New Roman" w:hAnsi="Times New Roman" w:cs="Times New Roman"/>
          <w:b/>
          <w:color w:val="0D0D0D" w:themeColor="text1" w:themeTint="F2"/>
          <w:sz w:val="28"/>
          <w:szCs w:val="28"/>
        </w:rPr>
        <w:t>Обоснование достигнутого значения</w:t>
      </w:r>
    </w:p>
    <w:p w:rsidR="00742DE5" w:rsidRPr="004920CC" w:rsidRDefault="00742DE5" w:rsidP="0027125F">
      <w:pPr>
        <w:autoSpaceDE w:val="0"/>
        <w:autoSpaceDN w:val="0"/>
        <w:adjustRightInd w:val="0"/>
        <w:spacing w:after="0" w:line="223" w:lineRule="auto"/>
        <w:jc w:val="center"/>
        <w:rPr>
          <w:rFonts w:ascii="Times New Roman" w:hAnsi="Times New Roman" w:cs="Times New Roman"/>
          <w:b/>
          <w:color w:val="0D0D0D" w:themeColor="text1" w:themeTint="F2"/>
          <w:sz w:val="28"/>
          <w:szCs w:val="28"/>
        </w:rPr>
      </w:pPr>
      <w:r w:rsidRPr="004920CC">
        <w:rPr>
          <w:rFonts w:ascii="Times New Roman" w:hAnsi="Times New Roman" w:cs="Times New Roman"/>
          <w:b/>
          <w:color w:val="0D0D0D" w:themeColor="text1" w:themeTint="F2"/>
          <w:sz w:val="28"/>
          <w:szCs w:val="28"/>
        </w:rPr>
        <w:t>КПЭ в отчетном периоде и его динамика</w:t>
      </w:r>
    </w:p>
    <w:p w:rsidR="00742DE5" w:rsidRPr="0027125F" w:rsidRDefault="00742DE5" w:rsidP="0027125F">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4920CC">
        <w:rPr>
          <w:rFonts w:ascii="Times New Roman" w:eastAsia="Times New Roman" w:hAnsi="Times New Roman" w:cs="Times New Roman"/>
          <w:bCs/>
          <w:color w:val="0D0D0D" w:themeColor="text1" w:themeTint="F2"/>
          <w:sz w:val="28"/>
          <w:szCs w:val="28"/>
        </w:rPr>
        <w:t xml:space="preserve">Доля выпускников муниципальных общеобразовательных организаций, освоивших программы профессионального обучения, в 2021 году составила 55,01%. Это выше целевого показателя на 5,01 %. </w:t>
      </w:r>
      <w:r w:rsidRPr="004920CC">
        <w:rPr>
          <w:rFonts w:ascii="Times New Roman" w:hAnsi="Times New Roman" w:cs="Times New Roman"/>
          <w:color w:val="0D0D0D" w:themeColor="text1" w:themeTint="F2"/>
          <w:sz w:val="28"/>
          <w:szCs w:val="28"/>
        </w:rPr>
        <w:t>Мониторинг осуществляется с 2021 года.</w:t>
      </w:r>
    </w:p>
    <w:p w:rsidR="00742DE5" w:rsidRPr="004920CC" w:rsidRDefault="00742DE5" w:rsidP="00742DE5">
      <w:pPr>
        <w:autoSpaceDE w:val="0"/>
        <w:autoSpaceDN w:val="0"/>
        <w:adjustRightInd w:val="0"/>
        <w:spacing w:after="0" w:line="228" w:lineRule="auto"/>
        <w:jc w:val="center"/>
        <w:rPr>
          <w:rFonts w:ascii="Times New Roman" w:hAnsi="Times New Roman" w:cs="Times New Roman"/>
          <w:b/>
          <w:color w:val="0D0D0D" w:themeColor="text1" w:themeTint="F2"/>
          <w:sz w:val="28"/>
          <w:szCs w:val="28"/>
        </w:rPr>
      </w:pPr>
      <w:r w:rsidRPr="004920CC">
        <w:rPr>
          <w:rFonts w:ascii="Times New Roman" w:hAnsi="Times New Roman" w:cs="Times New Roman"/>
          <w:b/>
          <w:color w:val="0D0D0D" w:themeColor="text1" w:themeTint="F2"/>
          <w:sz w:val="28"/>
          <w:szCs w:val="28"/>
        </w:rPr>
        <w:t>Описание целевого значения КПЭ</w:t>
      </w:r>
    </w:p>
    <w:p w:rsidR="00742DE5" w:rsidRPr="0027125F" w:rsidRDefault="00742DE5" w:rsidP="0027125F">
      <w:pPr>
        <w:autoSpaceDE w:val="0"/>
        <w:autoSpaceDN w:val="0"/>
        <w:adjustRightInd w:val="0"/>
        <w:spacing w:after="0" w:line="228" w:lineRule="auto"/>
        <w:jc w:val="center"/>
        <w:rPr>
          <w:rFonts w:ascii="Times New Roman" w:hAnsi="Times New Roman" w:cs="Times New Roman"/>
          <w:i/>
          <w:color w:val="0D0D0D" w:themeColor="text1" w:themeTint="F2"/>
          <w:sz w:val="28"/>
          <w:szCs w:val="28"/>
        </w:rPr>
      </w:pPr>
      <w:r w:rsidRPr="004920CC">
        <w:rPr>
          <w:rFonts w:ascii="Times New Roman" w:hAnsi="Times New Roman" w:cs="Times New Roman"/>
          <w:i/>
          <w:color w:val="0D0D0D" w:themeColor="text1" w:themeTint="F2"/>
          <w:sz w:val="28"/>
          <w:szCs w:val="28"/>
        </w:rPr>
        <w:t>(указываются: перечень мер, реализуемых или планируемых к реализации</w:t>
      </w:r>
      <w:r w:rsidR="004920CC">
        <w:rPr>
          <w:rFonts w:ascii="Times New Roman" w:hAnsi="Times New Roman" w:cs="Times New Roman"/>
          <w:i/>
          <w:color w:val="0D0D0D" w:themeColor="text1" w:themeTint="F2"/>
          <w:sz w:val="28"/>
          <w:szCs w:val="28"/>
        </w:rPr>
        <w:t xml:space="preserve">              </w:t>
      </w:r>
      <w:r w:rsidRPr="004920CC">
        <w:rPr>
          <w:rFonts w:ascii="Times New Roman" w:hAnsi="Times New Roman" w:cs="Times New Roman"/>
          <w:i/>
          <w:color w:val="0D0D0D" w:themeColor="text1" w:themeTint="F2"/>
          <w:sz w:val="28"/>
          <w:szCs w:val="28"/>
        </w:rPr>
        <w:t xml:space="preserve"> для достижения этих значений, ход реализации реформ, степень достижения установленных целевых индикаторов, нормативных значений)</w:t>
      </w:r>
    </w:p>
    <w:p w:rsidR="00742DE5" w:rsidRPr="004920CC" w:rsidRDefault="00742DE5" w:rsidP="00742DE5">
      <w:pPr>
        <w:adjustRightInd w:val="0"/>
        <w:spacing w:after="0" w:line="240" w:lineRule="auto"/>
        <w:ind w:firstLine="708"/>
        <w:jc w:val="both"/>
        <w:rPr>
          <w:rFonts w:ascii="Times New Roman" w:eastAsia="Times New Roman" w:hAnsi="Times New Roman" w:cs="Times New Roman"/>
          <w:bCs/>
          <w:color w:val="0D0D0D" w:themeColor="text1" w:themeTint="F2"/>
          <w:sz w:val="28"/>
          <w:szCs w:val="28"/>
        </w:rPr>
      </w:pPr>
      <w:r w:rsidRPr="004920CC">
        <w:rPr>
          <w:rFonts w:ascii="Times New Roman" w:eastAsia="Times New Roman" w:hAnsi="Times New Roman" w:cs="Times New Roman"/>
          <w:bCs/>
          <w:color w:val="0D0D0D" w:themeColor="text1" w:themeTint="F2"/>
          <w:sz w:val="28"/>
          <w:szCs w:val="28"/>
        </w:rPr>
        <w:t xml:space="preserve">Значение показателя определяется востребованностью рабочих профессий в регионе и необходимостью </w:t>
      </w:r>
      <w:r w:rsidRPr="004920CC">
        <w:rPr>
          <w:rFonts w:ascii="Times New Roman" w:hAnsi="Times New Roman" w:cs="Times New Roman"/>
          <w:color w:val="0D0D0D" w:themeColor="text1" w:themeTint="F2"/>
          <w:sz w:val="28"/>
          <w:szCs w:val="28"/>
        </w:rPr>
        <w:t xml:space="preserve">обеспечения социальной защищенности выпускников общеобразовательных организаций Белгородского района за счет получения профессиональных навыков </w:t>
      </w:r>
      <w:r w:rsidRPr="004920CC">
        <w:rPr>
          <w:rFonts w:ascii="Times New Roman" w:hAnsi="Times New Roman" w:cs="Times New Roman"/>
          <w:color w:val="0D0D0D" w:themeColor="text1" w:themeTint="F2"/>
          <w:sz w:val="28"/>
          <w:szCs w:val="28"/>
        </w:rPr>
        <w:br/>
        <w:t>по рабочим профессиям</w:t>
      </w:r>
      <w:r w:rsidRPr="004920CC">
        <w:rPr>
          <w:rFonts w:ascii="Times New Roman" w:eastAsia="Times New Roman" w:hAnsi="Times New Roman" w:cs="Times New Roman"/>
          <w:bCs/>
          <w:color w:val="0D0D0D" w:themeColor="text1" w:themeTint="F2"/>
          <w:sz w:val="28"/>
          <w:szCs w:val="28"/>
        </w:rPr>
        <w:t>. Данный показатель определен</w:t>
      </w:r>
      <w:r w:rsidR="0027125F">
        <w:rPr>
          <w:rFonts w:ascii="Times New Roman" w:eastAsia="Times New Roman" w:hAnsi="Times New Roman" w:cs="Times New Roman"/>
          <w:bCs/>
          <w:color w:val="0D0D0D" w:themeColor="text1" w:themeTint="F2"/>
          <w:sz w:val="28"/>
          <w:szCs w:val="28"/>
        </w:rPr>
        <w:t xml:space="preserve"> </w:t>
      </w:r>
      <w:r w:rsidRPr="004920CC">
        <w:rPr>
          <w:rFonts w:ascii="Times New Roman" w:eastAsia="Times New Roman" w:hAnsi="Times New Roman" w:cs="Times New Roman"/>
          <w:bCs/>
          <w:color w:val="0D0D0D" w:themeColor="text1" w:themeTint="F2"/>
          <w:sz w:val="28"/>
          <w:szCs w:val="28"/>
        </w:rPr>
        <w:t xml:space="preserve">проведением агитационных и </w:t>
      </w:r>
      <w:proofErr w:type="spellStart"/>
      <w:r w:rsidRPr="004920CC">
        <w:rPr>
          <w:rFonts w:ascii="Times New Roman" w:eastAsia="Times New Roman" w:hAnsi="Times New Roman" w:cs="Times New Roman"/>
          <w:bCs/>
          <w:color w:val="0D0D0D" w:themeColor="text1" w:themeTint="F2"/>
          <w:sz w:val="28"/>
          <w:szCs w:val="28"/>
        </w:rPr>
        <w:t>профориентационных</w:t>
      </w:r>
      <w:proofErr w:type="spellEnd"/>
      <w:r w:rsidRPr="004920CC">
        <w:rPr>
          <w:rFonts w:ascii="Times New Roman" w:eastAsia="Times New Roman" w:hAnsi="Times New Roman" w:cs="Times New Roman"/>
          <w:bCs/>
          <w:color w:val="0D0D0D" w:themeColor="text1" w:themeTint="F2"/>
          <w:sz w:val="28"/>
          <w:szCs w:val="28"/>
        </w:rPr>
        <w:t xml:space="preserve"> мероприятий, а также:</w:t>
      </w:r>
    </w:p>
    <w:p w:rsidR="00742DE5" w:rsidRPr="004920CC" w:rsidRDefault="00742DE5" w:rsidP="00742DE5">
      <w:pPr>
        <w:adjustRightInd w:val="0"/>
        <w:spacing w:after="0" w:line="240" w:lineRule="auto"/>
        <w:ind w:firstLine="708"/>
        <w:jc w:val="both"/>
        <w:rPr>
          <w:rFonts w:ascii="Times New Roman" w:eastAsia="Times New Roman" w:hAnsi="Times New Roman" w:cs="Times New Roman"/>
          <w:bCs/>
          <w:color w:val="0D0D0D" w:themeColor="text1" w:themeTint="F2"/>
          <w:sz w:val="28"/>
          <w:szCs w:val="28"/>
        </w:rPr>
      </w:pPr>
      <w:r w:rsidRPr="004920CC">
        <w:rPr>
          <w:rFonts w:ascii="Times New Roman" w:eastAsia="Times New Roman" w:hAnsi="Times New Roman" w:cs="Times New Roman"/>
          <w:bCs/>
          <w:color w:val="0D0D0D" w:themeColor="text1" w:themeTint="F2"/>
          <w:sz w:val="28"/>
          <w:szCs w:val="28"/>
        </w:rPr>
        <w:t>- сопровождением профессионального самоопределения обучающихся;</w:t>
      </w:r>
    </w:p>
    <w:p w:rsidR="00742DE5" w:rsidRPr="004920CC" w:rsidRDefault="00742DE5" w:rsidP="00742DE5">
      <w:pPr>
        <w:adjustRightInd w:val="0"/>
        <w:spacing w:after="0" w:line="240" w:lineRule="auto"/>
        <w:ind w:firstLine="708"/>
        <w:jc w:val="both"/>
        <w:rPr>
          <w:rFonts w:ascii="Times New Roman" w:eastAsia="Times New Roman" w:hAnsi="Times New Roman" w:cs="Times New Roman"/>
          <w:bCs/>
          <w:color w:val="0D0D0D" w:themeColor="text1" w:themeTint="F2"/>
          <w:sz w:val="28"/>
          <w:szCs w:val="28"/>
        </w:rPr>
      </w:pPr>
      <w:r w:rsidRPr="004920CC">
        <w:rPr>
          <w:rFonts w:ascii="Times New Roman" w:eastAsia="Times New Roman" w:hAnsi="Times New Roman" w:cs="Times New Roman"/>
          <w:bCs/>
          <w:color w:val="0D0D0D" w:themeColor="text1" w:themeTint="F2"/>
          <w:sz w:val="28"/>
          <w:szCs w:val="28"/>
        </w:rPr>
        <w:t>- проведением ранней профориентации;</w:t>
      </w:r>
    </w:p>
    <w:p w:rsidR="00FF2DC7" w:rsidRPr="0027125F" w:rsidRDefault="00742DE5" w:rsidP="00915AEA">
      <w:pPr>
        <w:adjustRightInd w:val="0"/>
        <w:spacing w:after="0" w:line="240" w:lineRule="auto"/>
        <w:ind w:firstLine="708"/>
        <w:jc w:val="both"/>
        <w:rPr>
          <w:rFonts w:ascii="Times New Roman" w:eastAsia="Times New Roman" w:hAnsi="Times New Roman" w:cs="Times New Roman"/>
          <w:bCs/>
          <w:color w:val="0D0D0D" w:themeColor="text1" w:themeTint="F2"/>
          <w:sz w:val="28"/>
          <w:szCs w:val="28"/>
        </w:rPr>
      </w:pPr>
      <w:r w:rsidRPr="004920CC">
        <w:rPr>
          <w:rFonts w:ascii="Times New Roman" w:eastAsia="Times New Roman" w:hAnsi="Times New Roman" w:cs="Times New Roman"/>
          <w:bCs/>
          <w:color w:val="0D0D0D" w:themeColor="text1" w:themeTint="F2"/>
          <w:sz w:val="28"/>
          <w:szCs w:val="28"/>
        </w:rPr>
        <w:t>-обеспечением информированности обучающихся об особенностях различных сфер профессиональной деятельности.</w:t>
      </w:r>
    </w:p>
    <w:p w:rsidR="00742DE5" w:rsidRPr="002969E0" w:rsidRDefault="00742DE5" w:rsidP="00742DE5">
      <w:pPr>
        <w:autoSpaceDE w:val="0"/>
        <w:autoSpaceDN w:val="0"/>
        <w:adjustRightInd w:val="0"/>
        <w:spacing w:after="0" w:line="228" w:lineRule="auto"/>
        <w:jc w:val="center"/>
        <w:rPr>
          <w:rFonts w:ascii="Times New Roman" w:hAnsi="Times New Roman" w:cs="Times New Roman"/>
          <w:b/>
          <w:color w:val="0D0D0D" w:themeColor="text1" w:themeTint="F2"/>
          <w:sz w:val="28"/>
          <w:szCs w:val="28"/>
        </w:rPr>
      </w:pPr>
      <w:r w:rsidRPr="002969E0">
        <w:rPr>
          <w:rFonts w:ascii="Times New Roman" w:hAnsi="Times New Roman" w:cs="Times New Roman"/>
          <w:b/>
          <w:color w:val="0D0D0D" w:themeColor="text1" w:themeTint="F2"/>
          <w:sz w:val="28"/>
          <w:szCs w:val="28"/>
        </w:rPr>
        <w:t>Описание результатов, требующих приоритетного внимания,</w:t>
      </w:r>
    </w:p>
    <w:p w:rsidR="00742DE5" w:rsidRPr="002969E0" w:rsidRDefault="00742DE5" w:rsidP="0027125F">
      <w:pPr>
        <w:autoSpaceDE w:val="0"/>
        <w:autoSpaceDN w:val="0"/>
        <w:adjustRightInd w:val="0"/>
        <w:spacing w:after="0" w:line="228" w:lineRule="auto"/>
        <w:jc w:val="center"/>
        <w:rPr>
          <w:rFonts w:ascii="Times New Roman" w:hAnsi="Times New Roman" w:cs="Times New Roman"/>
          <w:b/>
          <w:color w:val="0D0D0D" w:themeColor="text1" w:themeTint="F2"/>
          <w:sz w:val="28"/>
          <w:szCs w:val="28"/>
        </w:rPr>
      </w:pPr>
      <w:r w:rsidRPr="002969E0">
        <w:rPr>
          <w:rFonts w:ascii="Times New Roman" w:hAnsi="Times New Roman" w:cs="Times New Roman"/>
          <w:b/>
          <w:color w:val="0D0D0D" w:themeColor="text1" w:themeTint="F2"/>
          <w:sz w:val="28"/>
          <w:szCs w:val="28"/>
        </w:rPr>
        <w:t>и мероприятия по их совершенствованию</w:t>
      </w:r>
    </w:p>
    <w:p w:rsidR="00742DE5" w:rsidRPr="002969E0" w:rsidRDefault="00742DE5" w:rsidP="00742DE5">
      <w:pPr>
        <w:adjustRightInd w:val="0"/>
        <w:spacing w:after="0" w:line="240" w:lineRule="auto"/>
        <w:ind w:firstLine="708"/>
        <w:jc w:val="both"/>
        <w:rPr>
          <w:rFonts w:ascii="Times New Roman" w:eastAsia="Times New Roman" w:hAnsi="Times New Roman" w:cs="Times New Roman"/>
          <w:bCs/>
          <w:color w:val="0D0D0D" w:themeColor="text1" w:themeTint="F2"/>
          <w:sz w:val="28"/>
          <w:szCs w:val="28"/>
        </w:rPr>
      </w:pPr>
      <w:r w:rsidRPr="002969E0">
        <w:rPr>
          <w:rFonts w:ascii="Times New Roman" w:hAnsi="Times New Roman" w:cs="Times New Roman"/>
          <w:color w:val="0D0D0D" w:themeColor="text1" w:themeTint="F2"/>
          <w:sz w:val="28"/>
          <w:szCs w:val="28"/>
        </w:rPr>
        <w:t>Для достижения установленных целевых индикаторов в 2022 году по</w:t>
      </w:r>
      <w:r w:rsidRPr="002969E0">
        <w:rPr>
          <w:rFonts w:ascii="Times New Roman" w:eastAsia="Times New Roman" w:hAnsi="Times New Roman" w:cs="Times New Roman"/>
          <w:bCs/>
          <w:color w:val="0D0D0D" w:themeColor="text1" w:themeTint="F2"/>
          <w:sz w:val="28"/>
          <w:szCs w:val="28"/>
        </w:rPr>
        <w:t xml:space="preserve">доле выпускников муниципальных общеобразовательных организаций, освоивших программы профессионального обучения, планируется </w:t>
      </w:r>
      <w:r w:rsidRPr="002969E0">
        <w:rPr>
          <w:rFonts w:ascii="Times New Roman" w:eastAsia="Times New Roman" w:hAnsi="Times New Roman" w:cs="Times New Roman"/>
          <w:bCs/>
          <w:color w:val="0D0D0D" w:themeColor="text1" w:themeTint="F2"/>
          <w:sz w:val="28"/>
          <w:szCs w:val="28"/>
        </w:rPr>
        <w:lastRenderedPageBreak/>
        <w:t xml:space="preserve">продолжить работу по самоопределению обучающихся </w:t>
      </w:r>
      <w:r w:rsidRPr="002969E0">
        <w:rPr>
          <w:rFonts w:ascii="Times New Roman" w:eastAsia="Times New Roman" w:hAnsi="Times New Roman" w:cs="Times New Roman"/>
          <w:bCs/>
          <w:color w:val="0D0D0D" w:themeColor="text1" w:themeTint="F2"/>
          <w:sz w:val="28"/>
          <w:szCs w:val="28"/>
        </w:rPr>
        <w:br/>
        <w:t xml:space="preserve">с учетом организации взаимодействия среднего и профессионального образования, проведения открытых мероприятий на базе образовательных организаций профессионального образования, укрепления социального партнерства по вопросам обучения рабочим профессиям, проведение мероприятий, направленных на повышение престижа рабочих профессий (классных часов, внеклассных мероприятий, </w:t>
      </w:r>
      <w:proofErr w:type="spellStart"/>
      <w:r w:rsidRPr="002969E0">
        <w:rPr>
          <w:rFonts w:ascii="Times New Roman" w:eastAsia="Times New Roman" w:hAnsi="Times New Roman" w:cs="Times New Roman"/>
          <w:bCs/>
          <w:color w:val="0D0D0D" w:themeColor="text1" w:themeTint="F2"/>
          <w:sz w:val="28"/>
          <w:szCs w:val="28"/>
        </w:rPr>
        <w:t>видеолекториев</w:t>
      </w:r>
      <w:proofErr w:type="spellEnd"/>
      <w:r w:rsidRPr="002969E0">
        <w:rPr>
          <w:rFonts w:ascii="Times New Roman" w:eastAsia="Times New Roman" w:hAnsi="Times New Roman" w:cs="Times New Roman"/>
          <w:bCs/>
          <w:color w:val="0D0D0D" w:themeColor="text1" w:themeTint="F2"/>
          <w:sz w:val="28"/>
          <w:szCs w:val="28"/>
        </w:rPr>
        <w:t xml:space="preserve"> и др.).</w:t>
      </w:r>
    </w:p>
    <w:p w:rsidR="00727044" w:rsidRPr="002969E0" w:rsidRDefault="00727044" w:rsidP="00742DE5">
      <w:pPr>
        <w:adjustRightInd w:val="0"/>
        <w:spacing w:after="0" w:line="240" w:lineRule="auto"/>
        <w:ind w:firstLine="708"/>
        <w:jc w:val="both"/>
        <w:rPr>
          <w:rFonts w:ascii="Times New Roman" w:eastAsia="Times New Roman" w:hAnsi="Times New Roman" w:cs="Times New Roman"/>
          <w:bCs/>
          <w:color w:val="0D0D0D" w:themeColor="text1" w:themeTint="F2"/>
          <w:sz w:val="28"/>
          <w:szCs w:val="28"/>
        </w:rPr>
      </w:pPr>
    </w:p>
    <w:p w:rsidR="00742DE5" w:rsidRPr="002969E0" w:rsidRDefault="00742DE5" w:rsidP="00172396">
      <w:pPr>
        <w:tabs>
          <w:tab w:val="left" w:pos="4230"/>
          <w:tab w:val="center" w:pos="5457"/>
        </w:tabs>
        <w:spacing w:after="0" w:line="240" w:lineRule="auto"/>
        <w:jc w:val="both"/>
        <w:rPr>
          <w:rFonts w:ascii="Times New Roman" w:hAnsi="Times New Roman" w:cs="Times New Roman"/>
          <w:b/>
          <w:color w:val="0D0D0D" w:themeColor="text1" w:themeTint="F2"/>
          <w:sz w:val="28"/>
          <w:szCs w:val="28"/>
        </w:rPr>
      </w:pPr>
      <w:r w:rsidRPr="002969E0">
        <w:rPr>
          <w:rFonts w:ascii="Times New Roman" w:hAnsi="Times New Roman" w:cs="Times New Roman"/>
          <w:b/>
          <w:color w:val="0D0D0D" w:themeColor="text1" w:themeTint="F2"/>
          <w:sz w:val="28"/>
          <w:szCs w:val="28"/>
        </w:rPr>
        <w:t>КПЭ № 16 «Естественный прирост населения»</w:t>
      </w:r>
    </w:p>
    <w:p w:rsidR="00742DE5" w:rsidRPr="002969E0" w:rsidRDefault="00742DE5" w:rsidP="00742DE5">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2969E0">
        <w:rPr>
          <w:rFonts w:ascii="Times New Roman" w:eastAsia="Times New Roman" w:hAnsi="Times New Roman" w:cs="Times New Roman"/>
          <w:color w:val="0D0D0D" w:themeColor="text1" w:themeTint="F2"/>
          <w:sz w:val="28"/>
          <w:szCs w:val="28"/>
        </w:rPr>
        <w:t xml:space="preserve">По итогам 2021 года фактическое значение показателя составило -7,01%, что на 3,91 % выше целевого показателя. </w:t>
      </w:r>
    </w:p>
    <w:p w:rsidR="00742DE5" w:rsidRPr="002969E0" w:rsidRDefault="00742DE5" w:rsidP="00742DE5">
      <w:pPr>
        <w:spacing w:after="0" w:line="240" w:lineRule="auto"/>
        <w:ind w:firstLine="708"/>
        <w:jc w:val="both"/>
        <w:rPr>
          <w:rFonts w:ascii="Times New Roman" w:hAnsi="Times New Roman" w:cs="Times New Roman"/>
          <w:b/>
          <w:color w:val="0D0D0D" w:themeColor="text1" w:themeTint="F2"/>
          <w:sz w:val="28"/>
          <w:szCs w:val="28"/>
        </w:rPr>
      </w:pPr>
      <w:r w:rsidRPr="002969E0">
        <w:rPr>
          <w:rFonts w:ascii="Times New Roman" w:eastAsia="Times New Roman" w:hAnsi="Times New Roman" w:cs="Times New Roman"/>
          <w:bCs/>
          <w:color w:val="0D0D0D" w:themeColor="text1" w:themeTint="F2"/>
          <w:sz w:val="28"/>
          <w:szCs w:val="28"/>
        </w:rPr>
        <w:t>Значение целевого показателя</w:t>
      </w:r>
      <w:r w:rsidR="00EA02C9" w:rsidRPr="002969E0">
        <w:rPr>
          <w:rFonts w:ascii="Times New Roman" w:eastAsia="Times New Roman" w:hAnsi="Times New Roman" w:cs="Times New Roman"/>
          <w:bCs/>
          <w:color w:val="0D0D0D" w:themeColor="text1" w:themeTint="F2"/>
          <w:sz w:val="28"/>
          <w:szCs w:val="28"/>
        </w:rPr>
        <w:t xml:space="preserve"> </w:t>
      </w:r>
      <w:r w:rsidRPr="002969E0">
        <w:rPr>
          <w:rFonts w:ascii="Times New Roman" w:eastAsia="Times New Roman" w:hAnsi="Times New Roman" w:cs="Times New Roman"/>
          <w:bCs/>
          <w:color w:val="0D0D0D" w:themeColor="text1" w:themeTint="F2"/>
          <w:sz w:val="28"/>
          <w:szCs w:val="28"/>
        </w:rPr>
        <w:t xml:space="preserve">в 2021 году не </w:t>
      </w:r>
      <w:r w:rsidR="00172396">
        <w:rPr>
          <w:rFonts w:ascii="Times New Roman" w:eastAsia="Times New Roman" w:hAnsi="Times New Roman" w:cs="Times New Roman"/>
          <w:bCs/>
          <w:color w:val="0D0D0D" w:themeColor="text1" w:themeTint="F2"/>
          <w:sz w:val="28"/>
          <w:szCs w:val="28"/>
        </w:rPr>
        <w:t>удалось достигнуть</w:t>
      </w:r>
      <w:r w:rsidR="00EA02C9" w:rsidRPr="002969E0">
        <w:rPr>
          <w:rFonts w:ascii="Times New Roman" w:eastAsia="Times New Roman" w:hAnsi="Times New Roman" w:cs="Times New Roman"/>
          <w:bCs/>
          <w:color w:val="0D0D0D" w:themeColor="text1" w:themeTint="F2"/>
          <w:sz w:val="28"/>
          <w:szCs w:val="28"/>
        </w:rPr>
        <w:t xml:space="preserve"> </w:t>
      </w:r>
      <w:r w:rsidRPr="002969E0">
        <w:rPr>
          <w:rFonts w:ascii="Times New Roman" w:eastAsia="Times New Roman" w:hAnsi="Times New Roman" w:cs="Times New Roman"/>
          <w:bCs/>
          <w:color w:val="0D0D0D" w:themeColor="text1" w:themeTint="F2"/>
          <w:sz w:val="28"/>
          <w:szCs w:val="28"/>
        </w:rPr>
        <w:t>в связи с п</w:t>
      </w:r>
      <w:r w:rsidRPr="002969E0">
        <w:rPr>
          <w:rFonts w:ascii="Times New Roman" w:eastAsia="Times New Roman" w:hAnsi="Times New Roman" w:cs="Times New Roman"/>
          <w:color w:val="0D0D0D" w:themeColor="text1" w:themeTint="F2"/>
          <w:spacing w:val="-2"/>
          <w:sz w:val="28"/>
          <w:szCs w:val="28"/>
        </w:rPr>
        <w:t>овышение уровня смер</w:t>
      </w:r>
      <w:r w:rsidR="00172396">
        <w:rPr>
          <w:rFonts w:ascii="Times New Roman" w:eastAsia="Times New Roman" w:hAnsi="Times New Roman" w:cs="Times New Roman"/>
          <w:color w:val="0D0D0D" w:themeColor="text1" w:themeTint="F2"/>
          <w:spacing w:val="-2"/>
          <w:sz w:val="28"/>
          <w:szCs w:val="28"/>
        </w:rPr>
        <w:t xml:space="preserve">тности (коэффициент смертности </w:t>
      </w:r>
      <w:r w:rsidRPr="002969E0">
        <w:rPr>
          <w:rFonts w:ascii="Times New Roman" w:eastAsia="Times New Roman" w:hAnsi="Times New Roman" w:cs="Times New Roman"/>
          <w:color w:val="0D0D0D" w:themeColor="text1" w:themeTint="F2"/>
          <w:spacing w:val="-2"/>
          <w:sz w:val="28"/>
          <w:szCs w:val="28"/>
        </w:rPr>
        <w:t xml:space="preserve">в 2021 году -17,2) </w:t>
      </w:r>
      <w:r w:rsidR="00172396">
        <w:rPr>
          <w:rFonts w:ascii="Times New Roman" w:eastAsia="Times New Roman" w:hAnsi="Times New Roman" w:cs="Times New Roman"/>
          <w:color w:val="0D0D0D" w:themeColor="text1" w:themeTint="F2"/>
          <w:spacing w:val="-2"/>
          <w:sz w:val="28"/>
          <w:szCs w:val="28"/>
        </w:rPr>
        <w:t xml:space="preserve">            </w:t>
      </w:r>
      <w:r w:rsidRPr="002969E0">
        <w:rPr>
          <w:rFonts w:ascii="Times New Roman" w:eastAsia="Times New Roman" w:hAnsi="Times New Roman" w:cs="Times New Roman"/>
          <w:color w:val="0D0D0D" w:themeColor="text1" w:themeTint="F2"/>
          <w:spacing w:val="-2"/>
          <w:sz w:val="28"/>
          <w:szCs w:val="28"/>
        </w:rPr>
        <w:t xml:space="preserve">и снижением уровня рождаемости (коэффициент рождаемости </w:t>
      </w:r>
      <w:r w:rsidR="00172396">
        <w:rPr>
          <w:rFonts w:ascii="Times New Roman" w:eastAsia="Times New Roman" w:hAnsi="Times New Roman" w:cs="Times New Roman"/>
          <w:color w:val="0D0D0D" w:themeColor="text1" w:themeTint="F2"/>
          <w:spacing w:val="-2"/>
          <w:sz w:val="28"/>
          <w:szCs w:val="28"/>
        </w:rPr>
        <w:t xml:space="preserve">в 2021 году </w:t>
      </w:r>
      <w:r w:rsidRPr="002969E0">
        <w:rPr>
          <w:rFonts w:ascii="Times New Roman" w:eastAsia="Times New Roman" w:hAnsi="Times New Roman" w:cs="Times New Roman"/>
          <w:color w:val="0D0D0D" w:themeColor="text1" w:themeTint="F2"/>
          <w:spacing w:val="-2"/>
          <w:sz w:val="28"/>
          <w:szCs w:val="28"/>
        </w:rPr>
        <w:t xml:space="preserve">- 10,2). </w:t>
      </w:r>
    </w:p>
    <w:p w:rsidR="00742DE5" w:rsidRPr="002969E0" w:rsidRDefault="00742DE5" w:rsidP="00742DE5">
      <w:pPr>
        <w:autoSpaceDE w:val="0"/>
        <w:autoSpaceDN w:val="0"/>
        <w:adjustRightInd w:val="0"/>
        <w:spacing w:after="0" w:line="240" w:lineRule="auto"/>
        <w:ind w:firstLine="708"/>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Для достижения целевых индикаторов в 2022 году будут реализованы следующие мероприятия:</w:t>
      </w:r>
    </w:p>
    <w:p w:rsidR="00742DE5" w:rsidRPr="002969E0" w:rsidRDefault="00742DE5" w:rsidP="00742DE5">
      <w:pPr>
        <w:autoSpaceDE w:val="0"/>
        <w:autoSpaceDN w:val="0"/>
        <w:adjustRightInd w:val="0"/>
        <w:spacing w:after="0" w:line="240" w:lineRule="auto"/>
        <w:ind w:firstLine="708"/>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1.</w:t>
      </w:r>
      <w:r w:rsidR="00EA02C9" w:rsidRPr="002969E0">
        <w:rPr>
          <w:rFonts w:ascii="Times New Roman" w:hAnsi="Times New Roman" w:cs="Times New Roman"/>
          <w:color w:val="0D0D0D" w:themeColor="text1" w:themeTint="F2"/>
          <w:sz w:val="28"/>
          <w:szCs w:val="28"/>
        </w:rPr>
        <w:t> </w:t>
      </w:r>
      <w:r w:rsidRPr="002969E0">
        <w:rPr>
          <w:rFonts w:ascii="Times New Roman" w:hAnsi="Times New Roman" w:cs="Times New Roman"/>
          <w:color w:val="0D0D0D" w:themeColor="text1" w:themeTint="F2"/>
          <w:sz w:val="28"/>
          <w:szCs w:val="28"/>
        </w:rPr>
        <w:t>Обеспечение проведения диспансеризации и профилактических осмотров определенных групп населения, направленные на раннее выявление факторов риска неинфекционных заболеваний.</w:t>
      </w:r>
    </w:p>
    <w:p w:rsidR="00742DE5" w:rsidRPr="002969E0" w:rsidRDefault="00742DE5" w:rsidP="00742DE5">
      <w:pPr>
        <w:autoSpaceDE w:val="0"/>
        <w:autoSpaceDN w:val="0"/>
        <w:adjustRightInd w:val="0"/>
        <w:spacing w:after="0" w:line="240" w:lineRule="auto"/>
        <w:ind w:firstLine="708"/>
        <w:jc w:val="both"/>
        <w:rPr>
          <w:rFonts w:ascii="Times New Roman" w:hAnsi="Times New Roman" w:cs="Times New Roman"/>
          <w:i/>
          <w:color w:val="0D0D0D" w:themeColor="text1" w:themeTint="F2"/>
          <w:sz w:val="28"/>
          <w:szCs w:val="28"/>
        </w:rPr>
      </w:pPr>
      <w:r w:rsidRPr="002969E0">
        <w:rPr>
          <w:rFonts w:ascii="Times New Roman" w:hAnsi="Times New Roman" w:cs="Times New Roman"/>
          <w:color w:val="0D0D0D" w:themeColor="text1" w:themeTint="F2"/>
          <w:sz w:val="28"/>
          <w:szCs w:val="28"/>
        </w:rPr>
        <w:t>2.</w:t>
      </w:r>
      <w:r w:rsidR="00EA02C9" w:rsidRPr="002969E0">
        <w:rPr>
          <w:rFonts w:ascii="Times New Roman" w:hAnsi="Times New Roman" w:cs="Times New Roman"/>
          <w:color w:val="0D0D0D" w:themeColor="text1" w:themeTint="F2"/>
          <w:sz w:val="28"/>
          <w:szCs w:val="28"/>
        </w:rPr>
        <w:t> </w:t>
      </w:r>
      <w:r w:rsidRPr="002969E0">
        <w:rPr>
          <w:rFonts w:ascii="Times New Roman" w:hAnsi="Times New Roman" w:cs="Times New Roman"/>
          <w:color w:val="0D0D0D" w:themeColor="text1" w:themeTint="F2"/>
          <w:sz w:val="28"/>
          <w:szCs w:val="28"/>
        </w:rPr>
        <w:t xml:space="preserve">Оказание медицинской помощи населению района в соответствии </w:t>
      </w:r>
      <w:r w:rsidR="00EA02C9" w:rsidRPr="002969E0">
        <w:rPr>
          <w:rFonts w:ascii="Times New Roman" w:hAnsi="Times New Roman" w:cs="Times New Roman"/>
          <w:color w:val="0D0D0D" w:themeColor="text1" w:themeTint="F2"/>
          <w:sz w:val="28"/>
          <w:szCs w:val="28"/>
        </w:rPr>
        <w:t xml:space="preserve">            </w:t>
      </w:r>
      <w:r w:rsidRPr="002969E0">
        <w:rPr>
          <w:rFonts w:ascii="Times New Roman" w:hAnsi="Times New Roman" w:cs="Times New Roman"/>
          <w:color w:val="0D0D0D" w:themeColor="text1" w:themeTint="F2"/>
          <w:sz w:val="28"/>
          <w:szCs w:val="28"/>
        </w:rPr>
        <w:t>с Порядками и стандартами оказания медицинской помощи населению, клиническими рекомендациями.</w:t>
      </w:r>
    </w:p>
    <w:p w:rsidR="00742DE5" w:rsidRPr="002969E0" w:rsidRDefault="00742DE5" w:rsidP="00742DE5">
      <w:pPr>
        <w:autoSpaceDE w:val="0"/>
        <w:autoSpaceDN w:val="0"/>
        <w:adjustRightInd w:val="0"/>
        <w:spacing w:after="0" w:line="240" w:lineRule="auto"/>
        <w:ind w:firstLine="708"/>
        <w:jc w:val="both"/>
        <w:rPr>
          <w:rFonts w:ascii="Times New Roman" w:eastAsia="Calibri" w:hAnsi="Times New Roman" w:cs="Times New Roman"/>
          <w:color w:val="0D0D0D" w:themeColor="text1" w:themeTint="F2"/>
          <w:sz w:val="28"/>
          <w:szCs w:val="28"/>
          <w:lang w:eastAsia="en-US"/>
        </w:rPr>
      </w:pPr>
      <w:r w:rsidRPr="002969E0">
        <w:rPr>
          <w:rFonts w:ascii="Times New Roman" w:hAnsi="Times New Roman" w:cs="Times New Roman"/>
          <w:color w:val="0D0D0D" w:themeColor="text1" w:themeTint="F2"/>
          <w:sz w:val="28"/>
          <w:szCs w:val="28"/>
        </w:rPr>
        <w:t>3.</w:t>
      </w:r>
      <w:r w:rsidR="00EA02C9" w:rsidRPr="002969E0">
        <w:rPr>
          <w:rFonts w:ascii="Times New Roman" w:hAnsi="Times New Roman" w:cs="Times New Roman"/>
          <w:color w:val="0D0D0D" w:themeColor="text1" w:themeTint="F2"/>
          <w:sz w:val="28"/>
          <w:szCs w:val="28"/>
        </w:rPr>
        <w:t> </w:t>
      </w:r>
      <w:r w:rsidRPr="002969E0">
        <w:rPr>
          <w:rFonts w:ascii="Times New Roman" w:eastAsia="Calibri" w:hAnsi="Times New Roman" w:cs="Times New Roman"/>
          <w:color w:val="0D0D0D" w:themeColor="text1" w:themeTint="F2"/>
          <w:sz w:val="28"/>
          <w:szCs w:val="28"/>
          <w:lang w:eastAsia="en-US"/>
        </w:rPr>
        <w:t>Увеличение группы диспансерного наблюдения на каждом медицинском округе за счет 2 и 3 групп здоровья.</w:t>
      </w:r>
    </w:p>
    <w:p w:rsidR="00742DE5" w:rsidRPr="002969E0" w:rsidRDefault="00742DE5" w:rsidP="00742DE5">
      <w:pPr>
        <w:autoSpaceDE w:val="0"/>
        <w:autoSpaceDN w:val="0"/>
        <w:adjustRightInd w:val="0"/>
        <w:spacing w:after="0" w:line="240" w:lineRule="auto"/>
        <w:ind w:firstLine="708"/>
        <w:jc w:val="both"/>
        <w:rPr>
          <w:rFonts w:ascii="Times New Roman" w:eastAsia="Calibri" w:hAnsi="Times New Roman" w:cs="Times New Roman"/>
          <w:color w:val="0D0D0D" w:themeColor="text1" w:themeTint="F2"/>
          <w:sz w:val="28"/>
          <w:szCs w:val="28"/>
          <w:lang w:eastAsia="en-US"/>
        </w:rPr>
      </w:pPr>
      <w:r w:rsidRPr="002969E0">
        <w:rPr>
          <w:rFonts w:ascii="Times New Roman" w:eastAsia="Calibri" w:hAnsi="Times New Roman" w:cs="Times New Roman"/>
          <w:color w:val="0D0D0D" w:themeColor="text1" w:themeTint="F2"/>
          <w:sz w:val="28"/>
          <w:szCs w:val="28"/>
          <w:lang w:eastAsia="en-US"/>
        </w:rPr>
        <w:t>4.</w:t>
      </w:r>
      <w:r w:rsidR="00EA02C9" w:rsidRPr="002969E0">
        <w:rPr>
          <w:rFonts w:ascii="Times New Roman" w:eastAsia="Calibri" w:hAnsi="Times New Roman" w:cs="Times New Roman"/>
          <w:color w:val="0D0D0D" w:themeColor="text1" w:themeTint="F2"/>
          <w:sz w:val="28"/>
          <w:szCs w:val="28"/>
          <w:lang w:eastAsia="en-US"/>
        </w:rPr>
        <w:t> </w:t>
      </w:r>
      <w:r w:rsidRPr="002969E0">
        <w:rPr>
          <w:rFonts w:ascii="Times New Roman" w:eastAsia="Calibri" w:hAnsi="Times New Roman" w:cs="Times New Roman"/>
          <w:color w:val="0D0D0D" w:themeColor="text1" w:themeTint="F2"/>
          <w:sz w:val="28"/>
          <w:szCs w:val="28"/>
          <w:lang w:eastAsia="en-US"/>
        </w:rPr>
        <w:t>Анализ всех случаев смертности на дому и летальности на комиссии по изучению летальных исходов.</w:t>
      </w:r>
    </w:p>
    <w:p w:rsidR="00742DE5" w:rsidRPr="002969E0" w:rsidRDefault="00EA02C9" w:rsidP="00742DE5">
      <w:pPr>
        <w:autoSpaceDE w:val="0"/>
        <w:autoSpaceDN w:val="0"/>
        <w:adjustRightInd w:val="0"/>
        <w:spacing w:after="0" w:line="240" w:lineRule="auto"/>
        <w:ind w:firstLine="708"/>
        <w:jc w:val="both"/>
        <w:rPr>
          <w:rFonts w:ascii="Times New Roman" w:hAnsi="Times New Roman" w:cs="Times New Roman"/>
          <w:i/>
          <w:color w:val="0D0D0D" w:themeColor="text1" w:themeTint="F2"/>
          <w:sz w:val="28"/>
          <w:szCs w:val="28"/>
        </w:rPr>
      </w:pPr>
      <w:r w:rsidRPr="002969E0">
        <w:rPr>
          <w:rFonts w:ascii="Times New Roman" w:eastAsia="Calibri" w:hAnsi="Times New Roman" w:cs="Times New Roman"/>
          <w:color w:val="0D0D0D" w:themeColor="text1" w:themeTint="F2"/>
          <w:sz w:val="28"/>
          <w:szCs w:val="28"/>
          <w:lang w:eastAsia="en-US"/>
        </w:rPr>
        <w:t>5. </w:t>
      </w:r>
      <w:r w:rsidR="00742DE5" w:rsidRPr="002969E0">
        <w:rPr>
          <w:rFonts w:ascii="Times New Roman" w:eastAsia="Calibri" w:hAnsi="Times New Roman" w:cs="Times New Roman"/>
          <w:color w:val="0D0D0D" w:themeColor="text1" w:themeTint="F2"/>
          <w:sz w:val="28"/>
          <w:szCs w:val="28"/>
          <w:lang w:eastAsia="en-US"/>
        </w:rPr>
        <w:t xml:space="preserve">Проведение </w:t>
      </w:r>
      <w:proofErr w:type="spellStart"/>
      <w:r w:rsidR="00742DE5" w:rsidRPr="002969E0">
        <w:rPr>
          <w:rFonts w:ascii="Times New Roman" w:eastAsia="Calibri" w:hAnsi="Times New Roman" w:cs="Times New Roman"/>
          <w:color w:val="0D0D0D" w:themeColor="text1" w:themeTint="F2"/>
          <w:sz w:val="28"/>
          <w:szCs w:val="28"/>
          <w:lang w:eastAsia="en-US"/>
        </w:rPr>
        <w:t>подворовых</w:t>
      </w:r>
      <w:proofErr w:type="spellEnd"/>
      <w:r w:rsidR="00742DE5" w:rsidRPr="002969E0">
        <w:rPr>
          <w:rFonts w:ascii="Times New Roman" w:eastAsia="Calibri" w:hAnsi="Times New Roman" w:cs="Times New Roman"/>
          <w:color w:val="0D0D0D" w:themeColor="text1" w:themeTint="F2"/>
          <w:sz w:val="28"/>
          <w:szCs w:val="28"/>
          <w:lang w:eastAsia="en-US"/>
        </w:rPr>
        <w:t xml:space="preserve"> обходов прикрепленного населения</w:t>
      </w:r>
    </w:p>
    <w:p w:rsidR="00742DE5" w:rsidRPr="002969E0" w:rsidRDefault="00EA02C9" w:rsidP="00742DE5">
      <w:pPr>
        <w:autoSpaceDE w:val="0"/>
        <w:autoSpaceDN w:val="0"/>
        <w:adjustRightInd w:val="0"/>
        <w:spacing w:after="0" w:line="240" w:lineRule="auto"/>
        <w:ind w:firstLine="708"/>
        <w:jc w:val="both"/>
        <w:rPr>
          <w:rFonts w:ascii="Times New Roman" w:eastAsia="Calibri" w:hAnsi="Times New Roman" w:cs="Times New Roman"/>
          <w:color w:val="0D0D0D" w:themeColor="text1" w:themeTint="F2"/>
          <w:sz w:val="28"/>
          <w:szCs w:val="28"/>
          <w:lang w:eastAsia="en-US"/>
        </w:rPr>
      </w:pPr>
      <w:r w:rsidRPr="002969E0">
        <w:rPr>
          <w:rFonts w:ascii="Times New Roman" w:eastAsia="Calibri" w:hAnsi="Times New Roman" w:cs="Times New Roman"/>
          <w:color w:val="0D0D0D" w:themeColor="text1" w:themeTint="F2"/>
          <w:sz w:val="28"/>
          <w:szCs w:val="28"/>
          <w:lang w:eastAsia="en-US"/>
        </w:rPr>
        <w:t>6. </w:t>
      </w:r>
      <w:r w:rsidR="00742DE5" w:rsidRPr="002969E0">
        <w:rPr>
          <w:rFonts w:ascii="Times New Roman" w:eastAsia="Calibri" w:hAnsi="Times New Roman" w:cs="Times New Roman"/>
          <w:color w:val="0D0D0D" w:themeColor="text1" w:themeTint="F2"/>
          <w:sz w:val="28"/>
          <w:szCs w:val="28"/>
          <w:lang w:eastAsia="en-US"/>
        </w:rPr>
        <w:t>Организация обследования и наблюдение граждан, родственники которых перенесли социально-значимые заболевания (онкологические, острое нарушение мозгового кровообращения, острый инфаркт миокарда, острый коронарный синдром).</w:t>
      </w:r>
    </w:p>
    <w:p w:rsidR="00742DE5" w:rsidRPr="002969E0" w:rsidRDefault="00EA02C9" w:rsidP="00742DE5">
      <w:pPr>
        <w:autoSpaceDE w:val="0"/>
        <w:autoSpaceDN w:val="0"/>
        <w:adjustRightInd w:val="0"/>
        <w:spacing w:after="0" w:line="240" w:lineRule="auto"/>
        <w:ind w:firstLine="708"/>
        <w:jc w:val="both"/>
        <w:rPr>
          <w:rFonts w:ascii="Times New Roman" w:eastAsia="Calibri" w:hAnsi="Times New Roman" w:cs="Times New Roman"/>
          <w:color w:val="0D0D0D" w:themeColor="text1" w:themeTint="F2"/>
          <w:sz w:val="28"/>
          <w:szCs w:val="28"/>
          <w:lang w:eastAsia="en-US"/>
        </w:rPr>
      </w:pPr>
      <w:r w:rsidRPr="002969E0">
        <w:rPr>
          <w:rFonts w:ascii="Times New Roman" w:eastAsia="Calibri" w:hAnsi="Times New Roman" w:cs="Times New Roman"/>
          <w:color w:val="0D0D0D" w:themeColor="text1" w:themeTint="F2"/>
          <w:sz w:val="28"/>
          <w:szCs w:val="28"/>
          <w:lang w:eastAsia="en-US"/>
        </w:rPr>
        <w:t>7. </w:t>
      </w:r>
      <w:r w:rsidR="00742DE5" w:rsidRPr="002969E0">
        <w:rPr>
          <w:rFonts w:ascii="Times New Roman" w:eastAsia="Calibri" w:hAnsi="Times New Roman" w:cs="Times New Roman"/>
          <w:color w:val="0D0D0D" w:themeColor="text1" w:themeTint="F2"/>
          <w:sz w:val="28"/>
          <w:szCs w:val="28"/>
          <w:lang w:eastAsia="en-US"/>
        </w:rPr>
        <w:t xml:space="preserve">Продолжение проведения кампании по вакцинации взрослого                            и детского населения Белгородского района от новой </w:t>
      </w:r>
      <w:proofErr w:type="spellStart"/>
      <w:r w:rsidR="00742DE5" w:rsidRPr="002969E0">
        <w:rPr>
          <w:rFonts w:ascii="Times New Roman" w:eastAsia="Calibri" w:hAnsi="Times New Roman" w:cs="Times New Roman"/>
          <w:color w:val="0D0D0D" w:themeColor="text1" w:themeTint="F2"/>
          <w:sz w:val="28"/>
          <w:szCs w:val="28"/>
          <w:lang w:eastAsia="en-US"/>
        </w:rPr>
        <w:t>коронавирусной</w:t>
      </w:r>
      <w:proofErr w:type="spellEnd"/>
      <w:r w:rsidR="00742DE5" w:rsidRPr="002969E0">
        <w:rPr>
          <w:rFonts w:ascii="Times New Roman" w:eastAsia="Calibri" w:hAnsi="Times New Roman" w:cs="Times New Roman"/>
          <w:color w:val="0D0D0D" w:themeColor="text1" w:themeTint="F2"/>
          <w:sz w:val="28"/>
          <w:szCs w:val="28"/>
          <w:lang w:eastAsia="en-US"/>
        </w:rPr>
        <w:t xml:space="preserve"> инфекции.</w:t>
      </w:r>
    </w:p>
    <w:p w:rsidR="00742DE5" w:rsidRPr="002969E0" w:rsidRDefault="00EA02C9" w:rsidP="00742DE5">
      <w:pPr>
        <w:autoSpaceDE w:val="0"/>
        <w:autoSpaceDN w:val="0"/>
        <w:adjustRightInd w:val="0"/>
        <w:spacing w:after="0" w:line="240" w:lineRule="auto"/>
        <w:ind w:firstLine="708"/>
        <w:jc w:val="both"/>
        <w:rPr>
          <w:rFonts w:ascii="Times New Roman" w:eastAsia="Calibri" w:hAnsi="Times New Roman" w:cs="Times New Roman"/>
          <w:color w:val="0D0D0D" w:themeColor="text1" w:themeTint="F2"/>
          <w:sz w:val="28"/>
          <w:szCs w:val="28"/>
          <w:lang w:eastAsia="en-US"/>
        </w:rPr>
      </w:pPr>
      <w:r w:rsidRPr="002969E0">
        <w:rPr>
          <w:rFonts w:ascii="Times New Roman" w:eastAsia="Calibri" w:hAnsi="Times New Roman" w:cs="Times New Roman"/>
          <w:color w:val="0D0D0D" w:themeColor="text1" w:themeTint="F2"/>
          <w:sz w:val="28"/>
          <w:szCs w:val="28"/>
          <w:lang w:eastAsia="en-US"/>
        </w:rPr>
        <w:t>8. </w:t>
      </w:r>
      <w:r w:rsidR="00742DE5" w:rsidRPr="002969E0">
        <w:rPr>
          <w:rFonts w:ascii="Times New Roman" w:eastAsia="Calibri" w:hAnsi="Times New Roman" w:cs="Times New Roman"/>
          <w:color w:val="0D0D0D" w:themeColor="text1" w:themeTint="F2"/>
          <w:sz w:val="28"/>
          <w:szCs w:val="28"/>
          <w:lang w:eastAsia="en-US"/>
        </w:rPr>
        <w:t xml:space="preserve">Выявление факторов риска неинфекционных заболеваний </w:t>
      </w:r>
      <w:r w:rsidRPr="002969E0">
        <w:rPr>
          <w:rFonts w:ascii="Times New Roman" w:eastAsia="Calibri" w:hAnsi="Times New Roman" w:cs="Times New Roman"/>
          <w:color w:val="0D0D0D" w:themeColor="text1" w:themeTint="F2"/>
          <w:sz w:val="28"/>
          <w:szCs w:val="28"/>
          <w:lang w:eastAsia="en-US"/>
        </w:rPr>
        <w:t xml:space="preserve">                          </w:t>
      </w:r>
      <w:r w:rsidR="00742DE5" w:rsidRPr="002969E0">
        <w:rPr>
          <w:rFonts w:ascii="Times New Roman" w:eastAsia="Calibri" w:hAnsi="Times New Roman" w:cs="Times New Roman"/>
          <w:color w:val="0D0D0D" w:themeColor="text1" w:themeTint="F2"/>
          <w:sz w:val="28"/>
          <w:szCs w:val="28"/>
          <w:lang w:eastAsia="en-US"/>
        </w:rPr>
        <w:t>и снижение риска развития осложнений.</w:t>
      </w:r>
    </w:p>
    <w:p w:rsidR="00742DE5" w:rsidRPr="002969E0" w:rsidRDefault="00742DE5" w:rsidP="00742DE5">
      <w:pPr>
        <w:autoSpaceDE w:val="0"/>
        <w:autoSpaceDN w:val="0"/>
        <w:adjustRightInd w:val="0"/>
        <w:spacing w:after="0" w:line="240" w:lineRule="auto"/>
        <w:ind w:firstLine="708"/>
        <w:jc w:val="both"/>
        <w:rPr>
          <w:rFonts w:ascii="Times New Roman" w:eastAsia="Calibri" w:hAnsi="Times New Roman" w:cs="Times New Roman"/>
          <w:color w:val="0D0D0D" w:themeColor="text1" w:themeTint="F2"/>
          <w:sz w:val="28"/>
          <w:szCs w:val="28"/>
          <w:lang w:eastAsia="en-US"/>
        </w:rPr>
      </w:pPr>
      <w:r w:rsidRPr="002969E0">
        <w:rPr>
          <w:rFonts w:ascii="Times New Roman" w:eastAsia="Calibri" w:hAnsi="Times New Roman" w:cs="Times New Roman"/>
          <w:color w:val="0D0D0D" w:themeColor="text1" w:themeTint="F2"/>
          <w:sz w:val="28"/>
          <w:szCs w:val="28"/>
          <w:lang w:eastAsia="en-US"/>
        </w:rPr>
        <w:t>9.</w:t>
      </w:r>
      <w:r w:rsidR="00EA02C9" w:rsidRPr="002969E0">
        <w:rPr>
          <w:rFonts w:ascii="Times New Roman" w:eastAsia="Calibri" w:hAnsi="Times New Roman" w:cs="Times New Roman"/>
          <w:color w:val="0D0D0D" w:themeColor="text1" w:themeTint="F2"/>
          <w:sz w:val="28"/>
          <w:szCs w:val="28"/>
          <w:lang w:eastAsia="en-US"/>
        </w:rPr>
        <w:t> </w:t>
      </w:r>
      <w:r w:rsidRPr="002969E0">
        <w:rPr>
          <w:rFonts w:ascii="Times New Roman" w:eastAsia="Calibri" w:hAnsi="Times New Roman" w:cs="Times New Roman"/>
          <w:color w:val="0D0D0D" w:themeColor="text1" w:themeTint="F2"/>
          <w:sz w:val="28"/>
          <w:szCs w:val="28"/>
          <w:lang w:eastAsia="en-US"/>
        </w:rPr>
        <w:t xml:space="preserve">Проведение профилактических </w:t>
      </w:r>
      <w:proofErr w:type="spellStart"/>
      <w:r w:rsidRPr="002969E0">
        <w:rPr>
          <w:rFonts w:ascii="Times New Roman" w:eastAsia="Calibri" w:hAnsi="Times New Roman" w:cs="Times New Roman"/>
          <w:color w:val="0D0D0D" w:themeColor="text1" w:themeTint="F2"/>
          <w:sz w:val="28"/>
          <w:szCs w:val="28"/>
          <w:lang w:eastAsia="en-US"/>
        </w:rPr>
        <w:t>интерактивов</w:t>
      </w:r>
      <w:proofErr w:type="spellEnd"/>
      <w:r w:rsidRPr="002969E0">
        <w:rPr>
          <w:rFonts w:ascii="Times New Roman" w:eastAsia="Calibri" w:hAnsi="Times New Roman" w:cs="Times New Roman"/>
          <w:color w:val="0D0D0D" w:themeColor="text1" w:themeTint="F2"/>
          <w:sz w:val="28"/>
          <w:szCs w:val="28"/>
          <w:lang w:eastAsia="en-US"/>
        </w:rPr>
        <w:t xml:space="preserve"> (круглые столы, уроки здоровья, встречи с населением в рамках месячников 2-3 </w:t>
      </w:r>
      <w:proofErr w:type="gramStart"/>
      <w:r w:rsidRPr="002969E0">
        <w:rPr>
          <w:rFonts w:ascii="Times New Roman" w:eastAsia="Calibri" w:hAnsi="Times New Roman" w:cs="Times New Roman"/>
          <w:color w:val="0D0D0D" w:themeColor="text1" w:themeTint="F2"/>
          <w:sz w:val="28"/>
          <w:szCs w:val="28"/>
          <w:lang w:eastAsia="en-US"/>
        </w:rPr>
        <w:t xml:space="preserve">ежемесячно, </w:t>
      </w:r>
      <w:r w:rsidR="002969E0">
        <w:rPr>
          <w:rFonts w:ascii="Times New Roman" w:eastAsia="Calibri" w:hAnsi="Times New Roman" w:cs="Times New Roman"/>
          <w:color w:val="0D0D0D" w:themeColor="text1" w:themeTint="F2"/>
          <w:sz w:val="28"/>
          <w:szCs w:val="28"/>
          <w:lang w:eastAsia="en-US"/>
        </w:rPr>
        <w:t xml:space="preserve">  </w:t>
      </w:r>
      <w:proofErr w:type="gramEnd"/>
      <w:r w:rsidR="002969E0">
        <w:rPr>
          <w:rFonts w:ascii="Times New Roman" w:eastAsia="Calibri" w:hAnsi="Times New Roman" w:cs="Times New Roman"/>
          <w:color w:val="0D0D0D" w:themeColor="text1" w:themeTint="F2"/>
          <w:sz w:val="28"/>
          <w:szCs w:val="28"/>
          <w:lang w:eastAsia="en-US"/>
        </w:rPr>
        <w:t xml:space="preserve">              </w:t>
      </w:r>
      <w:r w:rsidRPr="002969E0">
        <w:rPr>
          <w:rFonts w:ascii="Times New Roman" w:eastAsia="Calibri" w:hAnsi="Times New Roman" w:cs="Times New Roman"/>
          <w:color w:val="0D0D0D" w:themeColor="text1" w:themeTint="F2"/>
          <w:sz w:val="28"/>
          <w:szCs w:val="28"/>
          <w:lang w:eastAsia="en-US"/>
        </w:rPr>
        <w:t xml:space="preserve">10-ти акций «Узнай свое давление», «Узнай свой вес», «Поменяй сигарету </w:t>
      </w:r>
      <w:r w:rsidR="00EA02C9" w:rsidRPr="002969E0">
        <w:rPr>
          <w:rFonts w:ascii="Times New Roman" w:eastAsia="Calibri" w:hAnsi="Times New Roman" w:cs="Times New Roman"/>
          <w:color w:val="0D0D0D" w:themeColor="text1" w:themeTint="F2"/>
          <w:sz w:val="28"/>
          <w:szCs w:val="28"/>
          <w:lang w:eastAsia="en-US"/>
        </w:rPr>
        <w:t xml:space="preserve">                     </w:t>
      </w:r>
      <w:r w:rsidRPr="002969E0">
        <w:rPr>
          <w:rFonts w:ascii="Times New Roman" w:eastAsia="Calibri" w:hAnsi="Times New Roman" w:cs="Times New Roman"/>
          <w:color w:val="0D0D0D" w:themeColor="text1" w:themeTint="F2"/>
          <w:sz w:val="28"/>
          <w:szCs w:val="28"/>
          <w:lang w:eastAsia="en-US"/>
        </w:rPr>
        <w:t>на конфету» и другие с индивидуальным консультированием) с цель</w:t>
      </w:r>
      <w:r w:rsidR="00FF2DC7">
        <w:rPr>
          <w:rFonts w:ascii="Times New Roman" w:eastAsia="Calibri" w:hAnsi="Times New Roman" w:cs="Times New Roman"/>
          <w:color w:val="0D0D0D" w:themeColor="text1" w:themeTint="F2"/>
          <w:sz w:val="28"/>
          <w:szCs w:val="28"/>
          <w:lang w:eastAsia="en-US"/>
        </w:rPr>
        <w:t xml:space="preserve">ю предупреждения заболеваний и </w:t>
      </w:r>
      <w:r w:rsidRPr="002969E0">
        <w:rPr>
          <w:rFonts w:ascii="Times New Roman" w:eastAsia="Calibri" w:hAnsi="Times New Roman" w:cs="Times New Roman"/>
          <w:color w:val="0D0D0D" w:themeColor="text1" w:themeTint="F2"/>
          <w:sz w:val="28"/>
          <w:szCs w:val="28"/>
          <w:lang w:eastAsia="en-US"/>
        </w:rPr>
        <w:t>формирования здорового образа жизни.</w:t>
      </w:r>
    </w:p>
    <w:p w:rsidR="00742DE5" w:rsidRPr="002969E0" w:rsidRDefault="00742DE5" w:rsidP="00742DE5">
      <w:pPr>
        <w:autoSpaceDE w:val="0"/>
        <w:autoSpaceDN w:val="0"/>
        <w:adjustRightInd w:val="0"/>
        <w:spacing w:after="0" w:line="240" w:lineRule="auto"/>
        <w:ind w:firstLine="708"/>
        <w:jc w:val="both"/>
        <w:rPr>
          <w:rFonts w:ascii="Times New Roman" w:eastAsia="Calibri" w:hAnsi="Times New Roman" w:cs="Times New Roman"/>
          <w:color w:val="0D0D0D" w:themeColor="text1" w:themeTint="F2"/>
          <w:sz w:val="28"/>
          <w:szCs w:val="28"/>
          <w:lang w:eastAsia="en-US"/>
        </w:rPr>
      </w:pPr>
      <w:r w:rsidRPr="002969E0">
        <w:rPr>
          <w:rFonts w:ascii="Times New Roman" w:eastAsia="Calibri" w:hAnsi="Times New Roman" w:cs="Times New Roman"/>
          <w:color w:val="0D0D0D" w:themeColor="text1" w:themeTint="F2"/>
          <w:sz w:val="28"/>
          <w:szCs w:val="28"/>
          <w:lang w:eastAsia="en-US"/>
        </w:rPr>
        <w:lastRenderedPageBreak/>
        <w:t>10.</w:t>
      </w:r>
      <w:r w:rsidR="00EA02C9" w:rsidRPr="002969E0">
        <w:rPr>
          <w:rFonts w:ascii="Times New Roman" w:eastAsia="Calibri" w:hAnsi="Times New Roman" w:cs="Times New Roman"/>
          <w:color w:val="0D0D0D" w:themeColor="text1" w:themeTint="F2"/>
          <w:sz w:val="28"/>
          <w:szCs w:val="28"/>
          <w:lang w:eastAsia="en-US"/>
        </w:rPr>
        <w:t> </w:t>
      </w:r>
      <w:r w:rsidRPr="002969E0">
        <w:rPr>
          <w:rFonts w:ascii="Times New Roman" w:eastAsia="Calibri" w:hAnsi="Times New Roman" w:cs="Times New Roman"/>
          <w:color w:val="0D0D0D" w:themeColor="text1" w:themeTint="F2"/>
          <w:sz w:val="28"/>
          <w:szCs w:val="28"/>
          <w:lang w:eastAsia="en-US"/>
        </w:rPr>
        <w:t xml:space="preserve">Выявление на ранних стадиях онкологических заболеваний, относящихся к визуальным формам до 70%, при обращении и во время диспансеризации, </w:t>
      </w:r>
      <w:proofErr w:type="spellStart"/>
      <w:r w:rsidRPr="002969E0">
        <w:rPr>
          <w:rFonts w:ascii="Times New Roman" w:eastAsia="Calibri" w:hAnsi="Times New Roman" w:cs="Times New Roman"/>
          <w:color w:val="0D0D0D" w:themeColor="text1" w:themeTint="F2"/>
          <w:sz w:val="28"/>
          <w:szCs w:val="28"/>
          <w:lang w:eastAsia="en-US"/>
        </w:rPr>
        <w:t>профосмотров</w:t>
      </w:r>
      <w:proofErr w:type="spellEnd"/>
      <w:r w:rsidRPr="002969E0">
        <w:rPr>
          <w:rFonts w:ascii="Times New Roman" w:eastAsia="Calibri" w:hAnsi="Times New Roman" w:cs="Times New Roman"/>
          <w:color w:val="0D0D0D" w:themeColor="text1" w:themeTint="F2"/>
          <w:sz w:val="28"/>
          <w:szCs w:val="28"/>
          <w:lang w:eastAsia="en-US"/>
        </w:rPr>
        <w:t>.</w:t>
      </w:r>
    </w:p>
    <w:p w:rsidR="00742DE5" w:rsidRPr="002969E0" w:rsidRDefault="00EA02C9" w:rsidP="00742DE5">
      <w:pPr>
        <w:autoSpaceDE w:val="0"/>
        <w:autoSpaceDN w:val="0"/>
        <w:adjustRightInd w:val="0"/>
        <w:spacing w:after="0" w:line="240" w:lineRule="auto"/>
        <w:ind w:firstLine="708"/>
        <w:jc w:val="both"/>
        <w:rPr>
          <w:rFonts w:ascii="Times New Roman" w:eastAsia="Calibri" w:hAnsi="Times New Roman" w:cs="Times New Roman"/>
          <w:color w:val="0D0D0D" w:themeColor="text1" w:themeTint="F2"/>
          <w:sz w:val="28"/>
          <w:szCs w:val="28"/>
          <w:lang w:eastAsia="en-US"/>
        </w:rPr>
      </w:pPr>
      <w:r w:rsidRPr="002969E0">
        <w:rPr>
          <w:rFonts w:ascii="Times New Roman" w:eastAsia="Calibri" w:hAnsi="Times New Roman" w:cs="Times New Roman"/>
          <w:color w:val="0D0D0D" w:themeColor="text1" w:themeTint="F2"/>
          <w:sz w:val="28"/>
          <w:szCs w:val="28"/>
          <w:lang w:eastAsia="en-US"/>
        </w:rPr>
        <w:t>11. </w:t>
      </w:r>
      <w:r w:rsidR="00742DE5" w:rsidRPr="002969E0">
        <w:rPr>
          <w:rFonts w:ascii="Times New Roman" w:eastAsia="Calibri" w:hAnsi="Times New Roman" w:cs="Times New Roman"/>
          <w:color w:val="0D0D0D" w:themeColor="text1" w:themeTint="F2"/>
          <w:sz w:val="28"/>
          <w:szCs w:val="28"/>
          <w:lang w:eastAsia="en-US"/>
        </w:rPr>
        <w:t>Своевременное выявление бесплодных супружеских пар.</w:t>
      </w:r>
    </w:p>
    <w:p w:rsidR="00742DE5" w:rsidRPr="002969E0" w:rsidRDefault="00EA02C9" w:rsidP="00742DE5">
      <w:pPr>
        <w:autoSpaceDE w:val="0"/>
        <w:autoSpaceDN w:val="0"/>
        <w:adjustRightInd w:val="0"/>
        <w:spacing w:after="0" w:line="240" w:lineRule="auto"/>
        <w:ind w:firstLine="708"/>
        <w:jc w:val="both"/>
        <w:rPr>
          <w:rFonts w:ascii="Times New Roman" w:eastAsia="Calibri" w:hAnsi="Times New Roman" w:cs="Times New Roman"/>
          <w:color w:val="0D0D0D" w:themeColor="text1" w:themeTint="F2"/>
          <w:sz w:val="28"/>
          <w:szCs w:val="28"/>
          <w:lang w:eastAsia="en-US"/>
        </w:rPr>
      </w:pPr>
      <w:r w:rsidRPr="002969E0">
        <w:rPr>
          <w:rFonts w:ascii="Times New Roman" w:eastAsia="Calibri" w:hAnsi="Times New Roman" w:cs="Times New Roman"/>
          <w:color w:val="0D0D0D" w:themeColor="text1" w:themeTint="F2"/>
          <w:sz w:val="28"/>
          <w:szCs w:val="28"/>
          <w:lang w:eastAsia="en-US"/>
        </w:rPr>
        <w:t>12. </w:t>
      </w:r>
      <w:r w:rsidR="00742DE5" w:rsidRPr="002969E0">
        <w:rPr>
          <w:rFonts w:ascii="Times New Roman" w:eastAsia="Calibri" w:hAnsi="Times New Roman" w:cs="Times New Roman"/>
          <w:color w:val="0D0D0D" w:themeColor="text1" w:themeTint="F2"/>
          <w:sz w:val="28"/>
          <w:szCs w:val="28"/>
          <w:lang w:eastAsia="en-US"/>
        </w:rPr>
        <w:t>Взятие на диспансерный учет женщин с диагнозом бесплодие.</w:t>
      </w:r>
    </w:p>
    <w:p w:rsidR="00742DE5" w:rsidRPr="002969E0" w:rsidRDefault="00EA02C9" w:rsidP="00742DE5">
      <w:pPr>
        <w:autoSpaceDE w:val="0"/>
        <w:autoSpaceDN w:val="0"/>
        <w:adjustRightInd w:val="0"/>
        <w:spacing w:after="0" w:line="240" w:lineRule="auto"/>
        <w:ind w:firstLine="708"/>
        <w:jc w:val="both"/>
        <w:rPr>
          <w:rFonts w:ascii="Times New Roman" w:eastAsia="Calibri" w:hAnsi="Times New Roman" w:cs="Times New Roman"/>
          <w:color w:val="0D0D0D" w:themeColor="text1" w:themeTint="F2"/>
          <w:sz w:val="28"/>
          <w:szCs w:val="28"/>
          <w:lang w:eastAsia="en-US"/>
        </w:rPr>
      </w:pPr>
      <w:r w:rsidRPr="002969E0">
        <w:rPr>
          <w:rFonts w:ascii="Times New Roman" w:eastAsia="Calibri" w:hAnsi="Times New Roman" w:cs="Times New Roman"/>
          <w:color w:val="0D0D0D" w:themeColor="text1" w:themeTint="F2"/>
          <w:sz w:val="28"/>
          <w:szCs w:val="28"/>
          <w:lang w:eastAsia="en-US"/>
        </w:rPr>
        <w:t>13. </w:t>
      </w:r>
      <w:r w:rsidR="00742DE5" w:rsidRPr="002969E0">
        <w:rPr>
          <w:rFonts w:ascii="Times New Roman" w:eastAsia="Calibri" w:hAnsi="Times New Roman" w:cs="Times New Roman"/>
          <w:color w:val="0D0D0D" w:themeColor="text1" w:themeTint="F2"/>
          <w:sz w:val="28"/>
          <w:szCs w:val="28"/>
          <w:lang w:eastAsia="en-US"/>
        </w:rPr>
        <w:t>Оказание психологической поддержки бесплодным супружеским парам на всех этапах процедуры  ЭКО.</w:t>
      </w:r>
    </w:p>
    <w:p w:rsidR="00742DE5" w:rsidRPr="002969E0" w:rsidRDefault="00EA02C9" w:rsidP="00742DE5">
      <w:pPr>
        <w:autoSpaceDE w:val="0"/>
        <w:autoSpaceDN w:val="0"/>
        <w:adjustRightInd w:val="0"/>
        <w:spacing w:after="0" w:line="240" w:lineRule="auto"/>
        <w:ind w:firstLine="708"/>
        <w:jc w:val="both"/>
        <w:rPr>
          <w:rFonts w:ascii="Times New Roman" w:eastAsia="Calibri" w:hAnsi="Times New Roman" w:cs="Times New Roman"/>
          <w:color w:val="0D0D0D" w:themeColor="text1" w:themeTint="F2"/>
          <w:sz w:val="28"/>
          <w:szCs w:val="28"/>
          <w:lang w:eastAsia="en-US"/>
        </w:rPr>
      </w:pPr>
      <w:r w:rsidRPr="002969E0">
        <w:rPr>
          <w:rFonts w:ascii="Times New Roman" w:eastAsia="Calibri" w:hAnsi="Times New Roman" w:cs="Times New Roman"/>
          <w:color w:val="0D0D0D" w:themeColor="text1" w:themeTint="F2"/>
          <w:sz w:val="28"/>
          <w:szCs w:val="28"/>
          <w:lang w:eastAsia="en-US"/>
        </w:rPr>
        <w:t>14. </w:t>
      </w:r>
      <w:r w:rsidR="00742DE5" w:rsidRPr="002969E0">
        <w:rPr>
          <w:rFonts w:ascii="Times New Roman" w:eastAsia="Calibri" w:hAnsi="Times New Roman" w:cs="Times New Roman"/>
          <w:color w:val="0D0D0D" w:themeColor="text1" w:themeTint="F2"/>
          <w:sz w:val="28"/>
          <w:szCs w:val="28"/>
          <w:lang w:eastAsia="en-US"/>
        </w:rPr>
        <w:t xml:space="preserve">Обследование бесплодных супружеских пар и направление </w:t>
      </w:r>
      <w:r w:rsidRPr="002969E0">
        <w:rPr>
          <w:rFonts w:ascii="Times New Roman" w:eastAsia="Calibri" w:hAnsi="Times New Roman" w:cs="Times New Roman"/>
          <w:color w:val="0D0D0D" w:themeColor="text1" w:themeTint="F2"/>
          <w:sz w:val="28"/>
          <w:szCs w:val="28"/>
          <w:lang w:eastAsia="en-US"/>
        </w:rPr>
        <w:t xml:space="preserve">                 </w:t>
      </w:r>
      <w:r w:rsidR="00742DE5" w:rsidRPr="002969E0">
        <w:rPr>
          <w:rFonts w:ascii="Times New Roman" w:eastAsia="Calibri" w:hAnsi="Times New Roman" w:cs="Times New Roman"/>
          <w:color w:val="0D0D0D" w:themeColor="text1" w:themeTint="F2"/>
          <w:sz w:val="28"/>
          <w:szCs w:val="28"/>
          <w:lang w:eastAsia="en-US"/>
        </w:rPr>
        <w:t>для проведения процедуры  ЭКО.</w:t>
      </w:r>
    </w:p>
    <w:p w:rsidR="00742DE5" w:rsidRPr="002969E0" w:rsidRDefault="00EA02C9" w:rsidP="00742DE5">
      <w:pPr>
        <w:autoSpaceDE w:val="0"/>
        <w:autoSpaceDN w:val="0"/>
        <w:adjustRightInd w:val="0"/>
        <w:spacing w:after="0" w:line="240" w:lineRule="auto"/>
        <w:ind w:left="-142" w:firstLine="850"/>
        <w:jc w:val="both"/>
        <w:rPr>
          <w:rFonts w:ascii="Times New Roman" w:eastAsia="Calibri" w:hAnsi="Times New Roman" w:cs="Times New Roman"/>
          <w:color w:val="0D0D0D" w:themeColor="text1" w:themeTint="F2"/>
          <w:sz w:val="28"/>
          <w:szCs w:val="28"/>
          <w:lang w:eastAsia="en-US"/>
        </w:rPr>
      </w:pPr>
      <w:r w:rsidRPr="002969E0">
        <w:rPr>
          <w:rFonts w:ascii="Times New Roman" w:eastAsia="Calibri" w:hAnsi="Times New Roman" w:cs="Times New Roman"/>
          <w:color w:val="0D0D0D" w:themeColor="text1" w:themeTint="F2"/>
          <w:sz w:val="28"/>
          <w:szCs w:val="28"/>
          <w:lang w:eastAsia="en-US"/>
        </w:rPr>
        <w:t>15. </w:t>
      </w:r>
      <w:r w:rsidR="00742DE5" w:rsidRPr="002969E0">
        <w:rPr>
          <w:rFonts w:ascii="Times New Roman" w:eastAsia="Calibri" w:hAnsi="Times New Roman" w:cs="Times New Roman"/>
          <w:color w:val="0D0D0D" w:themeColor="text1" w:themeTint="F2"/>
          <w:sz w:val="28"/>
          <w:szCs w:val="28"/>
          <w:lang w:eastAsia="en-US"/>
        </w:rPr>
        <w:t>Консультация врача-уролога, при выявлении мужского фактора бесплодия.</w:t>
      </w:r>
    </w:p>
    <w:p w:rsidR="00742DE5" w:rsidRPr="002969E0" w:rsidRDefault="00EA02C9" w:rsidP="00742DE5">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en-US"/>
        </w:rPr>
      </w:pPr>
      <w:r w:rsidRPr="002969E0">
        <w:rPr>
          <w:rFonts w:ascii="Times New Roman" w:eastAsia="Times New Roman" w:hAnsi="Times New Roman" w:cs="Times New Roman"/>
          <w:color w:val="0D0D0D" w:themeColor="text1" w:themeTint="F2"/>
          <w:sz w:val="28"/>
          <w:szCs w:val="28"/>
          <w:lang w:eastAsia="en-US"/>
        </w:rPr>
        <w:t>16. </w:t>
      </w:r>
      <w:r w:rsidR="00742DE5" w:rsidRPr="002969E0">
        <w:rPr>
          <w:rFonts w:ascii="Times New Roman" w:eastAsia="Times New Roman" w:hAnsi="Times New Roman" w:cs="Times New Roman"/>
          <w:color w:val="0D0D0D" w:themeColor="text1" w:themeTint="F2"/>
          <w:sz w:val="28"/>
          <w:szCs w:val="28"/>
          <w:lang w:eastAsia="en-US"/>
        </w:rPr>
        <w:t>Организация информационно-разъяснительная работы о негативных последствиях искусственного прерывания беременности путем размещения информации в СМИ.</w:t>
      </w:r>
    </w:p>
    <w:p w:rsidR="00742DE5" w:rsidRPr="002969E0" w:rsidRDefault="00EA02C9" w:rsidP="00742DE5">
      <w:pPr>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en-US"/>
        </w:rPr>
      </w:pPr>
      <w:r w:rsidRPr="002969E0">
        <w:rPr>
          <w:rFonts w:ascii="Times New Roman" w:eastAsia="Times New Roman" w:hAnsi="Times New Roman" w:cs="Times New Roman"/>
          <w:color w:val="0D0D0D" w:themeColor="text1" w:themeTint="F2"/>
          <w:sz w:val="28"/>
          <w:szCs w:val="28"/>
          <w:lang w:eastAsia="en-US"/>
        </w:rPr>
        <w:t>17. </w:t>
      </w:r>
      <w:r w:rsidR="00742DE5" w:rsidRPr="002969E0">
        <w:rPr>
          <w:rFonts w:ascii="Times New Roman" w:eastAsia="Times New Roman" w:hAnsi="Times New Roman" w:cs="Times New Roman"/>
          <w:color w:val="0D0D0D" w:themeColor="text1" w:themeTint="F2"/>
          <w:sz w:val="28"/>
          <w:szCs w:val="28"/>
          <w:lang w:eastAsia="en-US"/>
        </w:rPr>
        <w:t>Раздача буклетов о последствиях аборта пациенткам женской консультации.</w:t>
      </w:r>
    </w:p>
    <w:p w:rsidR="00742DE5" w:rsidRPr="002969E0" w:rsidRDefault="00EA02C9" w:rsidP="00742DE5">
      <w:pPr>
        <w:autoSpaceDE w:val="0"/>
        <w:autoSpaceDN w:val="0"/>
        <w:adjustRightInd w:val="0"/>
        <w:spacing w:after="0" w:line="240" w:lineRule="auto"/>
        <w:ind w:firstLine="708"/>
        <w:jc w:val="both"/>
        <w:rPr>
          <w:rFonts w:ascii="Times New Roman" w:eastAsia="Calibri" w:hAnsi="Times New Roman" w:cs="Times New Roman"/>
          <w:color w:val="0D0D0D" w:themeColor="text1" w:themeTint="F2"/>
          <w:sz w:val="28"/>
          <w:szCs w:val="28"/>
          <w:lang w:eastAsia="en-US"/>
        </w:rPr>
      </w:pPr>
      <w:r w:rsidRPr="002969E0">
        <w:rPr>
          <w:rFonts w:ascii="Times New Roman" w:eastAsia="Times New Roman" w:hAnsi="Times New Roman" w:cs="Times New Roman"/>
          <w:color w:val="0D0D0D" w:themeColor="text1" w:themeTint="F2"/>
          <w:sz w:val="28"/>
          <w:szCs w:val="28"/>
        </w:rPr>
        <w:t>18. </w:t>
      </w:r>
      <w:r w:rsidR="00742DE5" w:rsidRPr="002969E0">
        <w:rPr>
          <w:rFonts w:ascii="Times New Roman" w:eastAsia="Times New Roman" w:hAnsi="Times New Roman" w:cs="Times New Roman"/>
          <w:color w:val="0D0D0D" w:themeColor="text1" w:themeTint="F2"/>
          <w:sz w:val="28"/>
          <w:szCs w:val="28"/>
          <w:lang w:eastAsia="en-US"/>
        </w:rPr>
        <w:t>Организация</w:t>
      </w:r>
      <w:r w:rsidRPr="002969E0">
        <w:rPr>
          <w:rFonts w:ascii="Times New Roman" w:eastAsia="Times New Roman" w:hAnsi="Times New Roman" w:cs="Times New Roman"/>
          <w:color w:val="0D0D0D" w:themeColor="text1" w:themeTint="F2"/>
          <w:sz w:val="28"/>
          <w:szCs w:val="28"/>
          <w:lang w:eastAsia="en-US"/>
        </w:rPr>
        <w:t xml:space="preserve"> </w:t>
      </w:r>
      <w:r w:rsidR="00742DE5" w:rsidRPr="002969E0">
        <w:rPr>
          <w:rFonts w:ascii="Times New Roman" w:eastAsia="Times New Roman" w:hAnsi="Times New Roman" w:cs="Times New Roman"/>
          <w:color w:val="0D0D0D" w:themeColor="text1" w:themeTint="F2"/>
          <w:sz w:val="28"/>
          <w:szCs w:val="28"/>
        </w:rPr>
        <w:t>просветительской работы с подростками по вопросам репродуктивного здоровья.</w:t>
      </w:r>
    </w:p>
    <w:p w:rsidR="00742DE5" w:rsidRPr="002969E0" w:rsidRDefault="00EA02C9" w:rsidP="00742DE5">
      <w:pPr>
        <w:spacing w:after="0" w:line="240" w:lineRule="auto"/>
        <w:ind w:firstLine="708"/>
        <w:contextualSpacing/>
        <w:jc w:val="both"/>
        <w:rPr>
          <w:rFonts w:ascii="Times New Roman" w:eastAsia="Times New Roman" w:hAnsi="Times New Roman" w:cs="Times New Roman"/>
          <w:color w:val="0D0D0D" w:themeColor="text1" w:themeTint="F2"/>
          <w:sz w:val="28"/>
          <w:szCs w:val="28"/>
          <w:lang w:eastAsia="en-US"/>
        </w:rPr>
      </w:pPr>
      <w:r w:rsidRPr="002969E0">
        <w:rPr>
          <w:rFonts w:ascii="Times New Roman" w:eastAsia="Times New Roman" w:hAnsi="Times New Roman" w:cs="Times New Roman"/>
          <w:color w:val="0D0D0D" w:themeColor="text1" w:themeTint="F2"/>
          <w:sz w:val="28"/>
          <w:szCs w:val="28"/>
          <w:lang w:eastAsia="en-US"/>
        </w:rPr>
        <w:t>19. </w:t>
      </w:r>
      <w:r w:rsidR="00742DE5" w:rsidRPr="002969E0">
        <w:rPr>
          <w:rFonts w:ascii="Times New Roman" w:eastAsia="Times New Roman" w:hAnsi="Times New Roman" w:cs="Times New Roman"/>
          <w:color w:val="0D0D0D" w:themeColor="text1" w:themeTint="F2"/>
          <w:sz w:val="28"/>
          <w:szCs w:val="28"/>
          <w:lang w:eastAsia="en-US"/>
        </w:rPr>
        <w:t xml:space="preserve">Своевременное информирование органов социальной защиты населения обо всех выявленных беременных женщинах, находящихся </w:t>
      </w:r>
      <w:r w:rsidRPr="002969E0">
        <w:rPr>
          <w:rFonts w:ascii="Times New Roman" w:eastAsia="Times New Roman" w:hAnsi="Times New Roman" w:cs="Times New Roman"/>
          <w:color w:val="0D0D0D" w:themeColor="text1" w:themeTint="F2"/>
          <w:sz w:val="28"/>
          <w:szCs w:val="28"/>
          <w:lang w:eastAsia="en-US"/>
        </w:rPr>
        <w:t xml:space="preserve">                   </w:t>
      </w:r>
      <w:r w:rsidR="00742DE5" w:rsidRPr="002969E0">
        <w:rPr>
          <w:rFonts w:ascii="Times New Roman" w:eastAsia="Times New Roman" w:hAnsi="Times New Roman" w:cs="Times New Roman"/>
          <w:color w:val="0D0D0D" w:themeColor="text1" w:themeTint="F2"/>
          <w:sz w:val="28"/>
          <w:szCs w:val="28"/>
          <w:lang w:eastAsia="en-US"/>
        </w:rPr>
        <w:t>в трудной жизненной ситуации и нуждающихся в медико-социальной защите и поддержке.</w:t>
      </w:r>
    </w:p>
    <w:p w:rsidR="00742DE5" w:rsidRPr="002969E0" w:rsidRDefault="00EA02C9" w:rsidP="00742DE5">
      <w:pPr>
        <w:autoSpaceDE w:val="0"/>
        <w:autoSpaceDN w:val="0"/>
        <w:adjustRightInd w:val="0"/>
        <w:spacing w:after="0" w:line="240" w:lineRule="auto"/>
        <w:ind w:firstLine="708"/>
        <w:jc w:val="both"/>
        <w:rPr>
          <w:rFonts w:ascii="Times New Roman" w:eastAsia="Calibri" w:hAnsi="Times New Roman" w:cs="Times New Roman"/>
          <w:color w:val="0D0D0D" w:themeColor="text1" w:themeTint="F2"/>
          <w:sz w:val="28"/>
          <w:szCs w:val="28"/>
          <w:lang w:eastAsia="en-US"/>
        </w:rPr>
      </w:pPr>
      <w:r w:rsidRPr="002969E0">
        <w:rPr>
          <w:rFonts w:ascii="Times New Roman" w:eastAsia="Times New Roman" w:hAnsi="Times New Roman" w:cs="Times New Roman"/>
          <w:color w:val="0D0D0D" w:themeColor="text1" w:themeTint="F2"/>
          <w:sz w:val="28"/>
          <w:szCs w:val="28"/>
          <w:lang w:eastAsia="en-US"/>
        </w:rPr>
        <w:t>20. </w:t>
      </w:r>
      <w:r w:rsidR="00742DE5" w:rsidRPr="002969E0">
        <w:rPr>
          <w:rFonts w:ascii="Times New Roman" w:eastAsia="Times New Roman" w:hAnsi="Times New Roman" w:cs="Times New Roman"/>
          <w:color w:val="0D0D0D" w:themeColor="text1" w:themeTint="F2"/>
          <w:sz w:val="28"/>
          <w:szCs w:val="28"/>
          <w:lang w:eastAsia="en-US"/>
        </w:rPr>
        <w:t xml:space="preserve">100% </w:t>
      </w:r>
      <w:proofErr w:type="spellStart"/>
      <w:r w:rsidR="00742DE5" w:rsidRPr="002969E0">
        <w:rPr>
          <w:rFonts w:ascii="Times New Roman" w:eastAsia="Times New Roman" w:hAnsi="Times New Roman" w:cs="Times New Roman"/>
          <w:color w:val="0D0D0D" w:themeColor="text1" w:themeTint="F2"/>
          <w:sz w:val="28"/>
          <w:szCs w:val="28"/>
          <w:lang w:eastAsia="en-US"/>
        </w:rPr>
        <w:t>доабортное</w:t>
      </w:r>
      <w:proofErr w:type="spellEnd"/>
      <w:r w:rsidR="00742DE5" w:rsidRPr="002969E0">
        <w:rPr>
          <w:rFonts w:ascii="Times New Roman" w:eastAsia="Times New Roman" w:hAnsi="Times New Roman" w:cs="Times New Roman"/>
          <w:color w:val="0D0D0D" w:themeColor="text1" w:themeTint="F2"/>
          <w:sz w:val="28"/>
          <w:szCs w:val="28"/>
          <w:lang w:eastAsia="en-US"/>
        </w:rPr>
        <w:t xml:space="preserve"> консультирование психологом женской консультации, соблюдение «Недели тишины» для женщин, решивших прервать беременность.</w:t>
      </w:r>
    </w:p>
    <w:p w:rsidR="00196918" w:rsidRPr="002969E0" w:rsidRDefault="00742DE5" w:rsidP="00742DE5">
      <w:pPr>
        <w:spacing w:after="0" w:line="240" w:lineRule="auto"/>
        <w:ind w:right="14" w:firstLine="709"/>
        <w:jc w:val="both"/>
        <w:rPr>
          <w:rFonts w:ascii="Times New Roman" w:hAnsi="Times New Roman" w:cs="Times New Roman"/>
          <w:color w:val="0D0D0D" w:themeColor="text1" w:themeTint="F2"/>
          <w:spacing w:val="-2"/>
          <w:sz w:val="28"/>
          <w:szCs w:val="28"/>
        </w:rPr>
      </w:pPr>
      <w:r w:rsidRPr="002969E0">
        <w:rPr>
          <w:rFonts w:ascii="Times New Roman" w:eastAsia="Calibri" w:hAnsi="Times New Roman" w:cs="Times New Roman"/>
          <w:color w:val="0D0D0D" w:themeColor="text1" w:themeTint="F2"/>
          <w:sz w:val="28"/>
          <w:szCs w:val="28"/>
          <w:lang w:eastAsia="en-US"/>
        </w:rPr>
        <w:t>21.</w:t>
      </w:r>
      <w:r w:rsidR="00EA02C9" w:rsidRPr="002969E0">
        <w:rPr>
          <w:rFonts w:ascii="Times New Roman" w:hAnsi="Times New Roman" w:cs="Times New Roman"/>
          <w:color w:val="0D0D0D" w:themeColor="text1" w:themeTint="F2"/>
          <w:sz w:val="28"/>
          <w:szCs w:val="28"/>
        </w:rPr>
        <w:t> </w:t>
      </w:r>
      <w:r w:rsidRPr="002969E0">
        <w:rPr>
          <w:rFonts w:ascii="Times New Roman" w:hAnsi="Times New Roman" w:cs="Times New Roman"/>
          <w:color w:val="0D0D0D" w:themeColor="text1" w:themeTint="F2"/>
          <w:sz w:val="28"/>
          <w:szCs w:val="28"/>
        </w:rPr>
        <w:t>Осуществление выездов в рамках «Декады территорий» в городские и сельские поселения района консультативно-экспертного пункта «Полезный экспресс» с целью информирования семей о мерах социальной поддержки, приема документов.</w:t>
      </w:r>
    </w:p>
    <w:p w:rsidR="001E1055" w:rsidRPr="0002495E" w:rsidRDefault="001E1055" w:rsidP="003E120A">
      <w:pPr>
        <w:autoSpaceDE w:val="0"/>
        <w:autoSpaceDN w:val="0"/>
        <w:adjustRightInd w:val="0"/>
        <w:spacing w:after="0" w:line="240" w:lineRule="auto"/>
        <w:jc w:val="both"/>
        <w:rPr>
          <w:rFonts w:ascii="Times New Roman" w:hAnsi="Times New Roman" w:cs="Times New Roman"/>
          <w:b/>
          <w:sz w:val="28"/>
          <w:szCs w:val="28"/>
        </w:rPr>
      </w:pPr>
    </w:p>
    <w:p w:rsidR="001E1055" w:rsidRPr="0027125F" w:rsidRDefault="001E1055" w:rsidP="0027125F">
      <w:pPr>
        <w:spacing w:after="0" w:line="240" w:lineRule="auto"/>
        <w:ind w:right="14"/>
        <w:jc w:val="both"/>
        <w:rPr>
          <w:rFonts w:ascii="Times New Roman" w:hAnsi="Times New Roman" w:cs="Times New Roman"/>
          <w:b/>
          <w:color w:val="0D0D0D" w:themeColor="text1" w:themeTint="F2"/>
          <w:spacing w:val="-2"/>
          <w:sz w:val="28"/>
          <w:szCs w:val="28"/>
        </w:rPr>
      </w:pPr>
      <w:r w:rsidRPr="002969E0">
        <w:rPr>
          <w:rFonts w:ascii="Times New Roman" w:hAnsi="Times New Roman" w:cs="Times New Roman"/>
          <w:b/>
          <w:color w:val="0D0D0D" w:themeColor="text1" w:themeTint="F2"/>
          <w:sz w:val="28"/>
          <w:szCs w:val="28"/>
        </w:rPr>
        <w:t xml:space="preserve">КПЭ № 17 </w:t>
      </w:r>
      <w:r w:rsidR="00A57FC3" w:rsidRPr="002969E0">
        <w:rPr>
          <w:rFonts w:ascii="Times New Roman" w:hAnsi="Times New Roman" w:cs="Times New Roman"/>
          <w:b/>
          <w:color w:val="0D0D0D" w:themeColor="text1" w:themeTint="F2"/>
          <w:sz w:val="28"/>
          <w:szCs w:val="28"/>
        </w:rPr>
        <w:t>«</w:t>
      </w:r>
      <w:r w:rsidR="003E120A" w:rsidRPr="002969E0">
        <w:rPr>
          <w:rFonts w:ascii="Times New Roman" w:hAnsi="Times New Roman" w:cs="Times New Roman"/>
          <w:b/>
          <w:color w:val="0D0D0D" w:themeColor="text1" w:themeTint="F2"/>
          <w:spacing w:val="-2"/>
          <w:sz w:val="28"/>
          <w:szCs w:val="28"/>
        </w:rPr>
        <w:t>Количество семей в муниципальном образовании области, построивших индивидуальный жилой дом за счет собственных и заемных средств</w:t>
      </w:r>
      <w:r w:rsidRPr="002969E0">
        <w:rPr>
          <w:rFonts w:ascii="Times New Roman" w:hAnsi="Times New Roman" w:cs="Times New Roman"/>
          <w:b/>
          <w:color w:val="0D0D0D" w:themeColor="text1" w:themeTint="F2"/>
          <w:spacing w:val="-2"/>
          <w:sz w:val="28"/>
          <w:szCs w:val="28"/>
        </w:rPr>
        <w:t>»</w:t>
      </w:r>
    </w:p>
    <w:p w:rsidR="00063598" w:rsidRPr="002969E0" w:rsidRDefault="00063598" w:rsidP="00063598">
      <w:pPr>
        <w:pStyle w:val="a7"/>
        <w:shd w:val="clear" w:color="auto" w:fill="FFFFFF"/>
        <w:spacing w:before="0" w:beforeAutospacing="0" w:after="0" w:afterAutospacing="0"/>
        <w:ind w:firstLine="709"/>
        <w:jc w:val="both"/>
        <w:rPr>
          <w:color w:val="0D0D0D" w:themeColor="text1" w:themeTint="F2"/>
          <w:sz w:val="28"/>
          <w:szCs w:val="28"/>
        </w:rPr>
      </w:pPr>
      <w:r w:rsidRPr="002969E0">
        <w:rPr>
          <w:color w:val="0D0D0D" w:themeColor="text1" w:themeTint="F2"/>
          <w:spacing w:val="-2"/>
          <w:sz w:val="28"/>
          <w:szCs w:val="28"/>
        </w:rPr>
        <w:t xml:space="preserve">Данный показатель напрямую связан с объемом ввода индивидуального жилищного строительства. В 2021 году введено в эксплуатацию 341719 квадратных метров жилья, следовательно количество семей, построивших индивидуальный жилой дом за счет собственных и заемных средств составило 2655 ед., что на 0,106 % выше целевого (нормативного), и это не смотря </w:t>
      </w:r>
      <w:r w:rsidR="002969E0">
        <w:rPr>
          <w:color w:val="0D0D0D" w:themeColor="text1" w:themeTint="F2"/>
          <w:spacing w:val="-2"/>
          <w:sz w:val="28"/>
          <w:szCs w:val="28"/>
        </w:rPr>
        <w:t xml:space="preserve">                         </w:t>
      </w:r>
      <w:r w:rsidRPr="002969E0">
        <w:rPr>
          <w:color w:val="0D0D0D" w:themeColor="text1" w:themeTint="F2"/>
          <w:spacing w:val="-2"/>
          <w:sz w:val="28"/>
          <w:szCs w:val="28"/>
        </w:rPr>
        <w:t xml:space="preserve">на распространение </w:t>
      </w:r>
      <w:proofErr w:type="spellStart"/>
      <w:r w:rsidRPr="002969E0">
        <w:rPr>
          <w:color w:val="0D0D0D" w:themeColor="text1" w:themeTint="F2"/>
          <w:spacing w:val="-2"/>
          <w:sz w:val="28"/>
          <w:szCs w:val="28"/>
        </w:rPr>
        <w:t>короновирусной</w:t>
      </w:r>
      <w:proofErr w:type="spellEnd"/>
      <w:r w:rsidRPr="002969E0">
        <w:rPr>
          <w:color w:val="0D0D0D" w:themeColor="text1" w:themeTint="F2"/>
          <w:spacing w:val="-2"/>
          <w:sz w:val="28"/>
          <w:szCs w:val="28"/>
        </w:rPr>
        <w:t xml:space="preserve"> инфекции, данного показателя удалость достигать благодаря государственной поддержки по выдаче кредитов, получение займов в сберегательном кооперативе «Свой дом», кроме </w:t>
      </w:r>
      <w:r w:rsidR="002969E0">
        <w:rPr>
          <w:color w:val="0D0D0D" w:themeColor="text1" w:themeTint="F2"/>
          <w:spacing w:val="-2"/>
          <w:sz w:val="28"/>
          <w:szCs w:val="28"/>
        </w:rPr>
        <w:t xml:space="preserve">                           </w:t>
      </w:r>
      <w:r w:rsidRPr="002969E0">
        <w:rPr>
          <w:color w:val="0D0D0D" w:themeColor="text1" w:themeTint="F2"/>
          <w:spacing w:val="-2"/>
          <w:sz w:val="28"/>
          <w:szCs w:val="28"/>
        </w:rPr>
        <w:t xml:space="preserve">того </w:t>
      </w:r>
      <w:r w:rsidRPr="002969E0">
        <w:rPr>
          <w:color w:val="0D0D0D" w:themeColor="text1" w:themeTint="F2"/>
          <w:sz w:val="28"/>
          <w:szCs w:val="28"/>
        </w:rPr>
        <w:t xml:space="preserve">Белгородская ипотечная корпорация запустила новый продукт - готовый дом с земельным участком, построенный в соответствии со всеми правилами и нормами профессионального строительства. Продукт разработан для тех, </w:t>
      </w:r>
      <w:r w:rsidRPr="002969E0">
        <w:rPr>
          <w:color w:val="0D0D0D" w:themeColor="text1" w:themeTint="F2"/>
          <w:sz w:val="28"/>
          <w:szCs w:val="28"/>
        </w:rPr>
        <w:br/>
      </w:r>
      <w:r w:rsidRPr="002969E0">
        <w:rPr>
          <w:color w:val="0D0D0D" w:themeColor="text1" w:themeTint="F2"/>
          <w:sz w:val="28"/>
          <w:szCs w:val="28"/>
        </w:rPr>
        <w:lastRenderedPageBreak/>
        <w:t>кто не располагает временем и не имеет желания сталкиваться с рисками, которые могут возникнуть при самостоятельном строительстве дома, разработана система, которая позволяет строить, получая гарантированный результат по разумной цене. </w:t>
      </w:r>
    </w:p>
    <w:p w:rsidR="003E120A" w:rsidRPr="002969E0" w:rsidRDefault="00063598" w:rsidP="00063598">
      <w:pPr>
        <w:pStyle w:val="a7"/>
        <w:shd w:val="clear" w:color="auto" w:fill="FFFFFF" w:themeFill="background1"/>
        <w:spacing w:before="0" w:beforeAutospacing="0" w:after="0" w:afterAutospacing="0"/>
        <w:ind w:firstLine="709"/>
        <w:jc w:val="both"/>
        <w:rPr>
          <w:color w:val="0D0D0D" w:themeColor="text1" w:themeTint="F2"/>
          <w:sz w:val="28"/>
          <w:szCs w:val="28"/>
        </w:rPr>
      </w:pPr>
      <w:r w:rsidRPr="002969E0">
        <w:rPr>
          <w:color w:val="0D0D0D" w:themeColor="text1" w:themeTint="F2"/>
          <w:sz w:val="28"/>
          <w:szCs w:val="28"/>
        </w:rPr>
        <w:t xml:space="preserve">В 2022 году на территории Белгородского района планируется ввести </w:t>
      </w:r>
      <w:r w:rsidRPr="002969E0">
        <w:rPr>
          <w:color w:val="0D0D0D" w:themeColor="text1" w:themeTint="F2"/>
          <w:sz w:val="28"/>
          <w:szCs w:val="28"/>
        </w:rPr>
        <w:br/>
        <w:t>в эксплуатацию индивидуального жилья 262000 квадратных метров, данный показатель планируется достигнуть за счет создания Белгородской ипотечной корпорацией новых продуктов, которые позволят жителям Белгородского района улучшить свои жилищное условия.</w:t>
      </w:r>
    </w:p>
    <w:p w:rsidR="003E120A" w:rsidRPr="002969E0" w:rsidRDefault="003E120A" w:rsidP="001E28AF">
      <w:pPr>
        <w:spacing w:after="0" w:line="240" w:lineRule="auto"/>
        <w:ind w:right="14"/>
        <w:jc w:val="both"/>
        <w:rPr>
          <w:rFonts w:ascii="Times New Roman" w:hAnsi="Times New Roman" w:cs="Times New Roman"/>
          <w:color w:val="0D0D0D" w:themeColor="text1" w:themeTint="F2"/>
          <w:spacing w:val="-2"/>
          <w:sz w:val="28"/>
          <w:szCs w:val="28"/>
        </w:rPr>
      </w:pPr>
    </w:p>
    <w:p w:rsidR="001E1055" w:rsidRPr="0027125F" w:rsidRDefault="001E1055" w:rsidP="0027125F">
      <w:pPr>
        <w:spacing w:after="0" w:line="240" w:lineRule="auto"/>
        <w:ind w:right="14"/>
        <w:jc w:val="both"/>
        <w:rPr>
          <w:rFonts w:ascii="Times New Roman" w:hAnsi="Times New Roman" w:cs="Times New Roman"/>
          <w:b/>
          <w:color w:val="0D0D0D" w:themeColor="text1" w:themeTint="F2"/>
          <w:sz w:val="28"/>
          <w:szCs w:val="28"/>
        </w:rPr>
      </w:pPr>
      <w:r w:rsidRPr="002969E0">
        <w:rPr>
          <w:rFonts w:ascii="Times New Roman" w:hAnsi="Times New Roman" w:cs="Times New Roman"/>
          <w:b/>
          <w:color w:val="0D0D0D" w:themeColor="text1" w:themeTint="F2"/>
          <w:sz w:val="28"/>
          <w:szCs w:val="28"/>
        </w:rPr>
        <w:t xml:space="preserve">КПЭ № 18 «Количество благоустроенных территорий» </w:t>
      </w:r>
    </w:p>
    <w:p w:rsidR="0083273A" w:rsidRPr="002969E0" w:rsidRDefault="0083273A" w:rsidP="0083273A">
      <w:pPr>
        <w:pStyle w:val="a5"/>
        <w:ind w:firstLine="720"/>
        <w:jc w:val="both"/>
        <w:rPr>
          <w:color w:val="0D0D0D" w:themeColor="text1" w:themeTint="F2"/>
          <w:szCs w:val="28"/>
        </w:rPr>
      </w:pPr>
      <w:r w:rsidRPr="002969E0">
        <w:rPr>
          <w:color w:val="0D0D0D" w:themeColor="text1" w:themeTint="F2"/>
          <w:szCs w:val="28"/>
        </w:rPr>
        <w:t xml:space="preserve">В 2021 году администрация Белгородского района не участвовала </w:t>
      </w:r>
      <w:r w:rsidRPr="002969E0">
        <w:rPr>
          <w:color w:val="0D0D0D" w:themeColor="text1" w:themeTint="F2"/>
          <w:szCs w:val="28"/>
        </w:rPr>
        <w:br/>
        <w:t>в реализации мероприятий по благоустройству дворовых и общественных территорий в рамках реализации федерального проекта «Комфортная городская среда» национального проекта «Жилье и городская среда».</w:t>
      </w:r>
    </w:p>
    <w:p w:rsidR="0083273A" w:rsidRPr="002969E0" w:rsidRDefault="0083273A" w:rsidP="0083273A">
      <w:pPr>
        <w:pStyle w:val="a5"/>
        <w:ind w:firstLine="720"/>
        <w:jc w:val="both"/>
        <w:rPr>
          <w:color w:val="0D0D0D" w:themeColor="text1" w:themeTint="F2"/>
          <w:szCs w:val="28"/>
        </w:rPr>
      </w:pPr>
      <w:r w:rsidRPr="002969E0">
        <w:rPr>
          <w:color w:val="0D0D0D" w:themeColor="text1" w:themeTint="F2"/>
          <w:szCs w:val="28"/>
        </w:rPr>
        <w:t>Муниципальной программой «Формирование современной городской среды на территории Белгородского района» на 2022 год запланированы мероприятия по благоустройству 8 дворовых территорий многоквартирных домов, а также 9 общественных пространств, что позволит в полном объеме достигнуть целевых значений показателя.</w:t>
      </w:r>
    </w:p>
    <w:p w:rsidR="0083273A" w:rsidRPr="002969E0" w:rsidRDefault="0083273A" w:rsidP="0083273A">
      <w:pPr>
        <w:pStyle w:val="a5"/>
        <w:ind w:firstLine="720"/>
        <w:jc w:val="both"/>
        <w:rPr>
          <w:color w:val="0D0D0D" w:themeColor="text1" w:themeTint="F2"/>
          <w:szCs w:val="28"/>
        </w:rPr>
      </w:pPr>
      <w:r w:rsidRPr="002969E0">
        <w:rPr>
          <w:color w:val="0D0D0D" w:themeColor="text1" w:themeTint="F2"/>
          <w:szCs w:val="28"/>
        </w:rPr>
        <w:t>Общая стоимость выполнения вышеназванных мероприятий составит</w:t>
      </w:r>
      <w:r w:rsidRPr="002969E0">
        <w:rPr>
          <w:color w:val="0D0D0D" w:themeColor="text1" w:themeTint="F2"/>
          <w:szCs w:val="28"/>
        </w:rPr>
        <w:br/>
        <w:t>94 423,8 тыс. рублей.</w:t>
      </w:r>
    </w:p>
    <w:p w:rsidR="0083273A" w:rsidRPr="002969E0" w:rsidRDefault="0083273A" w:rsidP="0083273A">
      <w:pPr>
        <w:pStyle w:val="a5"/>
        <w:ind w:firstLine="720"/>
        <w:jc w:val="both"/>
        <w:rPr>
          <w:color w:val="0D0D0D" w:themeColor="text1" w:themeTint="F2"/>
          <w:szCs w:val="28"/>
        </w:rPr>
      </w:pPr>
      <w:r w:rsidRPr="002969E0">
        <w:rPr>
          <w:color w:val="0D0D0D" w:themeColor="text1" w:themeTint="F2"/>
          <w:szCs w:val="28"/>
        </w:rPr>
        <w:t xml:space="preserve">Мероприятия по благоустройству дворовых территорий </w:t>
      </w:r>
      <w:r w:rsidRPr="002969E0">
        <w:rPr>
          <w:color w:val="0D0D0D" w:themeColor="text1" w:themeTint="F2"/>
          <w:szCs w:val="28"/>
        </w:rPr>
        <w:br/>
        <w:t>и общественных пространств будет реализована с привлечением средств федерального, областного и местного бюджета, в том числе:</w:t>
      </w:r>
    </w:p>
    <w:p w:rsidR="0083273A" w:rsidRPr="002969E0" w:rsidRDefault="00172396" w:rsidP="0083273A">
      <w:pPr>
        <w:pStyle w:val="a5"/>
        <w:ind w:firstLine="720"/>
        <w:jc w:val="both"/>
        <w:rPr>
          <w:color w:val="0D0D0D" w:themeColor="text1" w:themeTint="F2"/>
          <w:szCs w:val="28"/>
        </w:rPr>
      </w:pPr>
      <w:r>
        <w:rPr>
          <w:color w:val="0D0D0D" w:themeColor="text1" w:themeTint="F2"/>
          <w:szCs w:val="28"/>
        </w:rPr>
        <w:t>- 69 906,0 тыс. рублей -</w:t>
      </w:r>
      <w:r w:rsidR="0083273A" w:rsidRPr="002969E0">
        <w:rPr>
          <w:color w:val="0D0D0D" w:themeColor="text1" w:themeTint="F2"/>
          <w:szCs w:val="28"/>
        </w:rPr>
        <w:t xml:space="preserve"> федеральный бюджет;</w:t>
      </w:r>
    </w:p>
    <w:p w:rsidR="0083273A" w:rsidRPr="002969E0" w:rsidRDefault="00172396" w:rsidP="0083273A">
      <w:pPr>
        <w:pStyle w:val="a5"/>
        <w:ind w:firstLine="720"/>
        <w:jc w:val="both"/>
        <w:rPr>
          <w:color w:val="0D0D0D" w:themeColor="text1" w:themeTint="F2"/>
          <w:szCs w:val="28"/>
        </w:rPr>
      </w:pPr>
      <w:r>
        <w:rPr>
          <w:color w:val="0D0D0D" w:themeColor="text1" w:themeTint="F2"/>
          <w:szCs w:val="28"/>
        </w:rPr>
        <w:t>- 2 912,7 тыс. рублей -</w:t>
      </w:r>
      <w:r w:rsidR="0083273A" w:rsidRPr="002969E0">
        <w:rPr>
          <w:color w:val="0D0D0D" w:themeColor="text1" w:themeTint="F2"/>
          <w:szCs w:val="28"/>
        </w:rPr>
        <w:t xml:space="preserve"> областной бюджет;</w:t>
      </w:r>
    </w:p>
    <w:p w:rsidR="0083273A" w:rsidRPr="002969E0" w:rsidRDefault="00172396" w:rsidP="0083273A">
      <w:pPr>
        <w:pStyle w:val="a5"/>
        <w:ind w:firstLine="720"/>
        <w:jc w:val="both"/>
        <w:rPr>
          <w:color w:val="0D0D0D" w:themeColor="text1" w:themeTint="F2"/>
          <w:szCs w:val="28"/>
        </w:rPr>
      </w:pPr>
      <w:r>
        <w:rPr>
          <w:color w:val="0D0D0D" w:themeColor="text1" w:themeTint="F2"/>
          <w:szCs w:val="28"/>
        </w:rPr>
        <w:t>- 21 605,1 тыс. рублей -</w:t>
      </w:r>
      <w:r w:rsidR="0083273A" w:rsidRPr="002969E0">
        <w:rPr>
          <w:color w:val="0D0D0D" w:themeColor="text1" w:themeTint="F2"/>
          <w:szCs w:val="28"/>
        </w:rPr>
        <w:t xml:space="preserve"> местный бюджет.</w:t>
      </w:r>
    </w:p>
    <w:p w:rsidR="001E1055" w:rsidRDefault="0083273A" w:rsidP="001E28AF">
      <w:pPr>
        <w:pStyle w:val="a5"/>
        <w:ind w:firstLine="720"/>
        <w:jc w:val="both"/>
        <w:rPr>
          <w:color w:val="0D0D0D" w:themeColor="text1" w:themeTint="F2"/>
          <w:szCs w:val="28"/>
        </w:rPr>
      </w:pPr>
      <w:r w:rsidRPr="002969E0">
        <w:rPr>
          <w:color w:val="0D0D0D" w:themeColor="text1" w:themeTint="F2"/>
          <w:szCs w:val="28"/>
        </w:rPr>
        <w:t>Кроме того, в рамках реализации муниципальной программы «Формирование современной городской среды на территории Белгородского района» в текущем году за счет внебюджетных источников финансирования запланированы к благоустройству территории, прилегающие</w:t>
      </w:r>
      <w:r w:rsidRPr="002969E0">
        <w:rPr>
          <w:color w:val="0D0D0D" w:themeColor="text1" w:themeTint="F2"/>
          <w:szCs w:val="28"/>
        </w:rPr>
        <w:br/>
        <w:t>к 12 коммерческим объектам и 23 частным домовладениям. Общий объем средств, которые планируется направить на указанные цели, составляет60 381,3 тыс. рублей.</w:t>
      </w:r>
    </w:p>
    <w:p w:rsidR="0027125F" w:rsidRPr="002969E0" w:rsidRDefault="0027125F" w:rsidP="0027125F">
      <w:pPr>
        <w:pStyle w:val="a5"/>
        <w:jc w:val="both"/>
        <w:rPr>
          <w:color w:val="0D0D0D" w:themeColor="text1" w:themeTint="F2"/>
          <w:szCs w:val="28"/>
        </w:rPr>
      </w:pPr>
    </w:p>
    <w:p w:rsidR="00667485" w:rsidRPr="0027125F" w:rsidRDefault="00667485" w:rsidP="0027125F">
      <w:pPr>
        <w:spacing w:after="0" w:line="240" w:lineRule="auto"/>
        <w:jc w:val="both"/>
        <w:rPr>
          <w:rFonts w:ascii="Times New Roman" w:hAnsi="Times New Roman" w:cs="Times New Roman"/>
          <w:b/>
          <w:color w:val="0D0D0D" w:themeColor="text1" w:themeTint="F2"/>
          <w:sz w:val="28"/>
          <w:szCs w:val="28"/>
        </w:rPr>
      </w:pPr>
      <w:r w:rsidRPr="002969E0">
        <w:rPr>
          <w:rFonts w:ascii="Times New Roman" w:hAnsi="Times New Roman" w:cs="Times New Roman"/>
          <w:b/>
          <w:color w:val="0D0D0D" w:themeColor="text1" w:themeTint="F2"/>
          <w:sz w:val="28"/>
          <w:szCs w:val="28"/>
        </w:rPr>
        <w:t>КПЭ №19 «Доля населения, обеспеченного качественной питьевой водой из систем централизованного водоснабжения»</w:t>
      </w:r>
    </w:p>
    <w:p w:rsidR="00EA02C9" w:rsidRPr="002969E0" w:rsidRDefault="00667485" w:rsidP="00EA02C9">
      <w:pPr>
        <w:spacing w:after="0" w:line="240" w:lineRule="auto"/>
        <w:ind w:firstLine="708"/>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Доля населения, обеспеченного качественной питьевой водой из систем централизованного водоснабжения в 2021 году составила 68,29 </w:t>
      </w:r>
      <w:proofErr w:type="gramStart"/>
      <w:r w:rsidRPr="002969E0">
        <w:rPr>
          <w:rFonts w:ascii="Times New Roman" w:hAnsi="Times New Roman" w:cs="Times New Roman"/>
          <w:color w:val="0D0D0D" w:themeColor="text1" w:themeTint="F2"/>
          <w:sz w:val="28"/>
          <w:szCs w:val="28"/>
        </w:rPr>
        <w:t xml:space="preserve">%, </w:t>
      </w:r>
      <w:r w:rsidR="00EA02C9" w:rsidRPr="002969E0">
        <w:rPr>
          <w:rFonts w:ascii="Times New Roman" w:hAnsi="Times New Roman" w:cs="Times New Roman"/>
          <w:color w:val="0D0D0D" w:themeColor="text1" w:themeTint="F2"/>
          <w:sz w:val="28"/>
          <w:szCs w:val="28"/>
        </w:rPr>
        <w:t xml:space="preserve">  </w:t>
      </w:r>
      <w:proofErr w:type="gramEnd"/>
      <w:r w:rsidR="00EA02C9" w:rsidRPr="002969E0">
        <w:rPr>
          <w:rFonts w:ascii="Times New Roman" w:hAnsi="Times New Roman" w:cs="Times New Roman"/>
          <w:color w:val="0D0D0D" w:themeColor="text1" w:themeTint="F2"/>
          <w:sz w:val="28"/>
          <w:szCs w:val="28"/>
        </w:rPr>
        <w:t xml:space="preserve">                    </w:t>
      </w:r>
      <w:r w:rsidRPr="002969E0">
        <w:rPr>
          <w:rFonts w:ascii="Times New Roman" w:hAnsi="Times New Roman" w:cs="Times New Roman"/>
          <w:color w:val="0D0D0D" w:themeColor="text1" w:themeTint="F2"/>
          <w:sz w:val="28"/>
          <w:szCs w:val="28"/>
        </w:rPr>
        <w:t>что на</w:t>
      </w:r>
      <w:r w:rsidR="00EA02C9" w:rsidRPr="002969E0">
        <w:rPr>
          <w:rFonts w:ascii="Times New Roman" w:hAnsi="Times New Roman" w:cs="Times New Roman"/>
          <w:color w:val="0D0D0D" w:themeColor="text1" w:themeTint="F2"/>
          <w:sz w:val="28"/>
          <w:szCs w:val="28"/>
        </w:rPr>
        <w:t xml:space="preserve"> </w:t>
      </w:r>
      <w:r w:rsidRPr="002969E0">
        <w:rPr>
          <w:rFonts w:ascii="Times New Roman" w:hAnsi="Times New Roman" w:cs="Times New Roman"/>
          <w:color w:val="0D0D0D" w:themeColor="text1" w:themeTint="F2"/>
          <w:sz w:val="28"/>
          <w:szCs w:val="28"/>
        </w:rPr>
        <w:t>0,4%</w:t>
      </w:r>
      <w:r w:rsidR="008A3481">
        <w:rPr>
          <w:rFonts w:ascii="Times New Roman" w:hAnsi="Times New Roman" w:cs="Times New Roman"/>
          <w:color w:val="0D0D0D" w:themeColor="text1" w:themeTint="F2"/>
          <w:sz w:val="28"/>
          <w:szCs w:val="28"/>
        </w:rPr>
        <w:t xml:space="preserve"> </w:t>
      </w:r>
      <w:r w:rsidRPr="002969E0">
        <w:rPr>
          <w:rFonts w:ascii="Times New Roman" w:hAnsi="Times New Roman" w:cs="Times New Roman"/>
          <w:color w:val="0D0D0D" w:themeColor="text1" w:themeTint="F2"/>
          <w:sz w:val="28"/>
          <w:szCs w:val="28"/>
        </w:rPr>
        <w:t>меньше в сравнении с целевым показателем.</w:t>
      </w:r>
    </w:p>
    <w:p w:rsidR="00667485" w:rsidRPr="002969E0" w:rsidRDefault="00667485" w:rsidP="00EA02C9">
      <w:pPr>
        <w:spacing w:after="0" w:line="240" w:lineRule="auto"/>
        <w:ind w:firstLine="708"/>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 xml:space="preserve">Целевое значение КПЭ не было достигнуто, в связи с недостаточным объемом финансирования строительства объектов водоснабжения </w:t>
      </w:r>
      <w:r w:rsidR="002969E0">
        <w:rPr>
          <w:rFonts w:ascii="Times New Roman" w:hAnsi="Times New Roman" w:cs="Times New Roman"/>
          <w:color w:val="0D0D0D" w:themeColor="text1" w:themeTint="F2"/>
          <w:sz w:val="28"/>
          <w:szCs w:val="28"/>
        </w:rPr>
        <w:t xml:space="preserve">                                    </w:t>
      </w:r>
      <w:r w:rsidRPr="002969E0">
        <w:rPr>
          <w:rFonts w:ascii="Times New Roman" w:hAnsi="Times New Roman" w:cs="Times New Roman"/>
          <w:color w:val="0D0D0D" w:themeColor="text1" w:themeTint="F2"/>
          <w:sz w:val="28"/>
          <w:szCs w:val="28"/>
        </w:rPr>
        <w:t>и переносом сроков реализации этих мероприятий на 2022-2024 гг.</w:t>
      </w:r>
    </w:p>
    <w:p w:rsidR="00667485" w:rsidRPr="002969E0" w:rsidRDefault="00667485" w:rsidP="00667485">
      <w:pPr>
        <w:tabs>
          <w:tab w:val="left" w:pos="851"/>
        </w:tabs>
        <w:spacing w:after="0" w:line="240" w:lineRule="auto"/>
        <w:jc w:val="both"/>
        <w:rPr>
          <w:rFonts w:ascii="Times New Roman" w:hAnsi="Times New Roman" w:cs="Times New Roman"/>
          <w:color w:val="0D0D0D" w:themeColor="text1" w:themeTint="F2"/>
          <w:sz w:val="28"/>
          <w:szCs w:val="28"/>
        </w:rPr>
      </w:pPr>
      <w:r w:rsidRPr="00667485">
        <w:rPr>
          <w:rFonts w:ascii="Times New Roman" w:hAnsi="Times New Roman" w:cs="Times New Roman"/>
          <w:color w:val="FF0000"/>
          <w:sz w:val="28"/>
          <w:szCs w:val="28"/>
        </w:rPr>
        <w:lastRenderedPageBreak/>
        <w:tab/>
      </w:r>
      <w:r w:rsidRPr="002969E0">
        <w:rPr>
          <w:rFonts w:ascii="Times New Roman" w:hAnsi="Times New Roman" w:cs="Times New Roman"/>
          <w:color w:val="0D0D0D" w:themeColor="text1" w:themeTint="F2"/>
          <w:sz w:val="28"/>
          <w:szCs w:val="28"/>
        </w:rPr>
        <w:t xml:space="preserve">В 2022 году в рамках федеральной программы «Чистая вода» планируется обеспечить централизованным водоснабжением 6 населенных пунктов. Предусмотрена реализация 7 мероприятий (в том числе строительство 42,014 км сетей, 14 скважин, 1 насосная станция, 1 станция очистки воды,4резервуара чистой воды) 300,607 млн. руб. </w:t>
      </w:r>
      <w:r w:rsidR="002969E0">
        <w:rPr>
          <w:rFonts w:ascii="Times New Roman" w:hAnsi="Times New Roman" w:cs="Times New Roman"/>
          <w:color w:val="0D0D0D" w:themeColor="text1" w:themeTint="F2"/>
          <w:sz w:val="28"/>
          <w:szCs w:val="28"/>
        </w:rPr>
        <w:t xml:space="preserve">                                            </w:t>
      </w:r>
      <w:r w:rsidRPr="002969E0">
        <w:rPr>
          <w:rFonts w:ascii="Times New Roman" w:hAnsi="Times New Roman" w:cs="Times New Roman"/>
          <w:color w:val="0D0D0D" w:themeColor="text1" w:themeTint="F2"/>
          <w:sz w:val="28"/>
          <w:szCs w:val="28"/>
        </w:rPr>
        <w:t xml:space="preserve">(в </w:t>
      </w:r>
      <w:proofErr w:type="spellStart"/>
      <w:r w:rsidRPr="002969E0">
        <w:rPr>
          <w:rFonts w:ascii="Times New Roman" w:hAnsi="Times New Roman" w:cs="Times New Roman"/>
          <w:color w:val="0D0D0D" w:themeColor="text1" w:themeTint="F2"/>
          <w:sz w:val="28"/>
          <w:szCs w:val="28"/>
        </w:rPr>
        <w:t>т.ч</w:t>
      </w:r>
      <w:proofErr w:type="spellEnd"/>
      <w:r w:rsidRPr="002969E0">
        <w:rPr>
          <w:rFonts w:ascii="Times New Roman" w:hAnsi="Times New Roman" w:cs="Times New Roman"/>
          <w:color w:val="0D0D0D" w:themeColor="text1" w:themeTint="F2"/>
          <w:sz w:val="28"/>
          <w:szCs w:val="28"/>
        </w:rPr>
        <w:t>. 288,582 млн. руб. - федеральный бюджет, 12,024 млн. руб. - областной бюджет):</w:t>
      </w:r>
    </w:p>
    <w:p w:rsidR="00667485" w:rsidRPr="002969E0" w:rsidRDefault="00667485" w:rsidP="00EA02C9">
      <w:pPr>
        <w:tabs>
          <w:tab w:val="left" w:pos="851"/>
        </w:tabs>
        <w:spacing w:after="0" w:line="240" w:lineRule="auto"/>
        <w:ind w:firstLine="851"/>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1.</w:t>
      </w:r>
      <w:r w:rsidR="00EA02C9" w:rsidRPr="002969E0">
        <w:rPr>
          <w:rFonts w:ascii="Times New Roman" w:eastAsia="Times New Roman" w:hAnsi="Times New Roman" w:cs="Times New Roman"/>
          <w:color w:val="0D0D0D" w:themeColor="text1" w:themeTint="F2"/>
          <w:sz w:val="28"/>
          <w:szCs w:val="28"/>
        </w:rPr>
        <w:t> </w:t>
      </w:r>
      <w:r w:rsidRPr="002969E0">
        <w:rPr>
          <w:rFonts w:ascii="Times New Roman" w:eastAsia="Times New Roman" w:hAnsi="Times New Roman" w:cs="Times New Roman"/>
          <w:color w:val="0D0D0D" w:themeColor="text1" w:themeTint="F2"/>
          <w:sz w:val="28"/>
          <w:szCs w:val="28"/>
        </w:rPr>
        <w:t xml:space="preserve">Строительство сетей и сооружений водоснабжения </w:t>
      </w:r>
      <w:proofErr w:type="spellStart"/>
      <w:r w:rsidRPr="002969E0">
        <w:rPr>
          <w:rFonts w:ascii="Times New Roman" w:eastAsia="Times New Roman" w:hAnsi="Times New Roman" w:cs="Times New Roman"/>
          <w:color w:val="0D0D0D" w:themeColor="text1" w:themeTint="F2"/>
          <w:sz w:val="28"/>
          <w:szCs w:val="28"/>
        </w:rPr>
        <w:t>мкр</w:t>
      </w:r>
      <w:proofErr w:type="spellEnd"/>
      <w:r w:rsidRPr="002969E0">
        <w:rPr>
          <w:rFonts w:ascii="Times New Roman" w:eastAsia="Times New Roman" w:hAnsi="Times New Roman" w:cs="Times New Roman"/>
          <w:color w:val="0D0D0D" w:themeColor="text1" w:themeTint="F2"/>
          <w:sz w:val="28"/>
          <w:szCs w:val="28"/>
        </w:rPr>
        <w:t>. ИЖС «</w:t>
      </w:r>
      <w:proofErr w:type="spellStart"/>
      <w:r w:rsidRPr="002969E0">
        <w:rPr>
          <w:rFonts w:ascii="Times New Roman" w:eastAsia="Times New Roman" w:hAnsi="Times New Roman" w:cs="Times New Roman"/>
          <w:color w:val="0D0D0D" w:themeColor="text1" w:themeTint="F2"/>
          <w:sz w:val="28"/>
          <w:szCs w:val="28"/>
        </w:rPr>
        <w:t>Шагаровка</w:t>
      </w:r>
      <w:proofErr w:type="spellEnd"/>
      <w:r w:rsidRPr="002969E0">
        <w:rPr>
          <w:rFonts w:ascii="Times New Roman" w:eastAsia="Times New Roman" w:hAnsi="Times New Roman" w:cs="Times New Roman"/>
          <w:color w:val="0D0D0D" w:themeColor="text1" w:themeTint="F2"/>
          <w:sz w:val="28"/>
          <w:szCs w:val="28"/>
        </w:rPr>
        <w:t xml:space="preserve"> 87»</w:t>
      </w:r>
      <w:r w:rsidRPr="002969E0">
        <w:rPr>
          <w:rFonts w:ascii="Times New Roman" w:hAnsi="Times New Roman" w:cs="Times New Roman"/>
          <w:color w:val="0D0D0D" w:themeColor="text1" w:themeTint="F2"/>
          <w:sz w:val="28"/>
          <w:szCs w:val="28"/>
        </w:rPr>
        <w:t>;</w:t>
      </w:r>
    </w:p>
    <w:p w:rsidR="00667485" w:rsidRPr="002969E0" w:rsidRDefault="00667485" w:rsidP="00EA02C9">
      <w:pPr>
        <w:tabs>
          <w:tab w:val="left" w:pos="851"/>
        </w:tabs>
        <w:spacing w:after="0" w:line="240" w:lineRule="auto"/>
        <w:ind w:firstLine="851"/>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2.</w:t>
      </w:r>
      <w:r w:rsidR="00EA02C9" w:rsidRPr="002969E0">
        <w:rPr>
          <w:rFonts w:ascii="Times New Roman" w:eastAsia="Times New Roman" w:hAnsi="Times New Roman" w:cs="Times New Roman"/>
          <w:color w:val="0D0D0D" w:themeColor="text1" w:themeTint="F2"/>
          <w:sz w:val="28"/>
          <w:szCs w:val="28"/>
        </w:rPr>
        <w:t> </w:t>
      </w:r>
      <w:r w:rsidRPr="002969E0">
        <w:rPr>
          <w:rFonts w:ascii="Times New Roman" w:eastAsia="Times New Roman" w:hAnsi="Times New Roman" w:cs="Times New Roman"/>
          <w:color w:val="0D0D0D" w:themeColor="text1" w:themeTint="F2"/>
          <w:sz w:val="28"/>
          <w:szCs w:val="28"/>
        </w:rPr>
        <w:t xml:space="preserve">Внутриплощадочные сети и сооружения водоснабжения </w:t>
      </w:r>
      <w:proofErr w:type="spellStart"/>
      <w:r w:rsidRPr="002969E0">
        <w:rPr>
          <w:rFonts w:ascii="Times New Roman" w:eastAsia="Times New Roman" w:hAnsi="Times New Roman" w:cs="Times New Roman"/>
          <w:color w:val="0D0D0D" w:themeColor="text1" w:themeTint="F2"/>
          <w:sz w:val="28"/>
          <w:szCs w:val="28"/>
        </w:rPr>
        <w:t>мкр</w:t>
      </w:r>
      <w:proofErr w:type="spellEnd"/>
      <w:r w:rsidRPr="002969E0">
        <w:rPr>
          <w:rFonts w:ascii="Times New Roman" w:eastAsia="Times New Roman" w:hAnsi="Times New Roman" w:cs="Times New Roman"/>
          <w:color w:val="0D0D0D" w:themeColor="text1" w:themeTint="F2"/>
          <w:sz w:val="28"/>
          <w:szCs w:val="28"/>
        </w:rPr>
        <w:t>. ИЖС «</w:t>
      </w:r>
      <w:proofErr w:type="spellStart"/>
      <w:r w:rsidRPr="002969E0">
        <w:rPr>
          <w:rFonts w:ascii="Times New Roman" w:eastAsia="Times New Roman" w:hAnsi="Times New Roman" w:cs="Times New Roman"/>
          <w:color w:val="0D0D0D" w:themeColor="text1" w:themeTint="F2"/>
          <w:sz w:val="28"/>
          <w:szCs w:val="28"/>
        </w:rPr>
        <w:t>Пушкарное</w:t>
      </w:r>
      <w:proofErr w:type="spellEnd"/>
      <w:r w:rsidRPr="002969E0">
        <w:rPr>
          <w:rFonts w:ascii="Times New Roman" w:eastAsia="Times New Roman" w:hAnsi="Times New Roman" w:cs="Times New Roman"/>
          <w:color w:val="0D0D0D" w:themeColor="text1" w:themeTint="F2"/>
          <w:sz w:val="28"/>
          <w:szCs w:val="28"/>
        </w:rPr>
        <w:t xml:space="preserve"> 78»;</w:t>
      </w:r>
    </w:p>
    <w:p w:rsidR="00667485" w:rsidRPr="002969E0" w:rsidRDefault="00667485" w:rsidP="00EA02C9">
      <w:pPr>
        <w:tabs>
          <w:tab w:val="left" w:pos="851"/>
        </w:tabs>
        <w:spacing w:after="0" w:line="240" w:lineRule="auto"/>
        <w:ind w:firstLine="851"/>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3.</w:t>
      </w:r>
      <w:r w:rsidR="00EA02C9" w:rsidRPr="002969E0">
        <w:rPr>
          <w:rFonts w:ascii="Times New Roman" w:eastAsia="Times New Roman" w:hAnsi="Times New Roman" w:cs="Times New Roman"/>
          <w:color w:val="0D0D0D" w:themeColor="text1" w:themeTint="F2"/>
          <w:sz w:val="28"/>
          <w:szCs w:val="28"/>
        </w:rPr>
        <w:t> </w:t>
      </w:r>
      <w:r w:rsidRPr="002969E0">
        <w:rPr>
          <w:rFonts w:ascii="Times New Roman" w:eastAsia="Times New Roman" w:hAnsi="Times New Roman" w:cs="Times New Roman"/>
          <w:color w:val="0D0D0D" w:themeColor="text1" w:themeTint="F2"/>
          <w:sz w:val="28"/>
          <w:szCs w:val="28"/>
        </w:rPr>
        <w:t xml:space="preserve">Строительство сетей водоснабжения </w:t>
      </w:r>
      <w:proofErr w:type="spellStart"/>
      <w:r w:rsidRPr="002969E0">
        <w:rPr>
          <w:rFonts w:ascii="Times New Roman" w:eastAsia="Times New Roman" w:hAnsi="Times New Roman" w:cs="Times New Roman"/>
          <w:color w:val="0D0D0D" w:themeColor="text1" w:themeTint="F2"/>
          <w:sz w:val="28"/>
          <w:szCs w:val="28"/>
        </w:rPr>
        <w:t>мкр</w:t>
      </w:r>
      <w:proofErr w:type="spellEnd"/>
      <w:r w:rsidRPr="002969E0">
        <w:rPr>
          <w:rFonts w:ascii="Times New Roman" w:eastAsia="Times New Roman" w:hAnsi="Times New Roman" w:cs="Times New Roman"/>
          <w:color w:val="0D0D0D" w:themeColor="text1" w:themeTint="F2"/>
          <w:sz w:val="28"/>
          <w:szCs w:val="28"/>
        </w:rPr>
        <w:t xml:space="preserve">. ИЖС «Стрелецкое 83» </w:t>
      </w:r>
      <w:r w:rsidRPr="002969E0">
        <w:rPr>
          <w:rFonts w:ascii="Times New Roman" w:eastAsia="Times New Roman" w:hAnsi="Times New Roman" w:cs="Times New Roman"/>
          <w:color w:val="0D0D0D" w:themeColor="text1" w:themeTint="F2"/>
          <w:sz w:val="28"/>
          <w:szCs w:val="28"/>
        </w:rPr>
        <w:br/>
        <w:t>(1 очередь);</w:t>
      </w:r>
    </w:p>
    <w:p w:rsidR="00667485" w:rsidRPr="002969E0" w:rsidRDefault="00667485" w:rsidP="00EA02C9">
      <w:pPr>
        <w:tabs>
          <w:tab w:val="left" w:pos="851"/>
        </w:tabs>
        <w:spacing w:after="0" w:line="240" w:lineRule="auto"/>
        <w:ind w:firstLine="851"/>
        <w:jc w:val="both"/>
        <w:rPr>
          <w:rFonts w:ascii="Times New Roman" w:eastAsia="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4.</w:t>
      </w:r>
      <w:r w:rsidR="00EA02C9" w:rsidRPr="002969E0">
        <w:rPr>
          <w:rFonts w:ascii="Times New Roman" w:eastAsia="Times New Roman" w:hAnsi="Times New Roman" w:cs="Times New Roman"/>
          <w:color w:val="0D0D0D" w:themeColor="text1" w:themeTint="F2"/>
          <w:sz w:val="28"/>
          <w:szCs w:val="28"/>
        </w:rPr>
        <w:t> </w:t>
      </w:r>
      <w:r w:rsidRPr="002969E0">
        <w:rPr>
          <w:rFonts w:ascii="Times New Roman" w:eastAsia="Times New Roman" w:hAnsi="Times New Roman" w:cs="Times New Roman"/>
          <w:color w:val="0D0D0D" w:themeColor="text1" w:themeTint="F2"/>
          <w:sz w:val="28"/>
          <w:szCs w:val="28"/>
        </w:rPr>
        <w:t xml:space="preserve">Строительство сетей и сооружений водоснабжения в с. </w:t>
      </w:r>
      <w:proofErr w:type="spellStart"/>
      <w:r w:rsidRPr="002969E0">
        <w:rPr>
          <w:rFonts w:ascii="Times New Roman" w:eastAsia="Times New Roman" w:hAnsi="Times New Roman" w:cs="Times New Roman"/>
          <w:color w:val="0D0D0D" w:themeColor="text1" w:themeTint="F2"/>
          <w:sz w:val="28"/>
          <w:szCs w:val="28"/>
        </w:rPr>
        <w:t>Нехотеевка</w:t>
      </w:r>
      <w:proofErr w:type="spellEnd"/>
      <w:r w:rsidRPr="002969E0">
        <w:rPr>
          <w:rFonts w:ascii="Times New Roman" w:eastAsia="Times New Roman" w:hAnsi="Times New Roman" w:cs="Times New Roman"/>
          <w:color w:val="0D0D0D" w:themeColor="text1" w:themeTint="F2"/>
          <w:sz w:val="28"/>
          <w:szCs w:val="28"/>
        </w:rPr>
        <w:t>;</w:t>
      </w:r>
    </w:p>
    <w:p w:rsidR="00667485" w:rsidRPr="002969E0" w:rsidRDefault="00EA02C9" w:rsidP="00EA02C9">
      <w:pPr>
        <w:tabs>
          <w:tab w:val="left" w:pos="851"/>
        </w:tabs>
        <w:spacing w:after="0" w:line="240" w:lineRule="auto"/>
        <w:ind w:firstLine="851"/>
        <w:jc w:val="both"/>
        <w:rPr>
          <w:rFonts w:ascii="Times New Roman" w:eastAsia="Times New Roman" w:hAnsi="Times New Roman" w:cs="Times New Roman"/>
          <w:color w:val="0D0D0D" w:themeColor="text1" w:themeTint="F2"/>
          <w:sz w:val="28"/>
          <w:szCs w:val="28"/>
        </w:rPr>
      </w:pPr>
      <w:r w:rsidRPr="002969E0">
        <w:rPr>
          <w:rFonts w:ascii="Times New Roman" w:eastAsia="Times New Roman" w:hAnsi="Times New Roman" w:cs="Times New Roman"/>
          <w:color w:val="0D0D0D" w:themeColor="text1" w:themeTint="F2"/>
          <w:sz w:val="28"/>
          <w:szCs w:val="28"/>
        </w:rPr>
        <w:t>5. </w:t>
      </w:r>
      <w:r w:rsidR="00667485" w:rsidRPr="002969E0">
        <w:rPr>
          <w:rFonts w:ascii="Times New Roman" w:eastAsia="Times New Roman" w:hAnsi="Times New Roman" w:cs="Times New Roman"/>
          <w:color w:val="0D0D0D" w:themeColor="text1" w:themeTint="F2"/>
          <w:sz w:val="28"/>
          <w:szCs w:val="28"/>
        </w:rPr>
        <w:t xml:space="preserve">Строительство сетей и сооружений водоснабжения в с. </w:t>
      </w:r>
      <w:proofErr w:type="spellStart"/>
      <w:r w:rsidR="00667485" w:rsidRPr="002969E0">
        <w:rPr>
          <w:rFonts w:ascii="Times New Roman" w:eastAsia="Times New Roman" w:hAnsi="Times New Roman" w:cs="Times New Roman"/>
          <w:color w:val="0D0D0D" w:themeColor="text1" w:themeTint="F2"/>
          <w:sz w:val="28"/>
          <w:szCs w:val="28"/>
        </w:rPr>
        <w:t>Щетиновка</w:t>
      </w:r>
      <w:proofErr w:type="spellEnd"/>
      <w:r w:rsidR="00667485" w:rsidRPr="002969E0">
        <w:rPr>
          <w:rFonts w:ascii="Times New Roman" w:eastAsia="Times New Roman" w:hAnsi="Times New Roman" w:cs="Times New Roman"/>
          <w:color w:val="0D0D0D" w:themeColor="text1" w:themeTint="F2"/>
          <w:sz w:val="28"/>
          <w:szCs w:val="28"/>
        </w:rPr>
        <w:t>;</w:t>
      </w:r>
    </w:p>
    <w:p w:rsidR="00667485" w:rsidRPr="002969E0" w:rsidRDefault="00EA02C9" w:rsidP="00EA02C9">
      <w:pPr>
        <w:tabs>
          <w:tab w:val="left" w:pos="851"/>
        </w:tabs>
        <w:spacing w:after="0" w:line="240" w:lineRule="auto"/>
        <w:ind w:firstLine="851"/>
        <w:jc w:val="both"/>
        <w:rPr>
          <w:rFonts w:ascii="Times New Roman" w:eastAsia="Times New Roman" w:hAnsi="Times New Roman" w:cs="Times New Roman"/>
          <w:color w:val="0D0D0D" w:themeColor="text1" w:themeTint="F2"/>
          <w:sz w:val="28"/>
          <w:szCs w:val="28"/>
        </w:rPr>
      </w:pPr>
      <w:r w:rsidRPr="002969E0">
        <w:rPr>
          <w:rFonts w:ascii="Times New Roman" w:eastAsia="Times New Roman" w:hAnsi="Times New Roman" w:cs="Times New Roman"/>
          <w:color w:val="0D0D0D" w:themeColor="text1" w:themeTint="F2"/>
          <w:sz w:val="28"/>
          <w:szCs w:val="28"/>
        </w:rPr>
        <w:t>6. </w:t>
      </w:r>
      <w:r w:rsidR="00667485" w:rsidRPr="002969E0">
        <w:rPr>
          <w:rFonts w:ascii="Times New Roman" w:eastAsia="Times New Roman" w:hAnsi="Times New Roman" w:cs="Times New Roman"/>
          <w:color w:val="0D0D0D" w:themeColor="text1" w:themeTint="F2"/>
          <w:sz w:val="28"/>
          <w:szCs w:val="28"/>
        </w:rPr>
        <w:t>Внеплощадочные и внутриплощадочные сети и сооружения во</w:t>
      </w:r>
      <w:r w:rsidR="002A7891">
        <w:rPr>
          <w:rFonts w:ascii="Times New Roman" w:eastAsia="Times New Roman" w:hAnsi="Times New Roman" w:cs="Times New Roman"/>
          <w:color w:val="0D0D0D" w:themeColor="text1" w:themeTint="F2"/>
          <w:sz w:val="28"/>
          <w:szCs w:val="28"/>
        </w:rPr>
        <w:t xml:space="preserve">доснабжения и водоотведения </w:t>
      </w:r>
      <w:proofErr w:type="spellStart"/>
      <w:r w:rsidR="002A7891">
        <w:rPr>
          <w:rFonts w:ascii="Times New Roman" w:eastAsia="Times New Roman" w:hAnsi="Times New Roman" w:cs="Times New Roman"/>
          <w:color w:val="0D0D0D" w:themeColor="text1" w:themeTint="F2"/>
          <w:sz w:val="28"/>
          <w:szCs w:val="28"/>
        </w:rPr>
        <w:t>мкр</w:t>
      </w:r>
      <w:proofErr w:type="spellEnd"/>
      <w:r w:rsidR="002A7891">
        <w:rPr>
          <w:rFonts w:ascii="Times New Roman" w:eastAsia="Times New Roman" w:hAnsi="Times New Roman" w:cs="Times New Roman"/>
          <w:color w:val="0D0D0D" w:themeColor="text1" w:themeTint="F2"/>
          <w:sz w:val="28"/>
          <w:szCs w:val="28"/>
        </w:rPr>
        <w:t>.</w:t>
      </w:r>
      <w:r w:rsidR="00667485" w:rsidRPr="002969E0">
        <w:rPr>
          <w:rFonts w:ascii="Times New Roman" w:eastAsia="Times New Roman" w:hAnsi="Times New Roman" w:cs="Times New Roman"/>
          <w:color w:val="0D0D0D" w:themeColor="text1" w:themeTint="F2"/>
          <w:sz w:val="28"/>
          <w:szCs w:val="28"/>
        </w:rPr>
        <w:t xml:space="preserve"> ИЖС «Стрелецкое 73»;</w:t>
      </w:r>
    </w:p>
    <w:p w:rsidR="00667485" w:rsidRPr="002969E0" w:rsidRDefault="00EA02C9" w:rsidP="00EA02C9">
      <w:pPr>
        <w:tabs>
          <w:tab w:val="left" w:pos="851"/>
        </w:tabs>
        <w:spacing w:after="0" w:line="240" w:lineRule="auto"/>
        <w:ind w:firstLine="851"/>
        <w:jc w:val="both"/>
        <w:rPr>
          <w:rFonts w:ascii="Times New Roman" w:eastAsia="Times New Roman" w:hAnsi="Times New Roman" w:cs="Times New Roman"/>
          <w:color w:val="0D0D0D" w:themeColor="text1" w:themeTint="F2"/>
          <w:sz w:val="28"/>
          <w:szCs w:val="28"/>
        </w:rPr>
      </w:pPr>
      <w:r w:rsidRPr="002969E0">
        <w:rPr>
          <w:rFonts w:ascii="Times New Roman" w:eastAsia="Times New Roman" w:hAnsi="Times New Roman" w:cs="Times New Roman"/>
          <w:color w:val="0D0D0D" w:themeColor="text1" w:themeTint="F2"/>
          <w:sz w:val="28"/>
          <w:szCs w:val="28"/>
        </w:rPr>
        <w:t>7. </w:t>
      </w:r>
      <w:r w:rsidR="00667485" w:rsidRPr="002969E0">
        <w:rPr>
          <w:rFonts w:ascii="Times New Roman" w:eastAsia="Times New Roman" w:hAnsi="Times New Roman" w:cs="Times New Roman"/>
          <w:color w:val="0D0D0D" w:themeColor="text1" w:themeTint="F2"/>
          <w:sz w:val="28"/>
          <w:szCs w:val="28"/>
        </w:rPr>
        <w:t xml:space="preserve">Проектирование скважины в с. </w:t>
      </w:r>
      <w:proofErr w:type="spellStart"/>
      <w:r w:rsidR="00667485" w:rsidRPr="002969E0">
        <w:rPr>
          <w:rFonts w:ascii="Times New Roman" w:eastAsia="Times New Roman" w:hAnsi="Times New Roman" w:cs="Times New Roman"/>
          <w:color w:val="0D0D0D" w:themeColor="text1" w:themeTint="F2"/>
          <w:sz w:val="28"/>
          <w:szCs w:val="28"/>
        </w:rPr>
        <w:t>Бродок</w:t>
      </w:r>
      <w:proofErr w:type="spellEnd"/>
      <w:r w:rsidR="00667485" w:rsidRPr="002969E0">
        <w:rPr>
          <w:rFonts w:ascii="Times New Roman" w:eastAsia="Times New Roman" w:hAnsi="Times New Roman" w:cs="Times New Roman"/>
          <w:color w:val="0D0D0D" w:themeColor="text1" w:themeTint="F2"/>
          <w:sz w:val="28"/>
          <w:szCs w:val="28"/>
        </w:rPr>
        <w:t xml:space="preserve"> Белгородского района (16м3/ч).</w:t>
      </w:r>
    </w:p>
    <w:p w:rsidR="00667485" w:rsidRPr="002969E0" w:rsidRDefault="00667485" w:rsidP="00667485">
      <w:pPr>
        <w:tabs>
          <w:tab w:val="left" w:pos="851"/>
        </w:tabs>
        <w:spacing w:after="0" w:line="240" w:lineRule="auto"/>
        <w:jc w:val="both"/>
        <w:rPr>
          <w:rFonts w:ascii="Times New Roman" w:eastAsia="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ab/>
      </w:r>
      <w:r w:rsidRPr="002969E0">
        <w:rPr>
          <w:rFonts w:ascii="Times New Roman" w:eastAsia="Times New Roman" w:hAnsi="Times New Roman" w:cs="Times New Roman"/>
          <w:color w:val="0D0D0D" w:themeColor="text1" w:themeTint="F2"/>
          <w:sz w:val="28"/>
          <w:szCs w:val="28"/>
        </w:rPr>
        <w:t xml:space="preserve">Также для повышения качества водоснабжения населения Белгородского района в 2022 году планируется направить 1 349,489 млн. руб. (средства областного бюджета) в рамках реализации государственной программы Белгородской области «Обеспечение доступным и комфортным жильем и коммунальными услугами жителей Белгородской области», утвержденной постановлением Правительства Белгородской области </w:t>
      </w:r>
      <w:r w:rsidR="00EA02C9" w:rsidRPr="002969E0">
        <w:rPr>
          <w:rFonts w:ascii="Times New Roman" w:eastAsia="Times New Roman" w:hAnsi="Times New Roman" w:cs="Times New Roman"/>
          <w:color w:val="0D0D0D" w:themeColor="text1" w:themeTint="F2"/>
          <w:sz w:val="28"/>
          <w:szCs w:val="28"/>
        </w:rPr>
        <w:t xml:space="preserve">                </w:t>
      </w:r>
      <w:r w:rsidRPr="002969E0">
        <w:rPr>
          <w:rFonts w:ascii="Times New Roman" w:eastAsia="Times New Roman" w:hAnsi="Times New Roman" w:cs="Times New Roman"/>
          <w:color w:val="0D0D0D" w:themeColor="text1" w:themeTint="F2"/>
          <w:sz w:val="28"/>
          <w:szCs w:val="28"/>
        </w:rPr>
        <w:t xml:space="preserve">от 28.10.2013 №441-пп. В том числе ожидается поставка станций водоподготовки и оборудования для очистки воды в 19 населенных пунктах: с. </w:t>
      </w:r>
      <w:proofErr w:type="spellStart"/>
      <w:r w:rsidRPr="002969E0">
        <w:rPr>
          <w:rFonts w:ascii="Times New Roman" w:eastAsia="Times New Roman" w:hAnsi="Times New Roman" w:cs="Times New Roman"/>
          <w:color w:val="0D0D0D" w:themeColor="text1" w:themeTint="F2"/>
          <w:sz w:val="28"/>
          <w:szCs w:val="28"/>
        </w:rPr>
        <w:t>Таврово</w:t>
      </w:r>
      <w:proofErr w:type="spellEnd"/>
      <w:r w:rsidRPr="002969E0">
        <w:rPr>
          <w:rFonts w:ascii="Times New Roman" w:eastAsia="Times New Roman" w:hAnsi="Times New Roman" w:cs="Times New Roman"/>
          <w:color w:val="0D0D0D" w:themeColor="text1" w:themeTint="F2"/>
          <w:sz w:val="28"/>
          <w:szCs w:val="28"/>
        </w:rPr>
        <w:t xml:space="preserve">, п. Дубовое, х. </w:t>
      </w:r>
      <w:proofErr w:type="spellStart"/>
      <w:r w:rsidRPr="002969E0">
        <w:rPr>
          <w:rFonts w:ascii="Times New Roman" w:eastAsia="Times New Roman" w:hAnsi="Times New Roman" w:cs="Times New Roman"/>
          <w:color w:val="0D0D0D" w:themeColor="text1" w:themeTint="F2"/>
          <w:sz w:val="28"/>
          <w:szCs w:val="28"/>
        </w:rPr>
        <w:t>Валковский</w:t>
      </w:r>
      <w:proofErr w:type="spellEnd"/>
      <w:r w:rsidRPr="002969E0">
        <w:rPr>
          <w:rFonts w:ascii="Times New Roman" w:eastAsia="Times New Roman" w:hAnsi="Times New Roman" w:cs="Times New Roman"/>
          <w:color w:val="0D0D0D" w:themeColor="text1" w:themeTint="F2"/>
          <w:sz w:val="28"/>
          <w:szCs w:val="28"/>
        </w:rPr>
        <w:t xml:space="preserve">, п. Октябрьский, п. </w:t>
      </w:r>
      <w:proofErr w:type="gramStart"/>
      <w:r w:rsidRPr="002969E0">
        <w:rPr>
          <w:rFonts w:ascii="Times New Roman" w:eastAsia="Times New Roman" w:hAnsi="Times New Roman" w:cs="Times New Roman"/>
          <w:color w:val="0D0D0D" w:themeColor="text1" w:themeTint="F2"/>
          <w:sz w:val="28"/>
          <w:szCs w:val="28"/>
        </w:rPr>
        <w:t xml:space="preserve">Майский, </w:t>
      </w:r>
      <w:r w:rsidR="00EA02C9" w:rsidRPr="002969E0">
        <w:rPr>
          <w:rFonts w:ascii="Times New Roman" w:eastAsia="Times New Roman" w:hAnsi="Times New Roman" w:cs="Times New Roman"/>
          <w:color w:val="0D0D0D" w:themeColor="text1" w:themeTint="F2"/>
          <w:sz w:val="28"/>
          <w:szCs w:val="28"/>
        </w:rPr>
        <w:t xml:space="preserve">  </w:t>
      </w:r>
      <w:proofErr w:type="gramEnd"/>
      <w:r w:rsidR="00EA02C9" w:rsidRPr="002969E0">
        <w:rPr>
          <w:rFonts w:ascii="Times New Roman" w:eastAsia="Times New Roman" w:hAnsi="Times New Roman" w:cs="Times New Roman"/>
          <w:color w:val="0D0D0D" w:themeColor="text1" w:themeTint="F2"/>
          <w:sz w:val="28"/>
          <w:szCs w:val="28"/>
        </w:rPr>
        <w:t xml:space="preserve">                     </w:t>
      </w:r>
      <w:r w:rsidRPr="002969E0">
        <w:rPr>
          <w:rFonts w:ascii="Times New Roman" w:eastAsia="Times New Roman" w:hAnsi="Times New Roman" w:cs="Times New Roman"/>
          <w:color w:val="0D0D0D" w:themeColor="text1" w:themeTint="F2"/>
          <w:sz w:val="28"/>
          <w:szCs w:val="28"/>
        </w:rPr>
        <w:t>с. Петропавловка, с. </w:t>
      </w:r>
      <w:proofErr w:type="spellStart"/>
      <w:r w:rsidRPr="002969E0">
        <w:rPr>
          <w:rFonts w:ascii="Times New Roman" w:eastAsia="Times New Roman" w:hAnsi="Times New Roman" w:cs="Times New Roman"/>
          <w:color w:val="0D0D0D" w:themeColor="text1" w:themeTint="F2"/>
          <w:sz w:val="28"/>
          <w:szCs w:val="28"/>
        </w:rPr>
        <w:t>Бродок</w:t>
      </w:r>
      <w:proofErr w:type="spellEnd"/>
      <w:r w:rsidRPr="002969E0">
        <w:rPr>
          <w:rFonts w:ascii="Times New Roman" w:eastAsia="Times New Roman" w:hAnsi="Times New Roman" w:cs="Times New Roman"/>
          <w:color w:val="0D0D0D" w:themeColor="text1" w:themeTint="F2"/>
          <w:sz w:val="28"/>
          <w:szCs w:val="28"/>
        </w:rPr>
        <w:t xml:space="preserve">, с. </w:t>
      </w:r>
      <w:proofErr w:type="spellStart"/>
      <w:r w:rsidRPr="002969E0">
        <w:rPr>
          <w:rFonts w:ascii="Times New Roman" w:eastAsia="Times New Roman" w:hAnsi="Times New Roman" w:cs="Times New Roman"/>
          <w:color w:val="0D0D0D" w:themeColor="text1" w:themeTint="F2"/>
          <w:sz w:val="28"/>
          <w:szCs w:val="28"/>
        </w:rPr>
        <w:t>Пуляевка</w:t>
      </w:r>
      <w:proofErr w:type="spellEnd"/>
      <w:r w:rsidRPr="002969E0">
        <w:rPr>
          <w:rFonts w:ascii="Times New Roman" w:eastAsia="Times New Roman" w:hAnsi="Times New Roman" w:cs="Times New Roman"/>
          <w:color w:val="0D0D0D" w:themeColor="text1" w:themeTint="F2"/>
          <w:sz w:val="28"/>
          <w:szCs w:val="28"/>
        </w:rPr>
        <w:t xml:space="preserve">, с. </w:t>
      </w:r>
      <w:proofErr w:type="spellStart"/>
      <w:r w:rsidRPr="002969E0">
        <w:rPr>
          <w:rFonts w:ascii="Times New Roman" w:eastAsia="Times New Roman" w:hAnsi="Times New Roman" w:cs="Times New Roman"/>
          <w:color w:val="0D0D0D" w:themeColor="text1" w:themeTint="F2"/>
          <w:sz w:val="28"/>
          <w:szCs w:val="28"/>
        </w:rPr>
        <w:t>Долбино</w:t>
      </w:r>
      <w:proofErr w:type="spellEnd"/>
      <w:r w:rsidRPr="002969E0">
        <w:rPr>
          <w:rFonts w:ascii="Times New Roman" w:eastAsia="Times New Roman" w:hAnsi="Times New Roman" w:cs="Times New Roman"/>
          <w:color w:val="0D0D0D" w:themeColor="text1" w:themeTint="F2"/>
          <w:sz w:val="28"/>
          <w:szCs w:val="28"/>
        </w:rPr>
        <w:t xml:space="preserve">, с. Красный Октябрь, </w:t>
      </w:r>
      <w:proofErr w:type="spellStart"/>
      <w:r w:rsidRPr="002969E0">
        <w:rPr>
          <w:rFonts w:ascii="Times New Roman" w:eastAsia="Times New Roman" w:hAnsi="Times New Roman" w:cs="Times New Roman"/>
          <w:color w:val="0D0D0D" w:themeColor="text1" w:themeTint="F2"/>
          <w:sz w:val="28"/>
          <w:szCs w:val="28"/>
        </w:rPr>
        <w:t>мкр</w:t>
      </w:r>
      <w:proofErr w:type="spellEnd"/>
      <w:r w:rsidRPr="002969E0">
        <w:rPr>
          <w:rFonts w:ascii="Times New Roman" w:eastAsia="Times New Roman" w:hAnsi="Times New Roman" w:cs="Times New Roman"/>
          <w:color w:val="0D0D0D" w:themeColor="text1" w:themeTint="F2"/>
          <w:sz w:val="28"/>
          <w:szCs w:val="28"/>
        </w:rPr>
        <w:t xml:space="preserve">. «Таврово-4», с. Крутой Лог, с. Беловское, с. Ближняя </w:t>
      </w:r>
      <w:proofErr w:type="spellStart"/>
      <w:proofErr w:type="gramStart"/>
      <w:r w:rsidRPr="002969E0">
        <w:rPr>
          <w:rFonts w:ascii="Times New Roman" w:eastAsia="Times New Roman" w:hAnsi="Times New Roman" w:cs="Times New Roman"/>
          <w:color w:val="0D0D0D" w:themeColor="text1" w:themeTint="F2"/>
          <w:sz w:val="28"/>
          <w:szCs w:val="28"/>
        </w:rPr>
        <w:t>Игуменка</w:t>
      </w:r>
      <w:proofErr w:type="spellEnd"/>
      <w:r w:rsidRPr="002969E0">
        <w:rPr>
          <w:rFonts w:ascii="Times New Roman" w:eastAsia="Times New Roman" w:hAnsi="Times New Roman" w:cs="Times New Roman"/>
          <w:color w:val="0D0D0D" w:themeColor="text1" w:themeTint="F2"/>
          <w:sz w:val="28"/>
          <w:szCs w:val="28"/>
        </w:rPr>
        <w:t xml:space="preserve">, </w:t>
      </w:r>
      <w:r w:rsidR="00EA02C9" w:rsidRPr="002969E0">
        <w:rPr>
          <w:rFonts w:ascii="Times New Roman" w:eastAsia="Times New Roman" w:hAnsi="Times New Roman" w:cs="Times New Roman"/>
          <w:color w:val="0D0D0D" w:themeColor="text1" w:themeTint="F2"/>
          <w:sz w:val="28"/>
          <w:szCs w:val="28"/>
        </w:rPr>
        <w:t xml:space="preserve">  </w:t>
      </w:r>
      <w:proofErr w:type="gramEnd"/>
      <w:r w:rsidR="00EA02C9" w:rsidRPr="002969E0">
        <w:rPr>
          <w:rFonts w:ascii="Times New Roman" w:eastAsia="Times New Roman" w:hAnsi="Times New Roman" w:cs="Times New Roman"/>
          <w:color w:val="0D0D0D" w:themeColor="text1" w:themeTint="F2"/>
          <w:sz w:val="28"/>
          <w:szCs w:val="28"/>
        </w:rPr>
        <w:t xml:space="preserve">                 </w:t>
      </w:r>
      <w:r w:rsidRPr="002969E0">
        <w:rPr>
          <w:rFonts w:ascii="Times New Roman" w:eastAsia="Times New Roman" w:hAnsi="Times New Roman" w:cs="Times New Roman"/>
          <w:color w:val="0D0D0D" w:themeColor="text1" w:themeTint="F2"/>
          <w:sz w:val="28"/>
          <w:szCs w:val="28"/>
        </w:rPr>
        <w:t xml:space="preserve">с. </w:t>
      </w:r>
      <w:proofErr w:type="spellStart"/>
      <w:r w:rsidRPr="002969E0">
        <w:rPr>
          <w:rFonts w:ascii="Times New Roman" w:eastAsia="Times New Roman" w:hAnsi="Times New Roman" w:cs="Times New Roman"/>
          <w:color w:val="0D0D0D" w:themeColor="text1" w:themeTint="F2"/>
          <w:sz w:val="28"/>
          <w:szCs w:val="28"/>
        </w:rPr>
        <w:t>Пушкарное</w:t>
      </w:r>
      <w:proofErr w:type="spellEnd"/>
      <w:r w:rsidRPr="002969E0">
        <w:rPr>
          <w:rFonts w:ascii="Times New Roman" w:eastAsia="Times New Roman" w:hAnsi="Times New Roman" w:cs="Times New Roman"/>
          <w:color w:val="0D0D0D" w:themeColor="text1" w:themeTint="F2"/>
          <w:sz w:val="28"/>
          <w:szCs w:val="28"/>
        </w:rPr>
        <w:t>, с. Стрелецкое, единым комплексом (</w:t>
      </w:r>
      <w:proofErr w:type="spellStart"/>
      <w:r w:rsidRPr="002969E0">
        <w:rPr>
          <w:rFonts w:ascii="Times New Roman" w:eastAsia="Times New Roman" w:hAnsi="Times New Roman" w:cs="Times New Roman"/>
          <w:color w:val="0D0D0D" w:themeColor="text1" w:themeTint="F2"/>
          <w:sz w:val="28"/>
          <w:szCs w:val="28"/>
        </w:rPr>
        <w:t>мкр</w:t>
      </w:r>
      <w:proofErr w:type="spellEnd"/>
      <w:r w:rsidRPr="002969E0">
        <w:rPr>
          <w:rFonts w:ascii="Times New Roman" w:eastAsia="Times New Roman" w:hAnsi="Times New Roman" w:cs="Times New Roman"/>
          <w:color w:val="0D0D0D" w:themeColor="text1" w:themeTint="F2"/>
          <w:sz w:val="28"/>
          <w:szCs w:val="28"/>
        </w:rPr>
        <w:t>. «Нелидовка-5», «Никольское-25», «</w:t>
      </w:r>
      <w:proofErr w:type="spellStart"/>
      <w:r w:rsidRPr="002969E0">
        <w:rPr>
          <w:rFonts w:ascii="Times New Roman" w:eastAsia="Times New Roman" w:hAnsi="Times New Roman" w:cs="Times New Roman"/>
          <w:color w:val="0D0D0D" w:themeColor="text1" w:themeTint="F2"/>
          <w:sz w:val="28"/>
          <w:szCs w:val="28"/>
        </w:rPr>
        <w:t>Нелидовка</w:t>
      </w:r>
      <w:proofErr w:type="spellEnd"/>
      <w:r w:rsidRPr="002969E0">
        <w:rPr>
          <w:rFonts w:ascii="Times New Roman" w:eastAsia="Times New Roman" w:hAnsi="Times New Roman" w:cs="Times New Roman"/>
          <w:color w:val="0D0D0D" w:themeColor="text1" w:themeTint="F2"/>
          <w:sz w:val="28"/>
          <w:szCs w:val="28"/>
        </w:rPr>
        <w:t xml:space="preserve"> 62.17»), единым комплексом (</w:t>
      </w:r>
      <w:proofErr w:type="spellStart"/>
      <w:r w:rsidRPr="002969E0">
        <w:rPr>
          <w:rFonts w:ascii="Times New Roman" w:eastAsia="Times New Roman" w:hAnsi="Times New Roman" w:cs="Times New Roman"/>
          <w:color w:val="0D0D0D" w:themeColor="text1" w:themeTint="F2"/>
          <w:sz w:val="28"/>
          <w:szCs w:val="28"/>
        </w:rPr>
        <w:t>мкр</w:t>
      </w:r>
      <w:proofErr w:type="spellEnd"/>
      <w:r w:rsidRPr="002969E0">
        <w:rPr>
          <w:rFonts w:ascii="Times New Roman" w:eastAsia="Times New Roman" w:hAnsi="Times New Roman" w:cs="Times New Roman"/>
          <w:color w:val="0D0D0D" w:themeColor="text1" w:themeTint="F2"/>
          <w:sz w:val="28"/>
          <w:szCs w:val="28"/>
        </w:rPr>
        <w:t xml:space="preserve">. «Ближняя Игуменка-1, 62.25, 62.19», «Севрюково-62.25»), </w:t>
      </w:r>
      <w:proofErr w:type="spellStart"/>
      <w:r w:rsidRPr="002969E0">
        <w:rPr>
          <w:rFonts w:ascii="Times New Roman" w:eastAsia="Times New Roman" w:hAnsi="Times New Roman" w:cs="Times New Roman"/>
          <w:color w:val="0D0D0D" w:themeColor="text1" w:themeTint="F2"/>
          <w:sz w:val="28"/>
          <w:szCs w:val="28"/>
        </w:rPr>
        <w:t>мкр</w:t>
      </w:r>
      <w:proofErr w:type="spellEnd"/>
      <w:r w:rsidRPr="002969E0">
        <w:rPr>
          <w:rFonts w:ascii="Times New Roman" w:eastAsia="Times New Roman" w:hAnsi="Times New Roman" w:cs="Times New Roman"/>
          <w:color w:val="0D0D0D" w:themeColor="text1" w:themeTint="F2"/>
          <w:sz w:val="28"/>
          <w:szCs w:val="28"/>
        </w:rPr>
        <w:t>. «Разумное-71».</w:t>
      </w:r>
    </w:p>
    <w:p w:rsidR="001E1055" w:rsidRPr="0002495E" w:rsidRDefault="001E1055" w:rsidP="0002495E">
      <w:pPr>
        <w:autoSpaceDE w:val="0"/>
        <w:autoSpaceDN w:val="0"/>
        <w:adjustRightInd w:val="0"/>
        <w:spacing w:after="0" w:line="240" w:lineRule="auto"/>
        <w:jc w:val="center"/>
        <w:rPr>
          <w:rFonts w:ascii="Times New Roman" w:hAnsi="Times New Roman" w:cs="Times New Roman"/>
          <w:b/>
          <w:sz w:val="28"/>
          <w:szCs w:val="28"/>
        </w:rPr>
      </w:pPr>
    </w:p>
    <w:p w:rsidR="00667485" w:rsidRPr="002969E0" w:rsidRDefault="00667485" w:rsidP="0027125F">
      <w:pPr>
        <w:spacing w:after="0" w:line="240" w:lineRule="auto"/>
        <w:ind w:right="14"/>
        <w:rPr>
          <w:rFonts w:ascii="Times New Roman" w:hAnsi="Times New Roman" w:cs="Times New Roman"/>
          <w:b/>
          <w:color w:val="0D0D0D" w:themeColor="text1" w:themeTint="F2"/>
          <w:sz w:val="28"/>
          <w:szCs w:val="28"/>
        </w:rPr>
      </w:pPr>
      <w:r w:rsidRPr="002969E0">
        <w:rPr>
          <w:rFonts w:ascii="Times New Roman" w:hAnsi="Times New Roman" w:cs="Times New Roman"/>
          <w:b/>
          <w:color w:val="0D0D0D" w:themeColor="text1" w:themeTint="F2"/>
          <w:sz w:val="28"/>
          <w:szCs w:val="28"/>
        </w:rPr>
        <w:t>КПЭ № 20 «Объем недостаточно очищенных сточных вод»</w:t>
      </w:r>
    </w:p>
    <w:p w:rsidR="00667485" w:rsidRPr="002969E0" w:rsidRDefault="00667485" w:rsidP="00667485">
      <w:pPr>
        <w:autoSpaceDE w:val="0"/>
        <w:autoSpaceDN w:val="0"/>
        <w:adjustRightInd w:val="0"/>
        <w:spacing w:after="0" w:line="240" w:lineRule="auto"/>
        <w:ind w:right="-1" w:firstLine="709"/>
        <w:jc w:val="both"/>
        <w:rPr>
          <w:rFonts w:ascii="Times New Roman" w:eastAsia="Times New Roman" w:hAnsi="Times New Roman" w:cs="Times New Roman"/>
          <w:color w:val="0D0D0D" w:themeColor="text1" w:themeTint="F2"/>
          <w:sz w:val="28"/>
          <w:szCs w:val="28"/>
        </w:rPr>
      </w:pPr>
      <w:r w:rsidRPr="002969E0">
        <w:rPr>
          <w:rFonts w:ascii="Times New Roman" w:eastAsia="Times New Roman" w:hAnsi="Times New Roman" w:cs="Times New Roman"/>
          <w:color w:val="0D0D0D" w:themeColor="text1" w:themeTint="F2"/>
          <w:sz w:val="28"/>
          <w:szCs w:val="28"/>
        </w:rPr>
        <w:t xml:space="preserve">По итогам 2021 года фактическое значение показателя составило </w:t>
      </w:r>
      <w:r w:rsidRPr="002969E0">
        <w:rPr>
          <w:rFonts w:ascii="Times New Roman" w:hAnsi="Times New Roman" w:cs="Times New Roman"/>
          <w:color w:val="0D0D0D" w:themeColor="text1" w:themeTint="F2"/>
          <w:sz w:val="28"/>
          <w:szCs w:val="28"/>
        </w:rPr>
        <w:t>0,020 млн. куб. метров</w:t>
      </w:r>
      <w:r w:rsidRPr="002969E0">
        <w:rPr>
          <w:rFonts w:ascii="Times New Roman" w:eastAsia="Times New Roman" w:hAnsi="Times New Roman" w:cs="Times New Roman"/>
          <w:color w:val="0D0D0D" w:themeColor="text1" w:themeTint="F2"/>
          <w:sz w:val="28"/>
          <w:szCs w:val="28"/>
        </w:rPr>
        <w:t xml:space="preserve">, что равно планируемому значению целевого показателя. </w:t>
      </w:r>
    </w:p>
    <w:p w:rsidR="00667485" w:rsidRPr="002969E0" w:rsidRDefault="00667485" w:rsidP="00667485">
      <w:pPr>
        <w:autoSpaceDE w:val="0"/>
        <w:autoSpaceDN w:val="0"/>
        <w:adjustRightInd w:val="0"/>
        <w:spacing w:after="0" w:line="240" w:lineRule="auto"/>
        <w:ind w:right="-1" w:firstLine="708"/>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 xml:space="preserve">Значение показателя в отчетном году достигнуто за счет полного выполнения комплекса мероприятий, запланированных на 2021 год в рамках реализации </w:t>
      </w:r>
      <w:r w:rsidRPr="002969E0">
        <w:rPr>
          <w:rFonts w:ascii="Times New Roman" w:eastAsia="Times New Roman" w:hAnsi="Times New Roman" w:cs="Times New Roman"/>
          <w:color w:val="0D0D0D" w:themeColor="text1" w:themeTint="F2"/>
          <w:sz w:val="28"/>
          <w:szCs w:val="28"/>
        </w:rPr>
        <w:t>государственной программы Белгородской области «Обеспечение доступным и комфортным жильем и коммунальными услугами жителей Белгородской области», утвержденной постановлением Правительства Белгородской области от 28.10.2013 № 441-пп.</w:t>
      </w:r>
    </w:p>
    <w:p w:rsidR="00667485" w:rsidRPr="002969E0" w:rsidRDefault="0027125F" w:rsidP="00667485">
      <w:pPr>
        <w:autoSpaceDE w:val="0"/>
        <w:autoSpaceDN w:val="0"/>
        <w:adjustRightInd w:val="0"/>
        <w:spacing w:after="0" w:line="240" w:lineRule="auto"/>
        <w:ind w:right="-1" w:firstLine="709"/>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lastRenderedPageBreak/>
        <w:t>В</w:t>
      </w:r>
      <w:r w:rsidR="00667485" w:rsidRPr="002969E0">
        <w:rPr>
          <w:rFonts w:ascii="Times New Roman" w:eastAsia="Times New Roman" w:hAnsi="Times New Roman" w:cs="Times New Roman"/>
          <w:color w:val="0D0D0D" w:themeColor="text1" w:themeTint="F2"/>
          <w:sz w:val="28"/>
          <w:szCs w:val="28"/>
        </w:rPr>
        <w:t>месте с тем</w:t>
      </w:r>
      <w:r>
        <w:rPr>
          <w:rFonts w:ascii="Times New Roman" w:eastAsia="Times New Roman" w:hAnsi="Times New Roman" w:cs="Times New Roman"/>
          <w:color w:val="0D0D0D" w:themeColor="text1" w:themeTint="F2"/>
          <w:sz w:val="28"/>
          <w:szCs w:val="28"/>
        </w:rPr>
        <w:t>,</w:t>
      </w:r>
      <w:r w:rsidR="00667485" w:rsidRPr="002969E0">
        <w:rPr>
          <w:rFonts w:ascii="Times New Roman" w:eastAsia="Times New Roman" w:hAnsi="Times New Roman" w:cs="Times New Roman"/>
          <w:color w:val="0D0D0D" w:themeColor="text1" w:themeTint="F2"/>
          <w:sz w:val="28"/>
          <w:szCs w:val="28"/>
        </w:rPr>
        <w:t xml:space="preserve"> в рамках вышеуказанной программы на 2022 год за счет средств областного бюджета запланирована реализация следующих мероприятий:</w:t>
      </w:r>
    </w:p>
    <w:p w:rsidR="00667485" w:rsidRPr="002969E0" w:rsidRDefault="00667485" w:rsidP="00667485">
      <w:pPr>
        <w:autoSpaceDE w:val="0"/>
        <w:autoSpaceDN w:val="0"/>
        <w:adjustRightInd w:val="0"/>
        <w:spacing w:after="0" w:line="240" w:lineRule="auto"/>
        <w:ind w:right="-1" w:firstLine="709"/>
        <w:jc w:val="both"/>
        <w:rPr>
          <w:rFonts w:ascii="Times New Roman" w:eastAsia="Times New Roman" w:hAnsi="Times New Roman" w:cs="Times New Roman"/>
          <w:color w:val="0D0D0D" w:themeColor="text1" w:themeTint="F2"/>
          <w:sz w:val="28"/>
          <w:szCs w:val="28"/>
        </w:rPr>
      </w:pPr>
      <w:r w:rsidRPr="002969E0">
        <w:rPr>
          <w:rFonts w:ascii="Times New Roman" w:eastAsia="Times New Roman" w:hAnsi="Times New Roman" w:cs="Times New Roman"/>
          <w:color w:val="0D0D0D" w:themeColor="text1" w:themeTint="F2"/>
          <w:sz w:val="28"/>
          <w:szCs w:val="28"/>
        </w:rPr>
        <w:t>- строительство очистных сооружений хозяйственно-бытовых сточных вод производительностью 800 куб. м/</w:t>
      </w:r>
      <w:proofErr w:type="spellStart"/>
      <w:r w:rsidRPr="002969E0">
        <w:rPr>
          <w:rFonts w:ascii="Times New Roman" w:eastAsia="Times New Roman" w:hAnsi="Times New Roman" w:cs="Times New Roman"/>
          <w:color w:val="0D0D0D" w:themeColor="text1" w:themeTint="F2"/>
          <w:sz w:val="28"/>
          <w:szCs w:val="28"/>
        </w:rPr>
        <w:t>сут</w:t>
      </w:r>
      <w:proofErr w:type="spellEnd"/>
      <w:r w:rsidRPr="002969E0">
        <w:rPr>
          <w:rFonts w:ascii="Times New Roman" w:eastAsia="Times New Roman" w:hAnsi="Times New Roman" w:cs="Times New Roman"/>
          <w:color w:val="0D0D0D" w:themeColor="text1" w:themeTint="F2"/>
          <w:sz w:val="28"/>
          <w:szCs w:val="28"/>
        </w:rPr>
        <w:t xml:space="preserve">. в с. </w:t>
      </w:r>
      <w:proofErr w:type="spellStart"/>
      <w:r w:rsidRPr="002969E0">
        <w:rPr>
          <w:rFonts w:ascii="Times New Roman" w:eastAsia="Times New Roman" w:hAnsi="Times New Roman" w:cs="Times New Roman"/>
          <w:color w:val="0D0D0D" w:themeColor="text1" w:themeTint="F2"/>
          <w:sz w:val="28"/>
          <w:szCs w:val="28"/>
        </w:rPr>
        <w:t>Таврово</w:t>
      </w:r>
      <w:proofErr w:type="spellEnd"/>
      <w:r w:rsidRPr="002969E0">
        <w:rPr>
          <w:rFonts w:ascii="Times New Roman" w:eastAsia="Times New Roman" w:hAnsi="Times New Roman" w:cs="Times New Roman"/>
          <w:color w:val="0D0D0D" w:themeColor="text1" w:themeTint="F2"/>
          <w:sz w:val="28"/>
          <w:szCs w:val="28"/>
        </w:rPr>
        <w:t>;</w:t>
      </w:r>
    </w:p>
    <w:p w:rsidR="00667485" w:rsidRPr="002969E0" w:rsidRDefault="00667485" w:rsidP="00667485">
      <w:pPr>
        <w:autoSpaceDE w:val="0"/>
        <w:autoSpaceDN w:val="0"/>
        <w:adjustRightInd w:val="0"/>
        <w:spacing w:after="0" w:line="240" w:lineRule="auto"/>
        <w:ind w:right="-1" w:firstLine="709"/>
        <w:jc w:val="both"/>
        <w:rPr>
          <w:rFonts w:ascii="Times New Roman" w:eastAsia="Times New Roman" w:hAnsi="Times New Roman" w:cs="Times New Roman"/>
          <w:color w:val="0D0D0D" w:themeColor="text1" w:themeTint="F2"/>
          <w:sz w:val="28"/>
          <w:szCs w:val="28"/>
        </w:rPr>
      </w:pPr>
      <w:r w:rsidRPr="002969E0">
        <w:rPr>
          <w:rFonts w:ascii="Times New Roman" w:eastAsia="Times New Roman" w:hAnsi="Times New Roman" w:cs="Times New Roman"/>
          <w:color w:val="0D0D0D" w:themeColor="text1" w:themeTint="F2"/>
          <w:sz w:val="28"/>
          <w:szCs w:val="28"/>
        </w:rPr>
        <w:t>- строительство участка сетей водоотведения и очистных сооружений хозяйственно-бытовых сточных вод производительностью 600 куб. м/</w:t>
      </w:r>
      <w:proofErr w:type="spellStart"/>
      <w:r w:rsidRPr="002969E0">
        <w:rPr>
          <w:rFonts w:ascii="Times New Roman" w:eastAsia="Times New Roman" w:hAnsi="Times New Roman" w:cs="Times New Roman"/>
          <w:color w:val="0D0D0D" w:themeColor="text1" w:themeTint="F2"/>
          <w:sz w:val="28"/>
          <w:szCs w:val="28"/>
        </w:rPr>
        <w:t>сут</w:t>
      </w:r>
      <w:proofErr w:type="spellEnd"/>
      <w:r w:rsidRPr="002969E0">
        <w:rPr>
          <w:rFonts w:ascii="Times New Roman" w:eastAsia="Times New Roman" w:hAnsi="Times New Roman" w:cs="Times New Roman"/>
          <w:color w:val="0D0D0D" w:themeColor="text1" w:themeTint="F2"/>
          <w:sz w:val="28"/>
          <w:szCs w:val="28"/>
        </w:rPr>
        <w:t xml:space="preserve">. </w:t>
      </w:r>
      <w:r w:rsidRPr="002969E0">
        <w:rPr>
          <w:rFonts w:ascii="Times New Roman" w:eastAsia="Times New Roman" w:hAnsi="Times New Roman" w:cs="Times New Roman"/>
          <w:color w:val="0D0D0D" w:themeColor="text1" w:themeTint="F2"/>
          <w:sz w:val="28"/>
          <w:szCs w:val="28"/>
        </w:rPr>
        <w:br/>
        <w:t xml:space="preserve">в п. </w:t>
      </w:r>
      <w:proofErr w:type="spellStart"/>
      <w:r w:rsidRPr="002969E0">
        <w:rPr>
          <w:rFonts w:ascii="Times New Roman" w:eastAsia="Times New Roman" w:hAnsi="Times New Roman" w:cs="Times New Roman"/>
          <w:color w:val="0D0D0D" w:themeColor="text1" w:themeTint="F2"/>
          <w:sz w:val="28"/>
          <w:szCs w:val="28"/>
        </w:rPr>
        <w:t>Политотдельский</w:t>
      </w:r>
      <w:proofErr w:type="spellEnd"/>
      <w:r w:rsidRPr="002969E0">
        <w:rPr>
          <w:rFonts w:ascii="Times New Roman" w:eastAsia="Times New Roman" w:hAnsi="Times New Roman" w:cs="Times New Roman"/>
          <w:color w:val="0D0D0D" w:themeColor="text1" w:themeTint="F2"/>
          <w:sz w:val="28"/>
          <w:szCs w:val="28"/>
        </w:rPr>
        <w:t>;</w:t>
      </w:r>
    </w:p>
    <w:p w:rsidR="00667485" w:rsidRPr="002969E0" w:rsidRDefault="00667485" w:rsidP="00667485">
      <w:pPr>
        <w:autoSpaceDE w:val="0"/>
        <w:autoSpaceDN w:val="0"/>
        <w:adjustRightInd w:val="0"/>
        <w:spacing w:after="0" w:line="240" w:lineRule="auto"/>
        <w:ind w:right="-1" w:firstLine="709"/>
        <w:jc w:val="both"/>
        <w:rPr>
          <w:rFonts w:ascii="Times New Roman" w:eastAsia="Times New Roman" w:hAnsi="Times New Roman" w:cs="Times New Roman"/>
          <w:color w:val="0D0D0D" w:themeColor="text1" w:themeTint="F2"/>
          <w:sz w:val="28"/>
          <w:szCs w:val="28"/>
        </w:rPr>
      </w:pPr>
      <w:r w:rsidRPr="002969E0">
        <w:rPr>
          <w:rFonts w:ascii="Times New Roman" w:eastAsia="Times New Roman" w:hAnsi="Times New Roman" w:cs="Times New Roman"/>
          <w:color w:val="0D0D0D" w:themeColor="text1" w:themeTint="F2"/>
          <w:sz w:val="28"/>
          <w:szCs w:val="28"/>
        </w:rPr>
        <w:t>- реконструкция очистных сооружений бытовой канализации производительностью 1200 куб. м в сутки</w:t>
      </w:r>
      <w:r w:rsidR="002A7891">
        <w:rPr>
          <w:rFonts w:ascii="Times New Roman" w:eastAsia="Times New Roman" w:hAnsi="Times New Roman" w:cs="Times New Roman"/>
          <w:color w:val="0D0D0D" w:themeColor="text1" w:themeTint="F2"/>
          <w:sz w:val="28"/>
          <w:szCs w:val="28"/>
        </w:rPr>
        <w:t xml:space="preserve"> </w:t>
      </w:r>
      <w:r w:rsidRPr="002969E0">
        <w:rPr>
          <w:rFonts w:ascii="Times New Roman" w:eastAsia="Times New Roman" w:hAnsi="Times New Roman" w:cs="Times New Roman"/>
          <w:color w:val="0D0D0D" w:themeColor="text1" w:themeTint="F2"/>
          <w:sz w:val="28"/>
          <w:szCs w:val="28"/>
        </w:rPr>
        <w:t>микрорайонов ИЖС Стрелецкого сельского поселения Белгородского района Белгородской области;</w:t>
      </w:r>
    </w:p>
    <w:p w:rsidR="00667485" w:rsidRPr="002969E0" w:rsidRDefault="00667485" w:rsidP="00667485">
      <w:pPr>
        <w:autoSpaceDE w:val="0"/>
        <w:autoSpaceDN w:val="0"/>
        <w:adjustRightInd w:val="0"/>
        <w:spacing w:after="0" w:line="240" w:lineRule="auto"/>
        <w:ind w:right="-1" w:firstLine="709"/>
        <w:jc w:val="both"/>
        <w:rPr>
          <w:rFonts w:ascii="Times New Roman" w:eastAsia="Times New Roman" w:hAnsi="Times New Roman" w:cs="Times New Roman"/>
          <w:color w:val="0D0D0D" w:themeColor="text1" w:themeTint="F2"/>
          <w:sz w:val="28"/>
          <w:szCs w:val="28"/>
        </w:rPr>
      </w:pPr>
      <w:r w:rsidRPr="002969E0">
        <w:rPr>
          <w:rFonts w:ascii="Times New Roman" w:eastAsia="Times New Roman" w:hAnsi="Times New Roman" w:cs="Times New Roman"/>
          <w:color w:val="0D0D0D" w:themeColor="text1" w:themeTint="F2"/>
          <w:sz w:val="28"/>
          <w:szCs w:val="28"/>
        </w:rPr>
        <w:t>- строительство участка сетей водоотведения и очистных сооружений хозяйственно-бытовых сточных вод производительностью 1200 куб. м/</w:t>
      </w:r>
      <w:proofErr w:type="spellStart"/>
      <w:r w:rsidRPr="002969E0">
        <w:rPr>
          <w:rFonts w:ascii="Times New Roman" w:eastAsia="Times New Roman" w:hAnsi="Times New Roman" w:cs="Times New Roman"/>
          <w:color w:val="0D0D0D" w:themeColor="text1" w:themeTint="F2"/>
          <w:sz w:val="28"/>
          <w:szCs w:val="28"/>
        </w:rPr>
        <w:t>сут</w:t>
      </w:r>
      <w:proofErr w:type="spellEnd"/>
      <w:r w:rsidRPr="002969E0">
        <w:rPr>
          <w:rFonts w:ascii="Times New Roman" w:eastAsia="Times New Roman" w:hAnsi="Times New Roman" w:cs="Times New Roman"/>
          <w:color w:val="0D0D0D" w:themeColor="text1" w:themeTint="F2"/>
          <w:sz w:val="28"/>
          <w:szCs w:val="28"/>
        </w:rPr>
        <w:t xml:space="preserve">. </w:t>
      </w:r>
      <w:r w:rsidRPr="002969E0">
        <w:rPr>
          <w:rFonts w:ascii="Times New Roman" w:eastAsia="Times New Roman" w:hAnsi="Times New Roman" w:cs="Times New Roman"/>
          <w:color w:val="0D0D0D" w:themeColor="text1" w:themeTint="F2"/>
          <w:sz w:val="28"/>
          <w:szCs w:val="28"/>
        </w:rPr>
        <w:br/>
        <w:t>в п. Октябрьский;</w:t>
      </w:r>
    </w:p>
    <w:p w:rsidR="00667485" w:rsidRPr="002969E0" w:rsidRDefault="00667485" w:rsidP="00667485">
      <w:pPr>
        <w:autoSpaceDE w:val="0"/>
        <w:autoSpaceDN w:val="0"/>
        <w:adjustRightInd w:val="0"/>
        <w:spacing w:after="0" w:line="240" w:lineRule="auto"/>
        <w:ind w:right="-1" w:firstLine="709"/>
        <w:jc w:val="both"/>
        <w:rPr>
          <w:rFonts w:ascii="Times New Roman" w:eastAsia="Times New Roman" w:hAnsi="Times New Roman" w:cs="Times New Roman"/>
          <w:color w:val="0D0D0D" w:themeColor="text1" w:themeTint="F2"/>
          <w:sz w:val="28"/>
          <w:szCs w:val="28"/>
        </w:rPr>
      </w:pPr>
      <w:r w:rsidRPr="002969E0">
        <w:rPr>
          <w:rFonts w:ascii="Times New Roman" w:eastAsia="Times New Roman" w:hAnsi="Times New Roman" w:cs="Times New Roman"/>
          <w:color w:val="0D0D0D" w:themeColor="text1" w:themeTint="F2"/>
          <w:sz w:val="28"/>
          <w:szCs w:val="28"/>
        </w:rPr>
        <w:t>- строительство сетей и</w:t>
      </w:r>
      <w:r w:rsidR="002A7891">
        <w:rPr>
          <w:rFonts w:ascii="Times New Roman" w:eastAsia="Times New Roman" w:hAnsi="Times New Roman" w:cs="Times New Roman"/>
          <w:color w:val="0D0D0D" w:themeColor="text1" w:themeTint="F2"/>
          <w:sz w:val="28"/>
          <w:szCs w:val="28"/>
        </w:rPr>
        <w:t xml:space="preserve"> сооружений водоотведения в </w:t>
      </w:r>
      <w:proofErr w:type="spellStart"/>
      <w:r w:rsidR="002A7891">
        <w:rPr>
          <w:rFonts w:ascii="Times New Roman" w:eastAsia="Times New Roman" w:hAnsi="Times New Roman" w:cs="Times New Roman"/>
          <w:color w:val="0D0D0D" w:themeColor="text1" w:themeTint="F2"/>
          <w:sz w:val="28"/>
          <w:szCs w:val="28"/>
        </w:rPr>
        <w:t>мкр</w:t>
      </w:r>
      <w:proofErr w:type="spellEnd"/>
      <w:r w:rsidR="002A7891">
        <w:rPr>
          <w:rFonts w:ascii="Times New Roman" w:eastAsia="Times New Roman" w:hAnsi="Times New Roman" w:cs="Times New Roman"/>
          <w:color w:val="0D0D0D" w:themeColor="text1" w:themeTint="F2"/>
          <w:sz w:val="28"/>
          <w:szCs w:val="28"/>
        </w:rPr>
        <w:t>.</w:t>
      </w:r>
      <w:r w:rsidRPr="002969E0">
        <w:rPr>
          <w:rFonts w:ascii="Times New Roman" w:eastAsia="Times New Roman" w:hAnsi="Times New Roman" w:cs="Times New Roman"/>
          <w:color w:val="0D0D0D" w:themeColor="text1" w:themeTint="F2"/>
          <w:sz w:val="28"/>
          <w:szCs w:val="28"/>
        </w:rPr>
        <w:t xml:space="preserve"> ИЖС «Разумное-81»;</w:t>
      </w:r>
    </w:p>
    <w:p w:rsidR="00667485" w:rsidRPr="002969E0" w:rsidRDefault="00667485" w:rsidP="00667485">
      <w:pPr>
        <w:autoSpaceDE w:val="0"/>
        <w:autoSpaceDN w:val="0"/>
        <w:adjustRightInd w:val="0"/>
        <w:spacing w:after="0" w:line="240" w:lineRule="auto"/>
        <w:ind w:right="-1" w:firstLine="709"/>
        <w:jc w:val="both"/>
        <w:rPr>
          <w:rFonts w:ascii="Times New Roman" w:eastAsia="Times New Roman" w:hAnsi="Times New Roman" w:cs="Times New Roman"/>
          <w:color w:val="0D0D0D" w:themeColor="text1" w:themeTint="F2"/>
          <w:sz w:val="28"/>
          <w:szCs w:val="28"/>
        </w:rPr>
      </w:pPr>
      <w:r w:rsidRPr="002969E0">
        <w:rPr>
          <w:rFonts w:ascii="Times New Roman" w:eastAsia="Times New Roman" w:hAnsi="Times New Roman" w:cs="Times New Roman"/>
          <w:color w:val="0D0D0D" w:themeColor="text1" w:themeTint="F2"/>
          <w:sz w:val="28"/>
          <w:szCs w:val="28"/>
        </w:rPr>
        <w:t xml:space="preserve">- строительство сетей и сооружений водоотведения в с. Крутой Лог. </w:t>
      </w:r>
    </w:p>
    <w:p w:rsidR="00667485" w:rsidRPr="002969E0" w:rsidRDefault="00667485" w:rsidP="00667485">
      <w:pPr>
        <w:autoSpaceDE w:val="0"/>
        <w:autoSpaceDN w:val="0"/>
        <w:adjustRightInd w:val="0"/>
        <w:spacing w:after="0" w:line="240" w:lineRule="auto"/>
        <w:ind w:right="-1" w:firstLine="709"/>
        <w:jc w:val="both"/>
        <w:rPr>
          <w:rFonts w:ascii="Times New Roman" w:eastAsia="Times New Roman" w:hAnsi="Times New Roman" w:cs="Times New Roman"/>
          <w:color w:val="0D0D0D" w:themeColor="text1" w:themeTint="F2"/>
          <w:sz w:val="28"/>
          <w:szCs w:val="28"/>
        </w:rPr>
      </w:pPr>
    </w:p>
    <w:p w:rsidR="00651A38" w:rsidRPr="002969E0" w:rsidRDefault="00661D77" w:rsidP="0070582A">
      <w:pPr>
        <w:spacing w:after="0" w:line="240" w:lineRule="auto"/>
        <w:ind w:right="14"/>
        <w:jc w:val="both"/>
        <w:rPr>
          <w:rFonts w:ascii="Times New Roman" w:hAnsi="Times New Roman" w:cs="Times New Roman"/>
          <w:b/>
          <w:color w:val="0D0D0D" w:themeColor="text1" w:themeTint="F2"/>
          <w:sz w:val="28"/>
          <w:szCs w:val="28"/>
        </w:rPr>
      </w:pPr>
      <w:r w:rsidRPr="002969E0">
        <w:rPr>
          <w:rFonts w:ascii="Times New Roman" w:hAnsi="Times New Roman" w:cs="Times New Roman"/>
          <w:b/>
          <w:color w:val="0D0D0D" w:themeColor="text1" w:themeTint="F2"/>
          <w:sz w:val="28"/>
          <w:szCs w:val="28"/>
        </w:rPr>
        <w:t>КПЭ № 21 «</w:t>
      </w:r>
      <w:r w:rsidR="00651A38" w:rsidRPr="002969E0">
        <w:rPr>
          <w:rFonts w:ascii="Times New Roman" w:hAnsi="Times New Roman" w:cs="Times New Roman"/>
          <w:b/>
          <w:color w:val="0D0D0D" w:themeColor="text1" w:themeTint="F2"/>
          <w:sz w:val="28"/>
          <w:szCs w:val="28"/>
        </w:rPr>
        <w:t>Доля мест (площадок) накопления твердых коммунальных отходов, оборудованных твердым основанием</w:t>
      </w:r>
      <w:r w:rsidRPr="002969E0">
        <w:rPr>
          <w:rFonts w:ascii="Times New Roman" w:hAnsi="Times New Roman" w:cs="Times New Roman"/>
          <w:b/>
          <w:color w:val="0D0D0D" w:themeColor="text1" w:themeTint="F2"/>
          <w:sz w:val="28"/>
          <w:szCs w:val="28"/>
        </w:rPr>
        <w:t>»</w:t>
      </w:r>
    </w:p>
    <w:p w:rsidR="00651A38" w:rsidRPr="002969E0" w:rsidRDefault="00651A38" w:rsidP="00651A38">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2969E0">
        <w:rPr>
          <w:rFonts w:ascii="Times New Roman" w:eastAsia="Times New Roman" w:hAnsi="Times New Roman" w:cs="Times New Roman"/>
          <w:color w:val="0D0D0D" w:themeColor="text1" w:themeTint="F2"/>
          <w:sz w:val="28"/>
          <w:szCs w:val="28"/>
        </w:rPr>
        <w:t xml:space="preserve">По итогам 2021 года фактическое значение показателя составило 100%. </w:t>
      </w:r>
      <w:r w:rsidRPr="002969E0">
        <w:rPr>
          <w:rFonts w:ascii="Times New Roman" w:hAnsi="Times New Roman" w:cs="Times New Roman"/>
          <w:color w:val="0D0D0D" w:themeColor="text1" w:themeTint="F2"/>
          <w:sz w:val="28"/>
          <w:szCs w:val="28"/>
        </w:rPr>
        <w:t>Целевое значение показателя достигнуто в 2020 году. Количество обустроенных площадок накопления твердых коммунальных отходов соответствует количеству мест для их размещения на территории Белгородского района.</w:t>
      </w:r>
    </w:p>
    <w:p w:rsidR="00651A38" w:rsidRPr="002969E0" w:rsidRDefault="00651A38" w:rsidP="00651A38">
      <w:pPr>
        <w:spacing w:after="0" w:line="240" w:lineRule="auto"/>
        <w:ind w:firstLine="709"/>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На контейнерных площадках накопления твердых коммунальных отходов и на прилегающей к ним территории органами местного самоуправления ежедневно на постоянной основе наводится санитарный порядок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устанавливающего требования к местам (площадкам) накопления твердых коммунальных отходов. Данная работа будет продолжена в 2022 году и последующие годы.</w:t>
      </w:r>
    </w:p>
    <w:p w:rsidR="00651A38" w:rsidRPr="00915AEA" w:rsidRDefault="00651A38" w:rsidP="00651A38">
      <w:pPr>
        <w:spacing w:after="0" w:line="240" w:lineRule="auto"/>
        <w:ind w:firstLine="709"/>
        <w:jc w:val="both"/>
        <w:rPr>
          <w:rFonts w:ascii="Times New Roman" w:hAnsi="Times New Roman" w:cs="Times New Roman"/>
          <w:color w:val="0D0D0D" w:themeColor="text1" w:themeTint="F2"/>
          <w:sz w:val="28"/>
          <w:szCs w:val="28"/>
        </w:rPr>
      </w:pPr>
    </w:p>
    <w:p w:rsidR="00651A38" w:rsidRPr="002969E0" w:rsidRDefault="00651A38" w:rsidP="00651A38">
      <w:pPr>
        <w:spacing w:after="0" w:line="240" w:lineRule="auto"/>
        <w:jc w:val="both"/>
        <w:rPr>
          <w:rFonts w:ascii="Times New Roman" w:hAnsi="Times New Roman" w:cs="Times New Roman"/>
          <w:b/>
          <w:color w:val="0D0D0D" w:themeColor="text1" w:themeTint="F2"/>
          <w:sz w:val="28"/>
          <w:szCs w:val="28"/>
        </w:rPr>
      </w:pPr>
      <w:r w:rsidRPr="002969E0">
        <w:rPr>
          <w:rFonts w:ascii="Times New Roman" w:hAnsi="Times New Roman" w:cs="Times New Roman"/>
          <w:b/>
          <w:color w:val="0D0D0D" w:themeColor="text1" w:themeTint="F2"/>
          <w:sz w:val="28"/>
          <w:szCs w:val="28"/>
        </w:rPr>
        <w:t>КПЭ № 22 «Количество граждан, занимающихся добровольческой (волонтерской) деятельностью»</w:t>
      </w:r>
    </w:p>
    <w:p w:rsidR="0070582A" w:rsidRDefault="00651A38" w:rsidP="00915AEA">
      <w:pPr>
        <w:spacing w:after="0" w:line="240" w:lineRule="auto"/>
        <w:jc w:val="both"/>
        <w:rPr>
          <w:rFonts w:ascii="Times New Roman" w:hAnsi="Times New Roman" w:cs="Times New Roman"/>
          <w:color w:val="0D0D0D" w:themeColor="text1" w:themeTint="F2"/>
          <w:sz w:val="28"/>
          <w:szCs w:val="28"/>
        </w:rPr>
      </w:pPr>
      <w:r w:rsidRPr="002969E0">
        <w:rPr>
          <w:rFonts w:ascii="Times New Roman" w:hAnsi="Times New Roman" w:cs="Times New Roman"/>
          <w:b/>
          <w:color w:val="0D0D0D" w:themeColor="text1" w:themeTint="F2"/>
          <w:sz w:val="28"/>
          <w:szCs w:val="28"/>
        </w:rPr>
        <w:tab/>
      </w:r>
      <w:r w:rsidRPr="002969E0">
        <w:rPr>
          <w:rFonts w:ascii="Times New Roman" w:hAnsi="Times New Roman" w:cs="Times New Roman"/>
          <w:color w:val="0D0D0D" w:themeColor="text1" w:themeTint="F2"/>
          <w:sz w:val="28"/>
          <w:szCs w:val="28"/>
        </w:rPr>
        <w:t xml:space="preserve">Мониторинг осуществляется с 2021 года. Значение целевого показателя достигнуто за счёт привлечения волонтеров (добровольцев) в организацию </w:t>
      </w:r>
      <w:r w:rsidR="002969E0">
        <w:rPr>
          <w:rFonts w:ascii="Times New Roman" w:hAnsi="Times New Roman" w:cs="Times New Roman"/>
          <w:color w:val="0D0D0D" w:themeColor="text1" w:themeTint="F2"/>
          <w:sz w:val="28"/>
          <w:szCs w:val="28"/>
        </w:rPr>
        <w:t xml:space="preserve">                    </w:t>
      </w:r>
      <w:r w:rsidRPr="002969E0">
        <w:rPr>
          <w:rFonts w:ascii="Times New Roman" w:hAnsi="Times New Roman" w:cs="Times New Roman"/>
          <w:color w:val="0D0D0D" w:themeColor="text1" w:themeTint="F2"/>
          <w:sz w:val="28"/>
          <w:szCs w:val="28"/>
        </w:rPr>
        <w:t xml:space="preserve">и проведение мероприятий на территории Белгородского района.  Регистрация волонтеров (добровольцев) </w:t>
      </w:r>
      <w:r w:rsidR="002969E0" w:rsidRPr="002969E0">
        <w:rPr>
          <w:rFonts w:ascii="Times New Roman" w:hAnsi="Times New Roman" w:cs="Times New Roman"/>
          <w:color w:val="0D0D0D" w:themeColor="text1" w:themeTint="F2"/>
          <w:sz w:val="28"/>
          <w:szCs w:val="28"/>
        </w:rPr>
        <w:t>осуществлена</w:t>
      </w:r>
      <w:r w:rsidRPr="002969E0">
        <w:rPr>
          <w:rFonts w:ascii="Times New Roman" w:hAnsi="Times New Roman" w:cs="Times New Roman"/>
          <w:color w:val="0D0D0D" w:themeColor="text1" w:themeTint="F2"/>
          <w:sz w:val="28"/>
          <w:szCs w:val="28"/>
        </w:rPr>
        <w:t xml:space="preserve"> на портале dobro.ru.</w:t>
      </w:r>
    </w:p>
    <w:p w:rsidR="00915AEA" w:rsidRDefault="00915AEA" w:rsidP="00915AEA">
      <w:pPr>
        <w:spacing w:after="0" w:line="240" w:lineRule="auto"/>
        <w:jc w:val="both"/>
        <w:rPr>
          <w:rFonts w:ascii="Times New Roman" w:hAnsi="Times New Roman" w:cs="Times New Roman"/>
          <w:color w:val="0D0D0D" w:themeColor="text1" w:themeTint="F2"/>
          <w:sz w:val="28"/>
          <w:szCs w:val="28"/>
        </w:rPr>
      </w:pPr>
    </w:p>
    <w:p w:rsidR="00915AEA" w:rsidRPr="00915AEA" w:rsidRDefault="00915AEA" w:rsidP="00915AEA">
      <w:pPr>
        <w:spacing w:after="0" w:line="240" w:lineRule="auto"/>
        <w:jc w:val="both"/>
        <w:rPr>
          <w:rFonts w:ascii="Times New Roman" w:hAnsi="Times New Roman" w:cs="Times New Roman"/>
          <w:color w:val="0D0D0D" w:themeColor="text1" w:themeTint="F2"/>
          <w:sz w:val="28"/>
          <w:szCs w:val="28"/>
        </w:rPr>
      </w:pPr>
    </w:p>
    <w:p w:rsidR="00742DE5" w:rsidRPr="002969E0" w:rsidRDefault="00651A38" w:rsidP="00742DE5">
      <w:pPr>
        <w:spacing w:after="0" w:line="240" w:lineRule="auto"/>
        <w:ind w:right="14"/>
        <w:jc w:val="both"/>
        <w:rPr>
          <w:rFonts w:ascii="Times New Roman" w:hAnsi="Times New Roman" w:cs="Times New Roman"/>
          <w:b/>
          <w:color w:val="0D0D0D" w:themeColor="text1" w:themeTint="F2"/>
          <w:sz w:val="28"/>
          <w:szCs w:val="28"/>
        </w:rPr>
      </w:pPr>
      <w:r w:rsidRPr="002969E0">
        <w:rPr>
          <w:rFonts w:ascii="Times New Roman" w:hAnsi="Times New Roman" w:cs="Times New Roman"/>
          <w:b/>
          <w:color w:val="0D0D0D" w:themeColor="text1" w:themeTint="F2"/>
          <w:sz w:val="28"/>
          <w:szCs w:val="28"/>
        </w:rPr>
        <w:lastRenderedPageBreak/>
        <w:t>КПЭ № 23</w:t>
      </w:r>
      <w:r w:rsidR="00742DE5" w:rsidRPr="002969E0">
        <w:rPr>
          <w:rFonts w:ascii="Times New Roman" w:hAnsi="Times New Roman" w:cs="Times New Roman"/>
          <w:b/>
          <w:color w:val="0D0D0D" w:themeColor="text1" w:themeTint="F2"/>
          <w:sz w:val="28"/>
          <w:szCs w:val="28"/>
        </w:rPr>
        <w:t xml:space="preserve"> «</w:t>
      </w:r>
      <w:r w:rsidRPr="002969E0">
        <w:rPr>
          <w:rFonts w:ascii="Times New Roman" w:eastAsia="Times New Roman" w:hAnsi="Times New Roman" w:cs="Times New Roman"/>
          <w:b/>
          <w:color w:val="0D0D0D" w:themeColor="text1" w:themeTint="F2"/>
          <w:spacing w:val="-2"/>
          <w:sz w:val="28"/>
          <w:szCs w:val="28"/>
        </w:rPr>
        <w:t>Доля загруженности имеющихся на территории муниципального образования области, в том числе в сельской местности, спортивных сооружений: дворовых, общегородских, пришкольных, спортивных залов общеобразовательных учреждений и других образовательных организациях (в том числе во внеурочное время), физкультурно-оздоровительных комплексов, бассейнов, ледовых арен              и других спортивных сооружений</w:t>
      </w:r>
      <w:r w:rsidR="00742DE5" w:rsidRPr="002969E0">
        <w:rPr>
          <w:rFonts w:ascii="Times New Roman" w:hAnsi="Times New Roman" w:cs="Times New Roman"/>
          <w:b/>
          <w:color w:val="0D0D0D" w:themeColor="text1" w:themeTint="F2"/>
          <w:sz w:val="28"/>
          <w:szCs w:val="28"/>
        </w:rPr>
        <w:t>»</w:t>
      </w:r>
    </w:p>
    <w:p w:rsidR="00742DE5" w:rsidRPr="002969E0" w:rsidRDefault="00742DE5" w:rsidP="00742DE5">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2969E0">
        <w:rPr>
          <w:rFonts w:ascii="Times New Roman" w:eastAsia="Times New Roman" w:hAnsi="Times New Roman" w:cs="Times New Roman"/>
          <w:color w:val="0D0D0D" w:themeColor="text1" w:themeTint="F2"/>
          <w:sz w:val="28"/>
          <w:szCs w:val="28"/>
        </w:rPr>
        <w:t xml:space="preserve">По итогам 2021 года фактическое значение показателя составило </w:t>
      </w:r>
      <w:r w:rsidRPr="002969E0">
        <w:rPr>
          <w:rFonts w:ascii="Times New Roman" w:eastAsia="Times New Roman" w:hAnsi="Times New Roman" w:cs="Times New Roman"/>
          <w:color w:val="0D0D0D" w:themeColor="text1" w:themeTint="F2"/>
          <w:sz w:val="28"/>
          <w:szCs w:val="28"/>
        </w:rPr>
        <w:br/>
        <w:t xml:space="preserve">89 %, что на 0,7 % выше целевого показателя. </w:t>
      </w:r>
    </w:p>
    <w:p w:rsidR="00742DE5" w:rsidRPr="002969E0" w:rsidRDefault="00742DE5" w:rsidP="00742DE5">
      <w:pPr>
        <w:autoSpaceDE w:val="0"/>
        <w:autoSpaceDN w:val="0"/>
        <w:adjustRightInd w:val="0"/>
        <w:spacing w:after="0" w:line="240" w:lineRule="auto"/>
        <w:ind w:right="14" w:firstLine="709"/>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 xml:space="preserve">Данный показатель достигнут за счет организации и проведения физкультурно-массовых, спортивных и дополнительных мероприятий </w:t>
      </w:r>
      <w:r w:rsidRPr="002969E0">
        <w:rPr>
          <w:rFonts w:ascii="Times New Roman" w:hAnsi="Times New Roman" w:cs="Times New Roman"/>
          <w:color w:val="0D0D0D" w:themeColor="text1" w:themeTint="F2"/>
          <w:sz w:val="28"/>
          <w:szCs w:val="28"/>
        </w:rPr>
        <w:br/>
        <w:t xml:space="preserve">в рамках сдачи нормативов ВФСК «ГТО», </w:t>
      </w:r>
      <w:r w:rsidRPr="002969E0">
        <w:rPr>
          <w:rFonts w:ascii="Times New Roman" w:hAnsi="Times New Roman" w:cs="Times New Roman"/>
          <w:bCs/>
          <w:color w:val="0D0D0D" w:themeColor="text1" w:themeTint="F2"/>
          <w:sz w:val="28"/>
          <w:szCs w:val="28"/>
        </w:rPr>
        <w:t>работа спортивных площадок Белгородского района в рамках проекта «Дворовый тренер»,</w:t>
      </w:r>
      <w:r w:rsidR="00EA02C9" w:rsidRPr="002969E0">
        <w:rPr>
          <w:rFonts w:ascii="Times New Roman" w:hAnsi="Times New Roman" w:cs="Times New Roman"/>
          <w:bCs/>
          <w:color w:val="0D0D0D" w:themeColor="text1" w:themeTint="F2"/>
          <w:sz w:val="28"/>
          <w:szCs w:val="28"/>
        </w:rPr>
        <w:t xml:space="preserve"> </w:t>
      </w:r>
      <w:r w:rsidRPr="002969E0">
        <w:rPr>
          <w:rFonts w:ascii="Times New Roman" w:hAnsi="Times New Roman" w:cs="Times New Roman"/>
          <w:color w:val="0D0D0D" w:themeColor="text1" w:themeTint="F2"/>
          <w:sz w:val="28"/>
          <w:szCs w:val="28"/>
        </w:rPr>
        <w:t xml:space="preserve">проведения дополнительных спортивных занятий для учеников общеобразовательных школ во </w:t>
      </w:r>
      <w:proofErr w:type="spellStart"/>
      <w:r w:rsidRPr="002969E0">
        <w:rPr>
          <w:rFonts w:ascii="Times New Roman" w:hAnsi="Times New Roman" w:cs="Times New Roman"/>
          <w:color w:val="0D0D0D" w:themeColor="text1" w:themeTint="F2"/>
          <w:sz w:val="28"/>
          <w:szCs w:val="28"/>
        </w:rPr>
        <w:t>внеучебное</w:t>
      </w:r>
      <w:proofErr w:type="spellEnd"/>
      <w:r w:rsidRPr="002969E0">
        <w:rPr>
          <w:rFonts w:ascii="Times New Roman" w:hAnsi="Times New Roman" w:cs="Times New Roman"/>
          <w:color w:val="0D0D0D" w:themeColor="text1" w:themeTint="F2"/>
          <w:sz w:val="28"/>
          <w:szCs w:val="28"/>
        </w:rPr>
        <w:t xml:space="preserve"> время, предоставление открытого доступа на площадки </w:t>
      </w:r>
      <w:r w:rsidRPr="002969E0">
        <w:rPr>
          <w:rFonts w:ascii="Times New Roman" w:hAnsi="Times New Roman" w:cs="Times New Roman"/>
          <w:color w:val="0D0D0D" w:themeColor="text1" w:themeTint="F2"/>
          <w:sz w:val="28"/>
          <w:szCs w:val="28"/>
        </w:rPr>
        <w:br/>
        <w:t>и в</w:t>
      </w:r>
      <w:r w:rsidR="00EA02C9" w:rsidRPr="002969E0">
        <w:rPr>
          <w:rFonts w:ascii="Times New Roman" w:hAnsi="Times New Roman" w:cs="Times New Roman"/>
          <w:color w:val="0D0D0D" w:themeColor="text1" w:themeTint="F2"/>
          <w:sz w:val="28"/>
          <w:szCs w:val="28"/>
        </w:rPr>
        <w:t xml:space="preserve"> </w:t>
      </w:r>
      <w:r w:rsidRPr="002969E0">
        <w:rPr>
          <w:rFonts w:ascii="Times New Roman" w:hAnsi="Times New Roman" w:cs="Times New Roman"/>
          <w:color w:val="0D0D0D" w:themeColor="text1" w:themeTint="F2"/>
          <w:sz w:val="28"/>
          <w:szCs w:val="28"/>
        </w:rPr>
        <w:t xml:space="preserve">спортивные залы образовательных учреждений для жителей близлежащих микрорайонов. Всего в 2021 году на территории Белгородского района проведено 378 мероприятия, где приняло участие 33618 человек, что больше по сравнению с 2020 годом на 9,1 % (30560человек). </w:t>
      </w:r>
    </w:p>
    <w:p w:rsidR="00742DE5" w:rsidRPr="002969E0" w:rsidRDefault="00742DE5" w:rsidP="00742DE5">
      <w:pPr>
        <w:autoSpaceDE w:val="0"/>
        <w:autoSpaceDN w:val="0"/>
        <w:adjustRightInd w:val="0"/>
        <w:spacing w:after="0" w:line="240" w:lineRule="auto"/>
        <w:ind w:right="14" w:firstLine="709"/>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 xml:space="preserve">Наиболее массовые мероприятия: Спартакиада среди городских </w:t>
      </w:r>
      <w:r w:rsidRPr="002969E0">
        <w:rPr>
          <w:rFonts w:ascii="Times New Roman" w:hAnsi="Times New Roman" w:cs="Times New Roman"/>
          <w:color w:val="0D0D0D" w:themeColor="text1" w:themeTint="F2"/>
          <w:sz w:val="28"/>
          <w:szCs w:val="28"/>
        </w:rPr>
        <w:br/>
        <w:t xml:space="preserve">и сельских поселений Белгородского района под девизом «За физическое </w:t>
      </w:r>
      <w:r w:rsidRPr="002969E0">
        <w:rPr>
          <w:rFonts w:ascii="Times New Roman" w:hAnsi="Times New Roman" w:cs="Times New Roman"/>
          <w:color w:val="0D0D0D" w:themeColor="text1" w:themeTint="F2"/>
          <w:sz w:val="28"/>
          <w:szCs w:val="28"/>
        </w:rPr>
        <w:br/>
        <w:t>и нравственное здоровье нации», Спартакиада сельских поселений Белгородского района, Спартакиада ветеранов, Спартакиада пенсионеров, Фестивали Всероссийского комплекса физкультурно-спортивный комплекс «Готов к труду и обороне» областного и районного уровней также чемпионаты и первенства по видам спорта.</w:t>
      </w:r>
    </w:p>
    <w:p w:rsidR="00742DE5" w:rsidRPr="002969E0" w:rsidRDefault="00742DE5" w:rsidP="00742DE5">
      <w:pPr>
        <w:autoSpaceDE w:val="0"/>
        <w:autoSpaceDN w:val="0"/>
        <w:adjustRightInd w:val="0"/>
        <w:spacing w:after="0" w:line="240" w:lineRule="auto"/>
        <w:ind w:right="14" w:firstLine="709"/>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 xml:space="preserve">Количество принявших участие в мероприятиях комплекса ГТО </w:t>
      </w:r>
      <w:r w:rsidRPr="002969E0">
        <w:rPr>
          <w:rFonts w:ascii="Times New Roman" w:hAnsi="Times New Roman" w:cs="Times New Roman"/>
          <w:color w:val="0D0D0D" w:themeColor="text1" w:themeTint="F2"/>
          <w:sz w:val="28"/>
          <w:szCs w:val="28"/>
        </w:rPr>
        <w:br/>
        <w:t xml:space="preserve">в 2021 году составило 21564 человек, это на 21,6% больше чем в 2020 году </w:t>
      </w:r>
      <w:r w:rsidRPr="002969E0">
        <w:rPr>
          <w:rFonts w:ascii="Times New Roman" w:hAnsi="Times New Roman" w:cs="Times New Roman"/>
          <w:color w:val="0D0D0D" w:themeColor="text1" w:themeTint="F2"/>
          <w:sz w:val="28"/>
          <w:szCs w:val="28"/>
        </w:rPr>
        <w:br/>
        <w:t>16909 чел.</w:t>
      </w:r>
    </w:p>
    <w:p w:rsidR="00742DE5" w:rsidRPr="002969E0" w:rsidRDefault="00742DE5" w:rsidP="00742DE5">
      <w:pPr>
        <w:autoSpaceDE w:val="0"/>
        <w:autoSpaceDN w:val="0"/>
        <w:adjustRightInd w:val="0"/>
        <w:spacing w:after="0" w:line="240" w:lineRule="auto"/>
        <w:ind w:right="14" w:firstLine="709"/>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В целях достижения значений показателя на последующие годы необходимо создание условий для развития физической культуры</w:t>
      </w:r>
      <w:r w:rsidR="002969E0">
        <w:rPr>
          <w:rFonts w:ascii="Times New Roman" w:hAnsi="Times New Roman" w:cs="Times New Roman"/>
          <w:color w:val="0D0D0D" w:themeColor="text1" w:themeTint="F2"/>
          <w:sz w:val="28"/>
          <w:szCs w:val="28"/>
        </w:rPr>
        <w:t xml:space="preserve"> </w:t>
      </w:r>
      <w:r w:rsidRPr="002969E0">
        <w:rPr>
          <w:rFonts w:ascii="Times New Roman" w:hAnsi="Times New Roman" w:cs="Times New Roman"/>
          <w:color w:val="0D0D0D" w:themeColor="text1" w:themeTint="F2"/>
          <w:sz w:val="28"/>
          <w:szCs w:val="28"/>
        </w:rPr>
        <w:t>и массового спорта среди различных категорий населения Белгородского района:</w:t>
      </w:r>
    </w:p>
    <w:p w:rsidR="00742DE5" w:rsidRPr="002969E0" w:rsidRDefault="00742DE5" w:rsidP="00742DE5">
      <w:pPr>
        <w:autoSpaceDE w:val="0"/>
        <w:autoSpaceDN w:val="0"/>
        <w:adjustRightInd w:val="0"/>
        <w:spacing w:after="0" w:line="240" w:lineRule="auto"/>
        <w:ind w:right="14" w:firstLine="709"/>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 пропаганда и популяризация физической культуры и массового спорта;</w:t>
      </w:r>
    </w:p>
    <w:p w:rsidR="00742DE5" w:rsidRPr="002969E0" w:rsidRDefault="00742DE5" w:rsidP="00742DE5">
      <w:pPr>
        <w:autoSpaceDE w:val="0"/>
        <w:autoSpaceDN w:val="0"/>
        <w:adjustRightInd w:val="0"/>
        <w:spacing w:after="0" w:line="240" w:lineRule="auto"/>
        <w:ind w:right="14" w:firstLine="709"/>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 развитие инфраструктуры физической культуры и спорта;</w:t>
      </w:r>
    </w:p>
    <w:p w:rsidR="00742DE5" w:rsidRPr="002969E0" w:rsidRDefault="00742DE5" w:rsidP="00742DE5">
      <w:pPr>
        <w:shd w:val="clear" w:color="auto" w:fill="FFFFFF"/>
        <w:spacing w:after="0" w:line="240" w:lineRule="auto"/>
        <w:ind w:right="14" w:firstLine="709"/>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 строительство спортивных объектов (</w:t>
      </w:r>
      <w:proofErr w:type="spellStart"/>
      <w:r w:rsidRPr="002969E0">
        <w:rPr>
          <w:rFonts w:ascii="Times New Roman" w:hAnsi="Times New Roman" w:cs="Times New Roman"/>
          <w:color w:val="0D0D0D" w:themeColor="text1" w:themeTint="F2"/>
          <w:sz w:val="28"/>
          <w:szCs w:val="28"/>
        </w:rPr>
        <w:t>строительстволедовой</w:t>
      </w:r>
      <w:proofErr w:type="spellEnd"/>
      <w:r w:rsidRPr="002969E0">
        <w:rPr>
          <w:rFonts w:ascii="Times New Roman" w:hAnsi="Times New Roman" w:cs="Times New Roman"/>
          <w:color w:val="0D0D0D" w:themeColor="text1" w:themeTint="F2"/>
          <w:sz w:val="28"/>
          <w:szCs w:val="28"/>
        </w:rPr>
        <w:t xml:space="preserve"> арены </w:t>
      </w:r>
      <w:r w:rsidRPr="002969E0">
        <w:rPr>
          <w:rFonts w:ascii="Times New Roman" w:hAnsi="Times New Roman" w:cs="Times New Roman"/>
          <w:color w:val="0D0D0D" w:themeColor="text1" w:themeTint="F2"/>
          <w:sz w:val="28"/>
          <w:szCs w:val="28"/>
        </w:rPr>
        <w:br/>
        <w:t xml:space="preserve">с многофункциональным залом в п. Майский, строительство </w:t>
      </w:r>
      <w:proofErr w:type="spellStart"/>
      <w:r w:rsidRPr="002969E0">
        <w:rPr>
          <w:rFonts w:ascii="Times New Roman" w:hAnsi="Times New Roman" w:cs="Times New Roman"/>
          <w:color w:val="0D0D0D" w:themeColor="text1" w:themeTint="F2"/>
          <w:sz w:val="28"/>
          <w:szCs w:val="28"/>
        </w:rPr>
        <w:t>ФОКа</w:t>
      </w:r>
      <w:proofErr w:type="spellEnd"/>
      <w:r w:rsidRPr="002969E0">
        <w:rPr>
          <w:rFonts w:ascii="Times New Roman" w:hAnsi="Times New Roman" w:cs="Times New Roman"/>
          <w:color w:val="0D0D0D" w:themeColor="text1" w:themeTint="F2"/>
          <w:sz w:val="28"/>
          <w:szCs w:val="28"/>
        </w:rPr>
        <w:t xml:space="preserve"> </w:t>
      </w:r>
      <w:r w:rsidRPr="002969E0">
        <w:rPr>
          <w:rFonts w:ascii="Times New Roman" w:hAnsi="Times New Roman" w:cs="Times New Roman"/>
          <w:color w:val="0D0D0D" w:themeColor="text1" w:themeTint="F2"/>
          <w:sz w:val="28"/>
          <w:szCs w:val="28"/>
        </w:rPr>
        <w:br/>
        <w:t>в п. Октябрьский, капитальный ремонт стадиона в с. Веселая Лопань, строительство плавательного бассейна в п. Северный);</w:t>
      </w:r>
    </w:p>
    <w:p w:rsidR="00742DE5" w:rsidRPr="002969E0" w:rsidRDefault="00742DE5" w:rsidP="00742DE5">
      <w:pPr>
        <w:shd w:val="clear" w:color="auto" w:fill="FFFFFF"/>
        <w:spacing w:after="0" w:line="240" w:lineRule="auto"/>
        <w:ind w:right="14" w:firstLine="709"/>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 участие</w:t>
      </w:r>
      <w:r w:rsidR="002E6117">
        <w:rPr>
          <w:rFonts w:ascii="Times New Roman" w:hAnsi="Times New Roman" w:cs="Times New Roman"/>
          <w:color w:val="0D0D0D" w:themeColor="text1" w:themeTint="F2"/>
          <w:sz w:val="28"/>
          <w:szCs w:val="28"/>
        </w:rPr>
        <w:t xml:space="preserve"> в национальном проекте «Спорт -</w:t>
      </w:r>
      <w:r w:rsidRPr="002969E0">
        <w:rPr>
          <w:rFonts w:ascii="Times New Roman" w:hAnsi="Times New Roman" w:cs="Times New Roman"/>
          <w:color w:val="0D0D0D" w:themeColor="text1" w:themeTint="F2"/>
          <w:sz w:val="28"/>
          <w:szCs w:val="28"/>
        </w:rPr>
        <w:t xml:space="preserve"> норма жизни»;</w:t>
      </w:r>
    </w:p>
    <w:p w:rsidR="0027125F" w:rsidRDefault="00742DE5" w:rsidP="00915AEA">
      <w:pPr>
        <w:shd w:val="clear" w:color="auto" w:fill="FFFFFF"/>
        <w:spacing w:after="0" w:line="240" w:lineRule="auto"/>
        <w:ind w:right="14" w:firstLine="709"/>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 xml:space="preserve">-поэтапное внедрение Всероссийского физкультурно-спортивного комплекса «Готов к труду и обороне» (ГТО) позволит привлечь к 2023 году </w:t>
      </w:r>
      <w:r w:rsidRPr="002969E0">
        <w:rPr>
          <w:rFonts w:ascii="Times New Roman" w:hAnsi="Times New Roman" w:cs="Times New Roman"/>
          <w:color w:val="0D0D0D" w:themeColor="text1" w:themeTint="F2"/>
          <w:sz w:val="28"/>
          <w:szCs w:val="28"/>
        </w:rPr>
        <w:br/>
        <w:t>97 % населения района в возрасте от 6 до 29 лет.</w:t>
      </w:r>
    </w:p>
    <w:p w:rsidR="00915AEA" w:rsidRDefault="00915AEA" w:rsidP="00915AEA">
      <w:pPr>
        <w:shd w:val="clear" w:color="auto" w:fill="FFFFFF"/>
        <w:spacing w:after="0" w:line="240" w:lineRule="auto"/>
        <w:ind w:right="14" w:firstLine="709"/>
        <w:jc w:val="both"/>
        <w:rPr>
          <w:rFonts w:ascii="Times New Roman" w:hAnsi="Times New Roman" w:cs="Times New Roman"/>
          <w:color w:val="0D0D0D" w:themeColor="text1" w:themeTint="F2"/>
          <w:sz w:val="28"/>
          <w:szCs w:val="28"/>
        </w:rPr>
      </w:pPr>
    </w:p>
    <w:p w:rsidR="00915AEA" w:rsidRPr="0027125F" w:rsidRDefault="00915AEA" w:rsidP="00915AEA">
      <w:pPr>
        <w:shd w:val="clear" w:color="auto" w:fill="FFFFFF"/>
        <w:spacing w:after="0" w:line="240" w:lineRule="auto"/>
        <w:ind w:right="14" w:firstLine="709"/>
        <w:jc w:val="both"/>
        <w:rPr>
          <w:rFonts w:ascii="Times New Roman" w:hAnsi="Times New Roman" w:cs="Times New Roman"/>
          <w:color w:val="0D0D0D" w:themeColor="text1" w:themeTint="F2"/>
          <w:sz w:val="28"/>
          <w:szCs w:val="28"/>
        </w:rPr>
      </w:pPr>
    </w:p>
    <w:p w:rsidR="0083273A" w:rsidRPr="0027125F" w:rsidRDefault="0083273A" w:rsidP="0027125F">
      <w:pPr>
        <w:spacing w:after="0" w:line="240" w:lineRule="auto"/>
        <w:ind w:right="14"/>
        <w:jc w:val="center"/>
        <w:rPr>
          <w:rFonts w:ascii="Times New Roman" w:hAnsi="Times New Roman" w:cs="Times New Roman"/>
          <w:b/>
          <w:color w:val="0D0D0D" w:themeColor="text1" w:themeTint="F2"/>
          <w:sz w:val="28"/>
          <w:szCs w:val="28"/>
        </w:rPr>
      </w:pPr>
      <w:r w:rsidRPr="002969E0">
        <w:rPr>
          <w:rFonts w:ascii="Times New Roman" w:eastAsia="Calibri" w:hAnsi="Times New Roman" w:cs="Times New Roman"/>
          <w:b/>
          <w:color w:val="0D0D0D" w:themeColor="text1" w:themeTint="F2"/>
          <w:sz w:val="28"/>
          <w:szCs w:val="28"/>
        </w:rPr>
        <w:lastRenderedPageBreak/>
        <w:t>«</w:t>
      </w:r>
      <w:r w:rsidRPr="002969E0">
        <w:rPr>
          <w:rFonts w:ascii="Times New Roman" w:hAnsi="Times New Roman" w:cs="Times New Roman"/>
          <w:b/>
          <w:color w:val="0D0D0D" w:themeColor="text1" w:themeTint="F2"/>
          <w:sz w:val="28"/>
          <w:szCs w:val="28"/>
        </w:rPr>
        <w:t>Типовые КПЭ»</w:t>
      </w:r>
    </w:p>
    <w:p w:rsidR="0083273A" w:rsidRPr="002969E0" w:rsidRDefault="0083273A" w:rsidP="0083273A">
      <w:pPr>
        <w:autoSpaceDE w:val="0"/>
        <w:autoSpaceDN w:val="0"/>
        <w:adjustRightInd w:val="0"/>
        <w:spacing w:after="0" w:line="240" w:lineRule="auto"/>
        <w:ind w:firstLine="708"/>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В 2021 году в портфель администрации Белгородского района было включено 163 проекта, из них: 68 новых проектов и 95 переходящих. Общий бюджет портфеля</w:t>
      </w:r>
      <w:r w:rsidR="002969E0">
        <w:rPr>
          <w:rFonts w:ascii="Times New Roman" w:hAnsi="Times New Roman" w:cs="Times New Roman"/>
          <w:color w:val="0D0D0D" w:themeColor="text1" w:themeTint="F2"/>
          <w:sz w:val="28"/>
          <w:szCs w:val="28"/>
        </w:rPr>
        <w:t xml:space="preserve"> проектов в 2021 году составил -</w:t>
      </w:r>
      <w:r w:rsidRPr="002969E0">
        <w:rPr>
          <w:rFonts w:ascii="Times New Roman" w:hAnsi="Times New Roman" w:cs="Times New Roman"/>
          <w:color w:val="0D0D0D" w:themeColor="text1" w:themeTint="F2"/>
          <w:sz w:val="28"/>
          <w:szCs w:val="28"/>
        </w:rPr>
        <w:t xml:space="preserve"> 3 029,8 млн рублей.</w:t>
      </w:r>
    </w:p>
    <w:p w:rsidR="0083273A" w:rsidRPr="002969E0" w:rsidRDefault="0083273A" w:rsidP="0083273A">
      <w:pPr>
        <w:autoSpaceDE w:val="0"/>
        <w:autoSpaceDN w:val="0"/>
        <w:adjustRightInd w:val="0"/>
        <w:spacing w:after="0" w:line="240" w:lineRule="auto"/>
        <w:ind w:firstLine="708"/>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Портфель проектов представлен 16 основными функциональными направлениями:</w:t>
      </w:r>
    </w:p>
    <w:p w:rsidR="0083273A" w:rsidRPr="002969E0" w:rsidRDefault="00EA02C9" w:rsidP="0083273A">
      <w:pPr>
        <w:autoSpaceDE w:val="0"/>
        <w:autoSpaceDN w:val="0"/>
        <w:adjustRightInd w:val="0"/>
        <w:spacing w:after="0" w:line="240" w:lineRule="auto"/>
        <w:ind w:firstLine="708"/>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 </w:t>
      </w:r>
      <w:r w:rsidR="0083273A" w:rsidRPr="002969E0">
        <w:rPr>
          <w:rFonts w:ascii="Times New Roman" w:hAnsi="Times New Roman" w:cs="Times New Roman"/>
          <w:color w:val="0D0D0D" w:themeColor="text1" w:themeTint="F2"/>
          <w:sz w:val="28"/>
          <w:szCs w:val="28"/>
        </w:rPr>
        <w:t>совершенствование системы государственно</w:t>
      </w:r>
      <w:r w:rsidR="00915AEA">
        <w:rPr>
          <w:rFonts w:ascii="Times New Roman" w:hAnsi="Times New Roman" w:cs="Times New Roman"/>
          <w:color w:val="0D0D0D" w:themeColor="text1" w:themeTint="F2"/>
          <w:sz w:val="28"/>
          <w:szCs w:val="28"/>
        </w:rPr>
        <w:t>го и муниципального управления -</w:t>
      </w:r>
      <w:r w:rsidR="0083273A" w:rsidRPr="002969E0">
        <w:rPr>
          <w:rFonts w:ascii="Times New Roman" w:hAnsi="Times New Roman" w:cs="Times New Roman"/>
          <w:color w:val="0D0D0D" w:themeColor="text1" w:themeTint="F2"/>
          <w:sz w:val="28"/>
          <w:szCs w:val="28"/>
        </w:rPr>
        <w:t xml:space="preserve"> 11 проектов;</w:t>
      </w:r>
    </w:p>
    <w:p w:rsidR="0083273A" w:rsidRPr="002969E0" w:rsidRDefault="00EA02C9" w:rsidP="0083273A">
      <w:pPr>
        <w:autoSpaceDE w:val="0"/>
        <w:autoSpaceDN w:val="0"/>
        <w:adjustRightInd w:val="0"/>
        <w:spacing w:after="0" w:line="240" w:lineRule="auto"/>
        <w:ind w:firstLine="708"/>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 </w:t>
      </w:r>
      <w:r w:rsidR="0083273A" w:rsidRPr="002969E0">
        <w:rPr>
          <w:rFonts w:ascii="Times New Roman" w:hAnsi="Times New Roman" w:cs="Times New Roman"/>
          <w:color w:val="0D0D0D" w:themeColor="text1" w:themeTint="F2"/>
          <w:sz w:val="28"/>
          <w:szCs w:val="28"/>
        </w:rPr>
        <w:t xml:space="preserve">развитие агропромышленного комплекса </w:t>
      </w:r>
      <w:r w:rsidRPr="002969E0">
        <w:rPr>
          <w:rFonts w:ascii="Times New Roman" w:hAnsi="Times New Roman" w:cs="Times New Roman"/>
          <w:color w:val="0D0D0D" w:themeColor="text1" w:themeTint="F2"/>
          <w:sz w:val="28"/>
          <w:szCs w:val="28"/>
        </w:rPr>
        <w:t>-</w:t>
      </w:r>
      <w:r w:rsidR="0083273A" w:rsidRPr="002969E0">
        <w:rPr>
          <w:rFonts w:ascii="Times New Roman" w:hAnsi="Times New Roman" w:cs="Times New Roman"/>
          <w:color w:val="0D0D0D" w:themeColor="text1" w:themeTint="F2"/>
          <w:sz w:val="28"/>
          <w:szCs w:val="28"/>
        </w:rPr>
        <w:t xml:space="preserve"> 11 проектов;</w:t>
      </w:r>
    </w:p>
    <w:p w:rsidR="0083273A" w:rsidRPr="002969E0" w:rsidRDefault="00EA02C9" w:rsidP="0083273A">
      <w:pPr>
        <w:autoSpaceDE w:val="0"/>
        <w:autoSpaceDN w:val="0"/>
        <w:adjustRightInd w:val="0"/>
        <w:spacing w:after="0" w:line="240" w:lineRule="auto"/>
        <w:ind w:firstLine="708"/>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 </w:t>
      </w:r>
      <w:r w:rsidR="0083273A" w:rsidRPr="002969E0">
        <w:rPr>
          <w:rFonts w:ascii="Times New Roman" w:hAnsi="Times New Roman" w:cs="Times New Roman"/>
          <w:color w:val="0D0D0D" w:themeColor="text1" w:themeTint="F2"/>
          <w:sz w:val="28"/>
          <w:szCs w:val="28"/>
        </w:rPr>
        <w:t xml:space="preserve">обеспечение конкурентоспособности экономики Белгородского района, увеличение инвестиционного потенциала </w:t>
      </w:r>
      <w:r w:rsidRPr="002969E0">
        <w:rPr>
          <w:rFonts w:ascii="Times New Roman" w:hAnsi="Times New Roman" w:cs="Times New Roman"/>
          <w:color w:val="0D0D0D" w:themeColor="text1" w:themeTint="F2"/>
          <w:sz w:val="28"/>
          <w:szCs w:val="28"/>
        </w:rPr>
        <w:t>-</w:t>
      </w:r>
      <w:r w:rsidR="0083273A" w:rsidRPr="002969E0">
        <w:rPr>
          <w:rFonts w:ascii="Times New Roman" w:hAnsi="Times New Roman" w:cs="Times New Roman"/>
          <w:color w:val="0D0D0D" w:themeColor="text1" w:themeTint="F2"/>
          <w:sz w:val="28"/>
          <w:szCs w:val="28"/>
        </w:rPr>
        <w:t xml:space="preserve"> 4 проекта;</w:t>
      </w:r>
    </w:p>
    <w:p w:rsidR="0083273A" w:rsidRPr="002969E0" w:rsidRDefault="00EA02C9" w:rsidP="0083273A">
      <w:pPr>
        <w:autoSpaceDE w:val="0"/>
        <w:autoSpaceDN w:val="0"/>
        <w:adjustRightInd w:val="0"/>
        <w:spacing w:after="0" w:line="240" w:lineRule="auto"/>
        <w:ind w:firstLine="708"/>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 </w:t>
      </w:r>
      <w:r w:rsidR="0083273A" w:rsidRPr="002969E0">
        <w:rPr>
          <w:rFonts w:ascii="Times New Roman" w:hAnsi="Times New Roman" w:cs="Times New Roman"/>
          <w:color w:val="0D0D0D" w:themeColor="text1" w:themeTint="F2"/>
          <w:sz w:val="28"/>
          <w:szCs w:val="28"/>
        </w:rPr>
        <w:t xml:space="preserve">развитие образования </w:t>
      </w:r>
      <w:r w:rsidRPr="002969E0">
        <w:rPr>
          <w:rFonts w:ascii="Times New Roman" w:hAnsi="Times New Roman" w:cs="Times New Roman"/>
          <w:color w:val="0D0D0D" w:themeColor="text1" w:themeTint="F2"/>
          <w:sz w:val="28"/>
          <w:szCs w:val="28"/>
        </w:rPr>
        <w:t>-</w:t>
      </w:r>
      <w:r w:rsidR="0083273A" w:rsidRPr="002969E0">
        <w:rPr>
          <w:rFonts w:ascii="Times New Roman" w:hAnsi="Times New Roman" w:cs="Times New Roman"/>
          <w:color w:val="0D0D0D" w:themeColor="text1" w:themeTint="F2"/>
          <w:sz w:val="28"/>
          <w:szCs w:val="28"/>
        </w:rPr>
        <w:t xml:space="preserve"> 14 проектов;</w:t>
      </w:r>
    </w:p>
    <w:p w:rsidR="0083273A" w:rsidRPr="002969E0" w:rsidRDefault="00EA02C9" w:rsidP="0083273A">
      <w:pPr>
        <w:autoSpaceDE w:val="0"/>
        <w:autoSpaceDN w:val="0"/>
        <w:adjustRightInd w:val="0"/>
        <w:spacing w:after="0" w:line="240" w:lineRule="auto"/>
        <w:ind w:firstLine="708"/>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 </w:t>
      </w:r>
      <w:r w:rsidR="0083273A" w:rsidRPr="002969E0">
        <w:rPr>
          <w:rFonts w:ascii="Times New Roman" w:hAnsi="Times New Roman" w:cs="Times New Roman"/>
          <w:color w:val="0D0D0D" w:themeColor="text1" w:themeTint="F2"/>
          <w:sz w:val="28"/>
          <w:szCs w:val="28"/>
        </w:rPr>
        <w:t xml:space="preserve">развитие системы здравоохранения </w:t>
      </w:r>
      <w:r w:rsidRPr="002969E0">
        <w:rPr>
          <w:rFonts w:ascii="Times New Roman" w:hAnsi="Times New Roman" w:cs="Times New Roman"/>
          <w:color w:val="0D0D0D" w:themeColor="text1" w:themeTint="F2"/>
          <w:sz w:val="28"/>
          <w:szCs w:val="28"/>
        </w:rPr>
        <w:t>-</w:t>
      </w:r>
      <w:r w:rsidR="0083273A" w:rsidRPr="002969E0">
        <w:rPr>
          <w:rFonts w:ascii="Times New Roman" w:hAnsi="Times New Roman" w:cs="Times New Roman"/>
          <w:color w:val="0D0D0D" w:themeColor="text1" w:themeTint="F2"/>
          <w:sz w:val="28"/>
          <w:szCs w:val="28"/>
        </w:rPr>
        <w:t xml:space="preserve"> 1 проект;</w:t>
      </w:r>
    </w:p>
    <w:p w:rsidR="0083273A" w:rsidRPr="002969E0" w:rsidRDefault="00EA02C9" w:rsidP="0083273A">
      <w:pPr>
        <w:autoSpaceDE w:val="0"/>
        <w:autoSpaceDN w:val="0"/>
        <w:adjustRightInd w:val="0"/>
        <w:spacing w:after="0" w:line="240" w:lineRule="auto"/>
        <w:ind w:firstLine="708"/>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 </w:t>
      </w:r>
      <w:r w:rsidR="0083273A" w:rsidRPr="002969E0">
        <w:rPr>
          <w:rFonts w:ascii="Times New Roman" w:hAnsi="Times New Roman" w:cs="Times New Roman"/>
          <w:color w:val="0D0D0D" w:themeColor="text1" w:themeTint="F2"/>
          <w:sz w:val="28"/>
          <w:szCs w:val="28"/>
        </w:rPr>
        <w:t xml:space="preserve">развитие молодежной политики, физической культуры и спорта </w:t>
      </w:r>
      <w:r w:rsidRPr="002969E0">
        <w:rPr>
          <w:rFonts w:ascii="Times New Roman" w:hAnsi="Times New Roman" w:cs="Times New Roman"/>
          <w:color w:val="0D0D0D" w:themeColor="text1" w:themeTint="F2"/>
          <w:sz w:val="28"/>
          <w:szCs w:val="28"/>
        </w:rPr>
        <w:t>-</w:t>
      </w:r>
      <w:r w:rsidR="0083273A" w:rsidRPr="002969E0">
        <w:rPr>
          <w:rFonts w:ascii="Times New Roman" w:hAnsi="Times New Roman" w:cs="Times New Roman"/>
          <w:color w:val="0D0D0D" w:themeColor="text1" w:themeTint="F2"/>
          <w:sz w:val="28"/>
          <w:szCs w:val="28"/>
        </w:rPr>
        <w:t xml:space="preserve">                    2 проекта;</w:t>
      </w:r>
    </w:p>
    <w:p w:rsidR="0083273A" w:rsidRPr="002969E0" w:rsidRDefault="00EA02C9" w:rsidP="0083273A">
      <w:pPr>
        <w:autoSpaceDE w:val="0"/>
        <w:autoSpaceDN w:val="0"/>
        <w:adjustRightInd w:val="0"/>
        <w:spacing w:after="0" w:line="240" w:lineRule="auto"/>
        <w:ind w:firstLine="708"/>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 </w:t>
      </w:r>
      <w:r w:rsidR="0083273A" w:rsidRPr="002969E0">
        <w:rPr>
          <w:rFonts w:ascii="Times New Roman" w:hAnsi="Times New Roman" w:cs="Times New Roman"/>
          <w:color w:val="0D0D0D" w:themeColor="text1" w:themeTint="F2"/>
          <w:sz w:val="28"/>
          <w:szCs w:val="28"/>
        </w:rPr>
        <w:t xml:space="preserve">развитие культуры </w:t>
      </w:r>
      <w:r w:rsidRPr="002969E0">
        <w:rPr>
          <w:rFonts w:ascii="Times New Roman" w:hAnsi="Times New Roman" w:cs="Times New Roman"/>
          <w:color w:val="0D0D0D" w:themeColor="text1" w:themeTint="F2"/>
          <w:sz w:val="28"/>
          <w:szCs w:val="28"/>
        </w:rPr>
        <w:t>-</w:t>
      </w:r>
      <w:r w:rsidR="0083273A" w:rsidRPr="002969E0">
        <w:rPr>
          <w:rFonts w:ascii="Times New Roman" w:hAnsi="Times New Roman" w:cs="Times New Roman"/>
          <w:color w:val="0D0D0D" w:themeColor="text1" w:themeTint="F2"/>
          <w:sz w:val="28"/>
          <w:szCs w:val="28"/>
        </w:rPr>
        <w:t xml:space="preserve"> 11 проектов;</w:t>
      </w:r>
    </w:p>
    <w:p w:rsidR="0083273A" w:rsidRPr="002969E0" w:rsidRDefault="00EA02C9" w:rsidP="0083273A">
      <w:pPr>
        <w:autoSpaceDE w:val="0"/>
        <w:autoSpaceDN w:val="0"/>
        <w:adjustRightInd w:val="0"/>
        <w:spacing w:after="0" w:line="240" w:lineRule="auto"/>
        <w:ind w:firstLine="708"/>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 </w:t>
      </w:r>
      <w:r w:rsidR="0083273A" w:rsidRPr="002969E0">
        <w:rPr>
          <w:rFonts w:ascii="Times New Roman" w:hAnsi="Times New Roman" w:cs="Times New Roman"/>
          <w:color w:val="0D0D0D" w:themeColor="text1" w:themeTint="F2"/>
          <w:sz w:val="28"/>
          <w:szCs w:val="28"/>
        </w:rPr>
        <w:t xml:space="preserve">социальная защита населения </w:t>
      </w:r>
      <w:r w:rsidRPr="002969E0">
        <w:rPr>
          <w:rFonts w:ascii="Times New Roman" w:hAnsi="Times New Roman" w:cs="Times New Roman"/>
          <w:color w:val="0D0D0D" w:themeColor="text1" w:themeTint="F2"/>
          <w:sz w:val="28"/>
          <w:szCs w:val="28"/>
        </w:rPr>
        <w:t>-</w:t>
      </w:r>
      <w:r w:rsidR="0083273A" w:rsidRPr="002969E0">
        <w:rPr>
          <w:rFonts w:ascii="Times New Roman" w:hAnsi="Times New Roman" w:cs="Times New Roman"/>
          <w:color w:val="0D0D0D" w:themeColor="text1" w:themeTint="F2"/>
          <w:sz w:val="28"/>
          <w:szCs w:val="28"/>
        </w:rPr>
        <w:t xml:space="preserve"> 2 проекта;</w:t>
      </w:r>
    </w:p>
    <w:p w:rsidR="0083273A" w:rsidRPr="002969E0" w:rsidRDefault="00EA02C9" w:rsidP="0083273A">
      <w:pPr>
        <w:autoSpaceDE w:val="0"/>
        <w:autoSpaceDN w:val="0"/>
        <w:adjustRightInd w:val="0"/>
        <w:spacing w:after="0" w:line="240" w:lineRule="auto"/>
        <w:ind w:firstLine="708"/>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 </w:t>
      </w:r>
      <w:r w:rsidR="0083273A" w:rsidRPr="002969E0">
        <w:rPr>
          <w:rFonts w:ascii="Times New Roman" w:hAnsi="Times New Roman" w:cs="Times New Roman"/>
          <w:color w:val="0D0D0D" w:themeColor="text1" w:themeTint="F2"/>
          <w:sz w:val="28"/>
          <w:szCs w:val="28"/>
        </w:rPr>
        <w:t xml:space="preserve">укрепление авторитета института семьи и брака </w:t>
      </w:r>
      <w:r w:rsidRPr="002969E0">
        <w:rPr>
          <w:rFonts w:ascii="Times New Roman" w:hAnsi="Times New Roman" w:cs="Times New Roman"/>
          <w:color w:val="0D0D0D" w:themeColor="text1" w:themeTint="F2"/>
          <w:sz w:val="28"/>
          <w:szCs w:val="28"/>
        </w:rPr>
        <w:t>-</w:t>
      </w:r>
      <w:r w:rsidR="0083273A" w:rsidRPr="002969E0">
        <w:rPr>
          <w:rFonts w:ascii="Times New Roman" w:hAnsi="Times New Roman" w:cs="Times New Roman"/>
          <w:color w:val="0D0D0D" w:themeColor="text1" w:themeTint="F2"/>
          <w:sz w:val="28"/>
          <w:szCs w:val="28"/>
        </w:rPr>
        <w:t xml:space="preserve"> 1 проект;</w:t>
      </w:r>
    </w:p>
    <w:p w:rsidR="0083273A" w:rsidRPr="002969E0" w:rsidRDefault="00EA02C9" w:rsidP="0083273A">
      <w:pPr>
        <w:autoSpaceDE w:val="0"/>
        <w:autoSpaceDN w:val="0"/>
        <w:adjustRightInd w:val="0"/>
        <w:spacing w:after="0" w:line="240" w:lineRule="auto"/>
        <w:ind w:firstLine="708"/>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 </w:t>
      </w:r>
      <w:r w:rsidR="0083273A" w:rsidRPr="002969E0">
        <w:rPr>
          <w:rFonts w:ascii="Times New Roman" w:hAnsi="Times New Roman" w:cs="Times New Roman"/>
          <w:color w:val="0D0D0D" w:themeColor="text1" w:themeTint="F2"/>
          <w:sz w:val="28"/>
          <w:szCs w:val="28"/>
        </w:rPr>
        <w:t xml:space="preserve">имущественные и земельные отношения </w:t>
      </w:r>
      <w:r w:rsidRPr="002969E0">
        <w:rPr>
          <w:rFonts w:ascii="Times New Roman" w:hAnsi="Times New Roman" w:cs="Times New Roman"/>
          <w:color w:val="0D0D0D" w:themeColor="text1" w:themeTint="F2"/>
          <w:sz w:val="28"/>
          <w:szCs w:val="28"/>
        </w:rPr>
        <w:t>-</w:t>
      </w:r>
      <w:r w:rsidR="0083273A" w:rsidRPr="002969E0">
        <w:rPr>
          <w:rFonts w:ascii="Times New Roman" w:hAnsi="Times New Roman" w:cs="Times New Roman"/>
          <w:color w:val="0D0D0D" w:themeColor="text1" w:themeTint="F2"/>
          <w:sz w:val="28"/>
          <w:szCs w:val="28"/>
        </w:rPr>
        <w:t xml:space="preserve"> 3 проекта;</w:t>
      </w:r>
    </w:p>
    <w:p w:rsidR="0083273A" w:rsidRPr="002969E0" w:rsidRDefault="00EA02C9" w:rsidP="0083273A">
      <w:pPr>
        <w:autoSpaceDE w:val="0"/>
        <w:autoSpaceDN w:val="0"/>
        <w:adjustRightInd w:val="0"/>
        <w:spacing w:after="0" w:line="240" w:lineRule="auto"/>
        <w:ind w:firstLine="708"/>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 </w:t>
      </w:r>
      <w:r w:rsidR="0083273A" w:rsidRPr="002969E0">
        <w:rPr>
          <w:rFonts w:ascii="Times New Roman" w:hAnsi="Times New Roman" w:cs="Times New Roman"/>
          <w:color w:val="0D0D0D" w:themeColor="text1" w:themeTint="F2"/>
          <w:sz w:val="28"/>
          <w:szCs w:val="28"/>
        </w:rPr>
        <w:t xml:space="preserve">финансовая и бюджетная политика </w:t>
      </w:r>
      <w:r w:rsidRPr="002969E0">
        <w:rPr>
          <w:rFonts w:ascii="Times New Roman" w:hAnsi="Times New Roman" w:cs="Times New Roman"/>
          <w:color w:val="0D0D0D" w:themeColor="text1" w:themeTint="F2"/>
          <w:sz w:val="28"/>
          <w:szCs w:val="28"/>
        </w:rPr>
        <w:t>-</w:t>
      </w:r>
      <w:r w:rsidR="0083273A" w:rsidRPr="002969E0">
        <w:rPr>
          <w:rFonts w:ascii="Times New Roman" w:hAnsi="Times New Roman" w:cs="Times New Roman"/>
          <w:color w:val="0D0D0D" w:themeColor="text1" w:themeTint="F2"/>
          <w:sz w:val="28"/>
          <w:szCs w:val="28"/>
        </w:rPr>
        <w:t xml:space="preserve"> 1 проект;</w:t>
      </w:r>
    </w:p>
    <w:p w:rsidR="0083273A" w:rsidRPr="002969E0" w:rsidRDefault="00EA02C9" w:rsidP="0083273A">
      <w:pPr>
        <w:autoSpaceDE w:val="0"/>
        <w:autoSpaceDN w:val="0"/>
        <w:adjustRightInd w:val="0"/>
        <w:spacing w:after="0" w:line="240" w:lineRule="auto"/>
        <w:ind w:firstLine="708"/>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 </w:t>
      </w:r>
      <w:r w:rsidR="0083273A" w:rsidRPr="002969E0">
        <w:rPr>
          <w:rFonts w:ascii="Times New Roman" w:hAnsi="Times New Roman" w:cs="Times New Roman"/>
          <w:color w:val="0D0D0D" w:themeColor="text1" w:themeTint="F2"/>
          <w:sz w:val="28"/>
          <w:szCs w:val="28"/>
        </w:rPr>
        <w:t xml:space="preserve">развитие ЖКХ, транспорта и инженерной инфраструктуры </w:t>
      </w:r>
      <w:r w:rsidRPr="002969E0">
        <w:rPr>
          <w:rFonts w:ascii="Times New Roman" w:hAnsi="Times New Roman" w:cs="Times New Roman"/>
          <w:color w:val="0D0D0D" w:themeColor="text1" w:themeTint="F2"/>
          <w:sz w:val="28"/>
          <w:szCs w:val="28"/>
        </w:rPr>
        <w:t>-</w:t>
      </w:r>
      <w:r w:rsidR="0083273A" w:rsidRPr="002969E0">
        <w:rPr>
          <w:rFonts w:ascii="Times New Roman" w:hAnsi="Times New Roman" w:cs="Times New Roman"/>
          <w:color w:val="0D0D0D" w:themeColor="text1" w:themeTint="F2"/>
          <w:sz w:val="28"/>
          <w:szCs w:val="28"/>
        </w:rPr>
        <w:t xml:space="preserve"> </w:t>
      </w:r>
      <w:r w:rsidRPr="002969E0">
        <w:rPr>
          <w:rFonts w:ascii="Times New Roman" w:hAnsi="Times New Roman" w:cs="Times New Roman"/>
          <w:color w:val="0D0D0D" w:themeColor="text1" w:themeTint="F2"/>
          <w:sz w:val="28"/>
          <w:szCs w:val="28"/>
        </w:rPr>
        <w:t xml:space="preserve">                       </w:t>
      </w:r>
      <w:r w:rsidR="0083273A" w:rsidRPr="002969E0">
        <w:rPr>
          <w:rFonts w:ascii="Times New Roman" w:hAnsi="Times New Roman" w:cs="Times New Roman"/>
          <w:color w:val="0D0D0D" w:themeColor="text1" w:themeTint="F2"/>
          <w:sz w:val="28"/>
          <w:szCs w:val="28"/>
        </w:rPr>
        <w:t>3 проекта;</w:t>
      </w:r>
    </w:p>
    <w:p w:rsidR="0083273A" w:rsidRPr="002969E0" w:rsidRDefault="00EA02C9" w:rsidP="0083273A">
      <w:pPr>
        <w:autoSpaceDE w:val="0"/>
        <w:autoSpaceDN w:val="0"/>
        <w:adjustRightInd w:val="0"/>
        <w:spacing w:after="0" w:line="240" w:lineRule="auto"/>
        <w:ind w:firstLine="708"/>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 </w:t>
      </w:r>
      <w:r w:rsidR="0083273A" w:rsidRPr="002969E0">
        <w:rPr>
          <w:rFonts w:ascii="Times New Roman" w:hAnsi="Times New Roman" w:cs="Times New Roman"/>
          <w:color w:val="0D0D0D" w:themeColor="text1" w:themeTint="F2"/>
          <w:sz w:val="28"/>
          <w:szCs w:val="28"/>
        </w:rPr>
        <w:t xml:space="preserve">строительство и благоустройство </w:t>
      </w:r>
      <w:r w:rsidRPr="002969E0">
        <w:rPr>
          <w:rFonts w:ascii="Times New Roman" w:hAnsi="Times New Roman" w:cs="Times New Roman"/>
          <w:color w:val="0D0D0D" w:themeColor="text1" w:themeTint="F2"/>
          <w:sz w:val="28"/>
          <w:szCs w:val="28"/>
        </w:rPr>
        <w:t>-</w:t>
      </w:r>
      <w:r w:rsidR="0083273A" w:rsidRPr="002969E0">
        <w:rPr>
          <w:rFonts w:ascii="Times New Roman" w:hAnsi="Times New Roman" w:cs="Times New Roman"/>
          <w:color w:val="0D0D0D" w:themeColor="text1" w:themeTint="F2"/>
          <w:sz w:val="28"/>
          <w:szCs w:val="28"/>
        </w:rPr>
        <w:t xml:space="preserve"> 10 проектов;</w:t>
      </w:r>
    </w:p>
    <w:p w:rsidR="0083273A" w:rsidRPr="002969E0" w:rsidRDefault="00EA02C9" w:rsidP="0083273A">
      <w:pPr>
        <w:autoSpaceDE w:val="0"/>
        <w:autoSpaceDN w:val="0"/>
        <w:adjustRightInd w:val="0"/>
        <w:spacing w:after="0" w:line="240" w:lineRule="auto"/>
        <w:ind w:firstLine="708"/>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 </w:t>
      </w:r>
      <w:r w:rsidR="0083273A" w:rsidRPr="002969E0">
        <w:rPr>
          <w:rFonts w:ascii="Times New Roman" w:hAnsi="Times New Roman" w:cs="Times New Roman"/>
          <w:color w:val="0D0D0D" w:themeColor="text1" w:themeTint="F2"/>
          <w:sz w:val="28"/>
          <w:szCs w:val="28"/>
        </w:rPr>
        <w:t xml:space="preserve">туристско-рекреационный потенциал </w:t>
      </w:r>
      <w:r w:rsidRPr="002969E0">
        <w:rPr>
          <w:rFonts w:ascii="Times New Roman" w:hAnsi="Times New Roman" w:cs="Times New Roman"/>
          <w:color w:val="0D0D0D" w:themeColor="text1" w:themeTint="F2"/>
          <w:sz w:val="28"/>
          <w:szCs w:val="28"/>
        </w:rPr>
        <w:t>-</w:t>
      </w:r>
      <w:r w:rsidR="0083273A" w:rsidRPr="002969E0">
        <w:rPr>
          <w:rFonts w:ascii="Times New Roman" w:hAnsi="Times New Roman" w:cs="Times New Roman"/>
          <w:color w:val="0D0D0D" w:themeColor="text1" w:themeTint="F2"/>
          <w:sz w:val="28"/>
          <w:szCs w:val="28"/>
        </w:rPr>
        <w:t xml:space="preserve"> 3 проекта;</w:t>
      </w:r>
    </w:p>
    <w:p w:rsidR="0083273A" w:rsidRPr="002969E0" w:rsidRDefault="00EA02C9" w:rsidP="0083273A">
      <w:pPr>
        <w:autoSpaceDE w:val="0"/>
        <w:autoSpaceDN w:val="0"/>
        <w:adjustRightInd w:val="0"/>
        <w:spacing w:after="0" w:line="240" w:lineRule="auto"/>
        <w:ind w:firstLine="708"/>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 </w:t>
      </w:r>
      <w:r w:rsidR="0083273A" w:rsidRPr="002969E0">
        <w:rPr>
          <w:rFonts w:ascii="Times New Roman" w:hAnsi="Times New Roman" w:cs="Times New Roman"/>
          <w:color w:val="0D0D0D" w:themeColor="text1" w:themeTint="F2"/>
          <w:sz w:val="28"/>
          <w:szCs w:val="28"/>
        </w:rPr>
        <w:t>развитие сотрудничества с ФГБОУ ВО «Белгородский ГАУ</w:t>
      </w:r>
      <w:r w:rsidR="00915AEA">
        <w:rPr>
          <w:rFonts w:ascii="Times New Roman" w:hAnsi="Times New Roman" w:cs="Times New Roman"/>
          <w:color w:val="0D0D0D" w:themeColor="text1" w:themeTint="F2"/>
          <w:sz w:val="28"/>
          <w:szCs w:val="28"/>
        </w:rPr>
        <w:t xml:space="preserve">                              </w:t>
      </w:r>
      <w:r w:rsidR="00915AEA" w:rsidRPr="004920CC">
        <w:rPr>
          <w:rFonts w:ascii="Times New Roman" w:hAnsi="Times New Roman" w:cs="Times New Roman"/>
          <w:color w:val="0D0D0D" w:themeColor="text1" w:themeTint="F2"/>
          <w:sz w:val="28"/>
          <w:szCs w:val="28"/>
        </w:rPr>
        <w:t>им. В.Я. Горина</w:t>
      </w:r>
      <w:r w:rsidR="0083273A" w:rsidRPr="002969E0">
        <w:rPr>
          <w:rFonts w:ascii="Times New Roman" w:hAnsi="Times New Roman" w:cs="Times New Roman"/>
          <w:color w:val="0D0D0D" w:themeColor="text1" w:themeTint="F2"/>
          <w:sz w:val="28"/>
          <w:szCs w:val="28"/>
        </w:rPr>
        <w:t xml:space="preserve">» </w:t>
      </w:r>
      <w:r w:rsidR="00915AEA">
        <w:rPr>
          <w:rFonts w:ascii="Times New Roman" w:hAnsi="Times New Roman" w:cs="Times New Roman"/>
          <w:color w:val="0D0D0D" w:themeColor="text1" w:themeTint="F2"/>
          <w:sz w:val="28"/>
          <w:szCs w:val="28"/>
        </w:rPr>
        <w:t xml:space="preserve">- </w:t>
      </w:r>
      <w:r w:rsidR="0083273A" w:rsidRPr="002969E0">
        <w:rPr>
          <w:rFonts w:ascii="Times New Roman" w:hAnsi="Times New Roman" w:cs="Times New Roman"/>
          <w:color w:val="0D0D0D" w:themeColor="text1" w:themeTint="F2"/>
          <w:sz w:val="28"/>
          <w:szCs w:val="28"/>
        </w:rPr>
        <w:t>17 проектов;</w:t>
      </w:r>
    </w:p>
    <w:p w:rsidR="0083273A" w:rsidRPr="002969E0" w:rsidRDefault="00EA02C9" w:rsidP="0083273A">
      <w:pPr>
        <w:autoSpaceDE w:val="0"/>
        <w:autoSpaceDN w:val="0"/>
        <w:adjustRightInd w:val="0"/>
        <w:spacing w:after="0" w:line="240" w:lineRule="auto"/>
        <w:ind w:firstLine="708"/>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 </w:t>
      </w:r>
      <w:r w:rsidR="002969E0">
        <w:rPr>
          <w:rFonts w:ascii="Times New Roman" w:hAnsi="Times New Roman" w:cs="Times New Roman"/>
          <w:color w:val="0D0D0D" w:themeColor="text1" w:themeTint="F2"/>
          <w:sz w:val="28"/>
          <w:szCs w:val="28"/>
        </w:rPr>
        <w:t>бережливое управление -</w:t>
      </w:r>
      <w:r w:rsidR="0083273A" w:rsidRPr="002969E0">
        <w:rPr>
          <w:rFonts w:ascii="Times New Roman" w:hAnsi="Times New Roman" w:cs="Times New Roman"/>
          <w:color w:val="0D0D0D" w:themeColor="text1" w:themeTint="F2"/>
          <w:sz w:val="28"/>
          <w:szCs w:val="28"/>
        </w:rPr>
        <w:t xml:space="preserve"> 65 проектов.</w:t>
      </w:r>
    </w:p>
    <w:p w:rsidR="0083273A" w:rsidRPr="002969E0" w:rsidRDefault="0083273A" w:rsidP="0083273A">
      <w:pPr>
        <w:autoSpaceDE w:val="0"/>
        <w:autoSpaceDN w:val="0"/>
        <w:adjustRightInd w:val="0"/>
        <w:spacing w:after="0" w:line="240" w:lineRule="auto"/>
        <w:ind w:firstLine="708"/>
        <w:jc w:val="both"/>
        <w:rPr>
          <w:rFonts w:ascii="Times New Roman" w:hAnsi="Times New Roman" w:cs="Times New Roman"/>
          <w:color w:val="0D0D0D" w:themeColor="text1" w:themeTint="F2"/>
          <w:sz w:val="28"/>
          <w:szCs w:val="28"/>
        </w:rPr>
      </w:pPr>
      <w:r w:rsidRPr="002969E0">
        <w:rPr>
          <w:rFonts w:ascii="Times New Roman" w:hAnsi="Times New Roman" w:cs="Times New Roman"/>
          <w:color w:val="0D0D0D" w:themeColor="text1" w:themeTint="F2"/>
          <w:sz w:val="28"/>
          <w:szCs w:val="28"/>
        </w:rPr>
        <w:t>По итогам 2021 года завершено 90 проектов, фактический общий бюджет завершенных проектов составил 793 363 тыс. рублей.</w:t>
      </w:r>
    </w:p>
    <w:p w:rsidR="009813C8" w:rsidRPr="002969E0" w:rsidRDefault="009813C8" w:rsidP="0027125F">
      <w:pPr>
        <w:spacing w:after="0" w:line="240" w:lineRule="auto"/>
        <w:ind w:right="14"/>
        <w:rPr>
          <w:rFonts w:ascii="Times New Roman" w:hAnsi="Times New Roman" w:cs="Times New Roman"/>
          <w:color w:val="0D0D0D" w:themeColor="text1" w:themeTint="F2"/>
          <w:sz w:val="28"/>
          <w:szCs w:val="28"/>
        </w:rPr>
      </w:pPr>
    </w:p>
    <w:p w:rsidR="00651A38" w:rsidRPr="001E28AF" w:rsidRDefault="00AA497F" w:rsidP="0027125F">
      <w:pPr>
        <w:spacing w:after="0" w:line="240" w:lineRule="auto"/>
        <w:jc w:val="both"/>
        <w:rPr>
          <w:rFonts w:ascii="Times New Roman" w:hAnsi="Times New Roman" w:cs="Times New Roman"/>
          <w:b/>
          <w:color w:val="000000" w:themeColor="text1"/>
          <w:sz w:val="28"/>
          <w:szCs w:val="28"/>
        </w:rPr>
      </w:pPr>
      <w:r w:rsidRPr="001E28AF">
        <w:rPr>
          <w:rFonts w:ascii="Times New Roman" w:hAnsi="Times New Roman" w:cs="Times New Roman"/>
          <w:b/>
          <w:color w:val="000000" w:themeColor="text1"/>
          <w:sz w:val="28"/>
          <w:szCs w:val="28"/>
        </w:rPr>
        <w:t>КПЭ №24</w:t>
      </w:r>
      <w:r w:rsidR="00063598" w:rsidRPr="001E28AF">
        <w:rPr>
          <w:rFonts w:ascii="Times New Roman" w:hAnsi="Times New Roman" w:cs="Times New Roman"/>
          <w:b/>
          <w:color w:val="000000" w:themeColor="text1"/>
          <w:sz w:val="28"/>
          <w:szCs w:val="28"/>
        </w:rPr>
        <w:t xml:space="preserve"> </w:t>
      </w:r>
      <w:r w:rsidRPr="001E28AF">
        <w:rPr>
          <w:rFonts w:ascii="Times New Roman" w:hAnsi="Times New Roman" w:cs="Times New Roman"/>
          <w:b/>
          <w:color w:val="000000" w:themeColor="text1"/>
          <w:sz w:val="28"/>
          <w:szCs w:val="28"/>
        </w:rPr>
        <w:t>«</w:t>
      </w:r>
      <w:r w:rsidR="00651A38" w:rsidRPr="001E28AF">
        <w:rPr>
          <w:rFonts w:ascii="Times New Roman" w:hAnsi="Times New Roman" w:cs="Times New Roman"/>
          <w:b/>
          <w:color w:val="000000" w:themeColor="text1"/>
          <w:sz w:val="28"/>
          <w:szCs w:val="28"/>
        </w:rPr>
        <w:t>Доля посещений культурных мероприятий</w:t>
      </w:r>
      <w:r w:rsidRPr="001E28AF">
        <w:rPr>
          <w:rFonts w:ascii="Times New Roman" w:hAnsi="Times New Roman" w:cs="Times New Roman"/>
          <w:b/>
          <w:color w:val="000000" w:themeColor="text1"/>
          <w:sz w:val="28"/>
          <w:szCs w:val="28"/>
        </w:rPr>
        <w:t>»</w:t>
      </w:r>
    </w:p>
    <w:p w:rsidR="00490A31" w:rsidRPr="001E28AF" w:rsidRDefault="009813C8" w:rsidP="00490A31">
      <w:pPr>
        <w:spacing w:after="0" w:line="240" w:lineRule="auto"/>
        <w:ind w:firstLine="841"/>
        <w:jc w:val="both"/>
        <w:rPr>
          <w:rFonts w:ascii="Times New Roman" w:hAnsi="Times New Roman" w:cs="Times New Roman"/>
          <w:color w:val="000000" w:themeColor="text1"/>
          <w:sz w:val="28"/>
          <w:szCs w:val="28"/>
        </w:rPr>
      </w:pPr>
      <w:r w:rsidRPr="001E28AF">
        <w:rPr>
          <w:rFonts w:ascii="Times New Roman" w:hAnsi="Times New Roman" w:cs="Times New Roman"/>
          <w:color w:val="000000" w:themeColor="text1"/>
          <w:sz w:val="28"/>
          <w:szCs w:val="28"/>
        </w:rPr>
        <w:t xml:space="preserve">2) </w:t>
      </w:r>
      <w:r w:rsidR="00490A31" w:rsidRPr="001E28AF">
        <w:rPr>
          <w:rFonts w:ascii="Times New Roman" w:hAnsi="Times New Roman" w:cs="Times New Roman"/>
          <w:color w:val="000000" w:themeColor="text1"/>
          <w:sz w:val="28"/>
          <w:szCs w:val="28"/>
        </w:rPr>
        <w:t xml:space="preserve">проект «Обучение русским народным промыслам и ремеслам студентов факультета среднего профессионального образования ФГБОУ </w:t>
      </w:r>
      <w:r w:rsidR="00D76F2D">
        <w:rPr>
          <w:rFonts w:ascii="Times New Roman" w:hAnsi="Times New Roman" w:cs="Times New Roman"/>
          <w:color w:val="000000" w:themeColor="text1"/>
          <w:sz w:val="28"/>
          <w:szCs w:val="28"/>
        </w:rPr>
        <w:t xml:space="preserve">               </w:t>
      </w:r>
      <w:r w:rsidR="00490A31" w:rsidRPr="001E28AF">
        <w:rPr>
          <w:rFonts w:ascii="Times New Roman" w:hAnsi="Times New Roman" w:cs="Times New Roman"/>
          <w:color w:val="000000" w:themeColor="text1"/>
          <w:sz w:val="28"/>
          <w:szCs w:val="28"/>
        </w:rPr>
        <w:t>ВО «Белгородский ГАУ</w:t>
      </w:r>
      <w:r w:rsidR="00915AEA" w:rsidRPr="00915AEA">
        <w:rPr>
          <w:rFonts w:ascii="Times New Roman" w:hAnsi="Times New Roman" w:cs="Times New Roman"/>
          <w:color w:val="0D0D0D" w:themeColor="text1" w:themeTint="F2"/>
          <w:sz w:val="28"/>
          <w:szCs w:val="28"/>
        </w:rPr>
        <w:t xml:space="preserve"> </w:t>
      </w:r>
      <w:r w:rsidR="00915AEA" w:rsidRPr="004920CC">
        <w:rPr>
          <w:rFonts w:ascii="Times New Roman" w:hAnsi="Times New Roman" w:cs="Times New Roman"/>
          <w:color w:val="0D0D0D" w:themeColor="text1" w:themeTint="F2"/>
          <w:sz w:val="28"/>
          <w:szCs w:val="28"/>
        </w:rPr>
        <w:t>им. В.Я. Горина</w:t>
      </w:r>
      <w:r w:rsidR="00490A31" w:rsidRPr="001E28AF">
        <w:rPr>
          <w:rFonts w:ascii="Times New Roman" w:hAnsi="Times New Roman" w:cs="Times New Roman"/>
          <w:color w:val="000000" w:themeColor="text1"/>
          <w:sz w:val="28"/>
          <w:szCs w:val="28"/>
        </w:rPr>
        <w:t>» «Грани мастерства от А до Я»;</w:t>
      </w:r>
    </w:p>
    <w:p w:rsidR="00390F1B" w:rsidRPr="001E28AF" w:rsidRDefault="00490A31" w:rsidP="001E28AF">
      <w:pPr>
        <w:spacing w:after="0" w:line="240" w:lineRule="auto"/>
        <w:ind w:firstLine="841"/>
        <w:jc w:val="both"/>
        <w:rPr>
          <w:rFonts w:ascii="Times New Roman" w:hAnsi="Times New Roman" w:cs="Times New Roman"/>
          <w:color w:val="000000" w:themeColor="text1"/>
          <w:sz w:val="28"/>
          <w:szCs w:val="28"/>
        </w:rPr>
      </w:pPr>
      <w:r w:rsidRPr="001E28AF">
        <w:rPr>
          <w:rFonts w:ascii="Times New Roman" w:hAnsi="Times New Roman" w:cs="Times New Roman"/>
          <w:color w:val="000000" w:themeColor="text1"/>
          <w:sz w:val="28"/>
          <w:szCs w:val="28"/>
        </w:rPr>
        <w:t>3) проект «Организация нестационарного культурно-досугового обслуживания населения в удаленных населенных пунктах Белгородского района, не имеющих учреждения культуры «Творческий транзит»;</w:t>
      </w:r>
    </w:p>
    <w:p w:rsidR="00063598" w:rsidRPr="0002495E" w:rsidRDefault="00063598" w:rsidP="0002495E">
      <w:pPr>
        <w:spacing w:after="0" w:line="240" w:lineRule="auto"/>
        <w:ind w:firstLine="841"/>
        <w:jc w:val="both"/>
        <w:rPr>
          <w:rFonts w:ascii="Times New Roman" w:hAnsi="Times New Roman" w:cs="Times New Roman"/>
          <w:sz w:val="28"/>
          <w:szCs w:val="28"/>
        </w:rPr>
      </w:pPr>
    </w:p>
    <w:p w:rsidR="0083273A" w:rsidRPr="00B84513" w:rsidRDefault="0083273A" w:rsidP="0027125F">
      <w:pPr>
        <w:spacing w:after="0" w:line="240" w:lineRule="auto"/>
        <w:ind w:right="14" w:firstLine="709"/>
        <w:jc w:val="both"/>
        <w:rPr>
          <w:rFonts w:ascii="Times New Roman" w:hAnsi="Times New Roman" w:cs="Times New Roman"/>
          <w:b/>
          <w:color w:val="0D0D0D" w:themeColor="text1" w:themeTint="F2"/>
          <w:sz w:val="28"/>
          <w:szCs w:val="28"/>
        </w:rPr>
      </w:pPr>
      <w:r w:rsidRPr="00B84513">
        <w:rPr>
          <w:rFonts w:ascii="Times New Roman" w:hAnsi="Times New Roman" w:cs="Times New Roman"/>
          <w:b/>
          <w:color w:val="0D0D0D" w:themeColor="text1" w:themeTint="F2"/>
          <w:sz w:val="28"/>
          <w:szCs w:val="28"/>
        </w:rPr>
        <w:t>КПЭ №25. «Уровень эффективности реализации портфеля проектов»</w:t>
      </w:r>
    </w:p>
    <w:p w:rsidR="0083273A" w:rsidRPr="00B84513" w:rsidRDefault="0083273A" w:rsidP="0083273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rPr>
      </w:pPr>
      <w:r w:rsidRPr="00B84513">
        <w:rPr>
          <w:rFonts w:ascii="Times New Roman" w:eastAsia="Times New Roman" w:hAnsi="Times New Roman" w:cs="Times New Roman"/>
          <w:color w:val="0D0D0D" w:themeColor="text1" w:themeTint="F2"/>
          <w:sz w:val="28"/>
          <w:szCs w:val="28"/>
        </w:rPr>
        <w:t xml:space="preserve">По итогам 2021 года фактическое значение показателя составило 0,74%, что на 0,26 % ниже целевого показателя. </w:t>
      </w:r>
    </w:p>
    <w:p w:rsidR="0083273A" w:rsidRPr="00B84513" w:rsidRDefault="0083273A" w:rsidP="0083273A">
      <w:pPr>
        <w:spacing w:after="0" w:line="240" w:lineRule="auto"/>
        <w:ind w:right="14" w:firstLine="709"/>
        <w:jc w:val="both"/>
        <w:rPr>
          <w:rFonts w:ascii="Times New Roman" w:hAnsi="Times New Roman" w:cs="Times New Roman"/>
          <w:color w:val="0D0D0D" w:themeColor="text1" w:themeTint="F2"/>
          <w:sz w:val="28"/>
          <w:szCs w:val="28"/>
        </w:rPr>
      </w:pPr>
      <w:r w:rsidRPr="00B84513">
        <w:rPr>
          <w:rFonts w:ascii="Times New Roman" w:hAnsi="Times New Roman" w:cs="Times New Roman"/>
          <w:color w:val="0D0D0D" w:themeColor="text1" w:themeTint="F2"/>
          <w:sz w:val="28"/>
          <w:szCs w:val="28"/>
        </w:rPr>
        <w:t xml:space="preserve">В 2021 году в портфель проектов администрации Белгородского района было включено 163 проектов, из них: 68 новых проектов и 95 переходящих. </w:t>
      </w:r>
    </w:p>
    <w:p w:rsidR="0083273A" w:rsidRPr="00B84513" w:rsidRDefault="00B84513" w:rsidP="0083273A">
      <w:pPr>
        <w:spacing w:after="0" w:line="240" w:lineRule="auto"/>
        <w:ind w:right="14" w:firstLine="709"/>
        <w:jc w:val="both"/>
        <w:rPr>
          <w:rFonts w:ascii="Times New Roman" w:hAnsi="Times New Roman" w:cs="Times New Roman"/>
          <w:color w:val="0D0D0D" w:themeColor="text1" w:themeTint="F2"/>
          <w:sz w:val="28"/>
          <w:szCs w:val="28"/>
        </w:rPr>
      </w:pPr>
      <w:r w:rsidRPr="00B84513">
        <w:rPr>
          <w:rFonts w:ascii="Times New Roman" w:hAnsi="Times New Roman" w:cs="Times New Roman"/>
          <w:color w:val="0D0D0D" w:themeColor="text1" w:themeTint="F2"/>
          <w:sz w:val="28"/>
          <w:szCs w:val="28"/>
        </w:rPr>
        <w:lastRenderedPageBreak/>
        <w:t>Не достижение</w:t>
      </w:r>
      <w:r w:rsidR="0083273A" w:rsidRPr="00B84513">
        <w:rPr>
          <w:rFonts w:ascii="Times New Roman" w:hAnsi="Times New Roman" w:cs="Times New Roman"/>
          <w:color w:val="0D0D0D" w:themeColor="text1" w:themeTint="F2"/>
          <w:sz w:val="28"/>
          <w:szCs w:val="28"/>
        </w:rPr>
        <w:t xml:space="preserve"> целевого значения данного показателя обусловлено снижением уровня эффекти</w:t>
      </w:r>
      <w:r w:rsidR="00D76F2D">
        <w:rPr>
          <w:rFonts w:ascii="Times New Roman" w:hAnsi="Times New Roman" w:cs="Times New Roman"/>
          <w:color w:val="0D0D0D" w:themeColor="text1" w:themeTint="F2"/>
          <w:sz w:val="28"/>
          <w:szCs w:val="28"/>
        </w:rPr>
        <w:t>вности открытия новых проектов -</w:t>
      </w:r>
      <w:r w:rsidR="0083273A" w:rsidRPr="00B84513">
        <w:rPr>
          <w:rFonts w:ascii="Times New Roman" w:hAnsi="Times New Roman" w:cs="Times New Roman"/>
          <w:color w:val="0D0D0D" w:themeColor="text1" w:themeTint="F2"/>
          <w:sz w:val="28"/>
          <w:szCs w:val="28"/>
        </w:rPr>
        <w:t xml:space="preserve"> показателя, характеризующего не только качество подготовки проектной документации, но и соблюдение инициаторами проектов, регламентированных действующими нормативными правовыми актами сроков перевода проектов из одной стадии в другую.</w:t>
      </w:r>
    </w:p>
    <w:p w:rsidR="0083273A" w:rsidRPr="00B84513" w:rsidRDefault="0083273A" w:rsidP="0083273A">
      <w:pPr>
        <w:spacing w:after="0" w:line="240" w:lineRule="auto"/>
        <w:ind w:right="14" w:firstLine="709"/>
        <w:jc w:val="both"/>
        <w:rPr>
          <w:rFonts w:ascii="Times New Roman" w:hAnsi="Times New Roman" w:cs="Times New Roman"/>
          <w:color w:val="0D0D0D" w:themeColor="text1" w:themeTint="F2"/>
          <w:sz w:val="28"/>
          <w:szCs w:val="28"/>
        </w:rPr>
      </w:pPr>
      <w:r w:rsidRPr="00B84513">
        <w:rPr>
          <w:rFonts w:ascii="Times New Roman" w:hAnsi="Times New Roman" w:cs="Times New Roman"/>
          <w:color w:val="0D0D0D" w:themeColor="text1" w:themeTint="F2"/>
          <w:sz w:val="28"/>
          <w:szCs w:val="28"/>
        </w:rPr>
        <w:t>Для увеличения значений данного показателя будет реализован следующий комплекс мер:</w:t>
      </w:r>
    </w:p>
    <w:p w:rsidR="0083273A" w:rsidRPr="00B84513" w:rsidRDefault="00EA02C9" w:rsidP="0083273A">
      <w:pPr>
        <w:spacing w:after="0" w:line="240" w:lineRule="auto"/>
        <w:ind w:right="14" w:firstLine="709"/>
        <w:jc w:val="both"/>
        <w:rPr>
          <w:rFonts w:ascii="Times New Roman" w:hAnsi="Times New Roman" w:cs="Times New Roman"/>
          <w:color w:val="0D0D0D" w:themeColor="text1" w:themeTint="F2"/>
          <w:sz w:val="28"/>
          <w:szCs w:val="28"/>
        </w:rPr>
      </w:pPr>
      <w:r w:rsidRPr="00B84513">
        <w:rPr>
          <w:rFonts w:ascii="Times New Roman" w:hAnsi="Times New Roman" w:cs="Times New Roman"/>
          <w:color w:val="0D0D0D" w:themeColor="text1" w:themeTint="F2"/>
          <w:sz w:val="28"/>
          <w:szCs w:val="28"/>
        </w:rPr>
        <w:t>- </w:t>
      </w:r>
      <w:r w:rsidR="0083273A" w:rsidRPr="00B84513">
        <w:rPr>
          <w:rFonts w:ascii="Times New Roman" w:hAnsi="Times New Roman" w:cs="Times New Roman"/>
          <w:color w:val="0D0D0D" w:themeColor="text1" w:themeTint="F2"/>
          <w:sz w:val="28"/>
          <w:szCs w:val="28"/>
        </w:rPr>
        <w:t>осуществление индивидуальных консультаций по вопросам, возникающим в ходе разработки и реализации проектов (по телефону, в виде рабочих совещаний, в том числе ВКС, посредством электронной почты).</w:t>
      </w:r>
    </w:p>
    <w:p w:rsidR="0083273A" w:rsidRPr="00B84513" w:rsidRDefault="00EA02C9" w:rsidP="0083273A">
      <w:pPr>
        <w:spacing w:after="0" w:line="240" w:lineRule="auto"/>
        <w:ind w:right="14" w:firstLine="709"/>
        <w:jc w:val="both"/>
        <w:rPr>
          <w:rFonts w:ascii="Times New Roman" w:hAnsi="Times New Roman" w:cs="Times New Roman"/>
          <w:color w:val="0D0D0D" w:themeColor="text1" w:themeTint="F2"/>
          <w:sz w:val="28"/>
          <w:szCs w:val="28"/>
        </w:rPr>
      </w:pPr>
      <w:r w:rsidRPr="00B84513">
        <w:rPr>
          <w:rFonts w:ascii="Times New Roman" w:hAnsi="Times New Roman" w:cs="Times New Roman"/>
          <w:color w:val="0D0D0D" w:themeColor="text1" w:themeTint="F2"/>
          <w:sz w:val="28"/>
          <w:szCs w:val="28"/>
        </w:rPr>
        <w:t>- </w:t>
      </w:r>
      <w:r w:rsidR="0083273A" w:rsidRPr="00B84513">
        <w:rPr>
          <w:rFonts w:ascii="Times New Roman" w:hAnsi="Times New Roman" w:cs="Times New Roman"/>
          <w:color w:val="0D0D0D" w:themeColor="text1" w:themeTint="F2"/>
          <w:sz w:val="28"/>
          <w:szCs w:val="28"/>
        </w:rPr>
        <w:t xml:space="preserve">проведение внутрикорпоративного обучения на муниципальном уровне по проектному управлению; </w:t>
      </w:r>
    </w:p>
    <w:p w:rsidR="0083273A" w:rsidRPr="00B84513" w:rsidRDefault="00EA02C9" w:rsidP="0083273A">
      <w:pPr>
        <w:spacing w:after="0" w:line="240" w:lineRule="auto"/>
        <w:ind w:right="14" w:firstLine="709"/>
        <w:jc w:val="both"/>
        <w:rPr>
          <w:rFonts w:ascii="Times New Roman" w:hAnsi="Times New Roman" w:cs="Times New Roman"/>
          <w:color w:val="0D0D0D" w:themeColor="text1" w:themeTint="F2"/>
          <w:sz w:val="28"/>
          <w:szCs w:val="28"/>
        </w:rPr>
      </w:pPr>
      <w:r w:rsidRPr="00B84513">
        <w:rPr>
          <w:rFonts w:ascii="Times New Roman" w:hAnsi="Times New Roman" w:cs="Times New Roman"/>
          <w:color w:val="0D0D0D" w:themeColor="text1" w:themeTint="F2"/>
          <w:sz w:val="28"/>
          <w:szCs w:val="28"/>
        </w:rPr>
        <w:t>- </w:t>
      </w:r>
      <w:r w:rsidR="0083273A" w:rsidRPr="00B84513">
        <w:rPr>
          <w:rFonts w:ascii="Times New Roman" w:hAnsi="Times New Roman" w:cs="Times New Roman"/>
          <w:color w:val="0D0D0D" w:themeColor="text1" w:themeTint="F2"/>
          <w:sz w:val="28"/>
          <w:szCs w:val="28"/>
        </w:rPr>
        <w:t>углубленная работа с поселениями в процессе взаимодействия.</w:t>
      </w:r>
    </w:p>
    <w:p w:rsidR="0083273A" w:rsidRPr="00B84513" w:rsidRDefault="0083273A" w:rsidP="0083273A">
      <w:pPr>
        <w:spacing w:after="0" w:line="240" w:lineRule="auto"/>
        <w:ind w:right="14" w:firstLine="709"/>
        <w:jc w:val="both"/>
        <w:rPr>
          <w:rFonts w:ascii="Times New Roman" w:hAnsi="Times New Roman" w:cs="Times New Roman"/>
          <w:color w:val="0D0D0D" w:themeColor="text1" w:themeTint="F2"/>
          <w:sz w:val="28"/>
          <w:szCs w:val="28"/>
        </w:rPr>
      </w:pPr>
      <w:r w:rsidRPr="00B84513">
        <w:rPr>
          <w:rFonts w:ascii="Times New Roman" w:hAnsi="Times New Roman" w:cs="Times New Roman"/>
          <w:color w:val="0D0D0D" w:themeColor="text1" w:themeTint="F2"/>
          <w:sz w:val="28"/>
          <w:szCs w:val="28"/>
        </w:rPr>
        <w:t xml:space="preserve">Также уже реализовано еженедельное информирование главы администрации Белгородского района и руководителей структурных подразделений администрации Белгородского района об имеющихся отклонениях в ходе разработки и реализации проектов, что помогает </w:t>
      </w:r>
      <w:r w:rsidR="00EA02C9" w:rsidRPr="00B84513">
        <w:rPr>
          <w:rFonts w:ascii="Times New Roman" w:hAnsi="Times New Roman" w:cs="Times New Roman"/>
          <w:color w:val="0D0D0D" w:themeColor="text1" w:themeTint="F2"/>
          <w:sz w:val="28"/>
          <w:szCs w:val="28"/>
        </w:rPr>
        <w:t xml:space="preserve">                     </w:t>
      </w:r>
      <w:r w:rsidRPr="00B84513">
        <w:rPr>
          <w:rFonts w:ascii="Times New Roman" w:hAnsi="Times New Roman" w:cs="Times New Roman"/>
          <w:color w:val="0D0D0D" w:themeColor="text1" w:themeTint="F2"/>
          <w:sz w:val="28"/>
          <w:szCs w:val="28"/>
        </w:rPr>
        <w:t>в оперативном порядке решать возникающие проблемы в ходе реализации проектов.</w:t>
      </w:r>
    </w:p>
    <w:p w:rsidR="0083273A" w:rsidRPr="001E28AF" w:rsidRDefault="0083273A" w:rsidP="0083273A">
      <w:pPr>
        <w:spacing w:after="0" w:line="240" w:lineRule="auto"/>
        <w:jc w:val="both"/>
        <w:rPr>
          <w:rFonts w:ascii="Times New Roman" w:hAnsi="Times New Roman" w:cs="Times New Roman"/>
          <w:color w:val="000000" w:themeColor="text1"/>
          <w:sz w:val="28"/>
          <w:szCs w:val="28"/>
        </w:rPr>
      </w:pPr>
    </w:p>
    <w:p w:rsidR="0083273A" w:rsidRPr="00B84513" w:rsidRDefault="0083273A" w:rsidP="0027125F">
      <w:pPr>
        <w:spacing w:after="0" w:line="240" w:lineRule="auto"/>
        <w:jc w:val="both"/>
        <w:rPr>
          <w:rFonts w:ascii="Times New Roman" w:hAnsi="Times New Roman" w:cs="Times New Roman"/>
          <w:b/>
          <w:color w:val="0D0D0D" w:themeColor="text1" w:themeTint="F2"/>
          <w:sz w:val="28"/>
          <w:szCs w:val="28"/>
        </w:rPr>
      </w:pPr>
      <w:r w:rsidRPr="00B84513">
        <w:rPr>
          <w:rFonts w:ascii="Times New Roman" w:hAnsi="Times New Roman" w:cs="Times New Roman"/>
          <w:b/>
          <w:color w:val="0D0D0D" w:themeColor="text1" w:themeTint="F2"/>
          <w:sz w:val="28"/>
          <w:szCs w:val="28"/>
        </w:rPr>
        <w:t xml:space="preserve">КПЭ №26 Доля инициированных проектов структурными подразделениями (управлениями, комитетами) администраций городских округов и муниципальных районов с последующей </w:t>
      </w:r>
      <w:r w:rsidR="003C7935" w:rsidRPr="00B84513">
        <w:rPr>
          <w:rFonts w:ascii="Times New Roman" w:hAnsi="Times New Roman" w:cs="Times New Roman"/>
          <w:b/>
          <w:color w:val="0D0D0D" w:themeColor="text1" w:themeTint="F2"/>
          <w:sz w:val="28"/>
          <w:szCs w:val="28"/>
        </w:rPr>
        <w:t xml:space="preserve">                               </w:t>
      </w:r>
      <w:r w:rsidRPr="00B84513">
        <w:rPr>
          <w:rFonts w:ascii="Times New Roman" w:hAnsi="Times New Roman" w:cs="Times New Roman"/>
          <w:b/>
          <w:color w:val="0D0D0D" w:themeColor="text1" w:themeTint="F2"/>
          <w:sz w:val="28"/>
          <w:szCs w:val="28"/>
        </w:rPr>
        <w:t>их реализацией за отчетный год</w:t>
      </w:r>
    </w:p>
    <w:p w:rsidR="0083273A" w:rsidRPr="00B84513" w:rsidRDefault="0083273A" w:rsidP="0083273A">
      <w:pPr>
        <w:spacing w:after="0" w:line="240" w:lineRule="auto"/>
        <w:ind w:firstLine="841"/>
        <w:jc w:val="both"/>
        <w:rPr>
          <w:rFonts w:ascii="Times New Roman" w:hAnsi="Times New Roman" w:cs="Times New Roman"/>
          <w:color w:val="0D0D0D" w:themeColor="text1" w:themeTint="F2"/>
          <w:sz w:val="28"/>
          <w:szCs w:val="28"/>
        </w:rPr>
      </w:pPr>
      <w:r w:rsidRPr="00B84513">
        <w:rPr>
          <w:rFonts w:ascii="Times New Roman" w:hAnsi="Times New Roman" w:cs="Times New Roman"/>
          <w:color w:val="0D0D0D" w:themeColor="text1" w:themeTint="F2"/>
          <w:sz w:val="28"/>
          <w:szCs w:val="28"/>
        </w:rPr>
        <w:t xml:space="preserve">В 2021 году 12 структурными подразделениями (комитеты, управления) администрации Белгородского района инициировано </w:t>
      </w:r>
      <w:r w:rsidR="00EA02C9" w:rsidRPr="00B84513">
        <w:rPr>
          <w:rFonts w:ascii="Times New Roman" w:hAnsi="Times New Roman" w:cs="Times New Roman"/>
          <w:color w:val="0D0D0D" w:themeColor="text1" w:themeTint="F2"/>
          <w:sz w:val="28"/>
          <w:szCs w:val="28"/>
        </w:rPr>
        <w:t xml:space="preserve">                       </w:t>
      </w:r>
      <w:r w:rsidRPr="00B84513">
        <w:rPr>
          <w:rFonts w:ascii="Times New Roman" w:hAnsi="Times New Roman" w:cs="Times New Roman"/>
          <w:color w:val="0D0D0D" w:themeColor="text1" w:themeTint="F2"/>
          <w:sz w:val="28"/>
          <w:szCs w:val="28"/>
        </w:rPr>
        <w:t>68 проектов, относящихся к следующим категориям: социальный, экономический, организационный, технический. Значение показателя превышает нормативные в связи с инициированием каждым структурным подразделением двух и более проектов</w:t>
      </w:r>
    </w:p>
    <w:p w:rsidR="0083273A" w:rsidRPr="00B84513" w:rsidRDefault="0083273A" w:rsidP="0083273A">
      <w:pPr>
        <w:spacing w:after="0" w:line="240" w:lineRule="auto"/>
        <w:ind w:firstLine="841"/>
        <w:jc w:val="both"/>
        <w:rPr>
          <w:rFonts w:ascii="Times New Roman" w:hAnsi="Times New Roman" w:cs="Times New Roman"/>
          <w:color w:val="0D0D0D" w:themeColor="text1" w:themeTint="F2"/>
          <w:sz w:val="28"/>
          <w:szCs w:val="28"/>
        </w:rPr>
      </w:pPr>
      <w:r w:rsidRPr="00B84513">
        <w:rPr>
          <w:rFonts w:ascii="Times New Roman" w:hAnsi="Times New Roman" w:cs="Times New Roman"/>
          <w:color w:val="0D0D0D" w:themeColor="text1" w:themeTint="F2"/>
          <w:sz w:val="28"/>
          <w:szCs w:val="28"/>
        </w:rPr>
        <w:t>В целях сохранения и увеличения достигнутых результатов                                  по данному показателю в 2022 году будет осуществляться:</w:t>
      </w:r>
    </w:p>
    <w:p w:rsidR="0083273A" w:rsidRPr="00B84513" w:rsidRDefault="00B84513" w:rsidP="0083273A">
      <w:pPr>
        <w:spacing w:after="0" w:line="240" w:lineRule="auto"/>
        <w:ind w:firstLine="841"/>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w:t>
      </w:r>
      <w:r w:rsidR="0083273A" w:rsidRPr="00B84513">
        <w:rPr>
          <w:rFonts w:ascii="Times New Roman" w:hAnsi="Times New Roman" w:cs="Times New Roman"/>
          <w:color w:val="0D0D0D" w:themeColor="text1" w:themeTint="F2"/>
          <w:sz w:val="28"/>
          <w:szCs w:val="28"/>
        </w:rPr>
        <w:t>ежеквартальное информирование главы администрации Белгородского района и руководителей структурных подразделений администрации Белгородского района о количестве инициированных проектов (социальных, экономических, организационный, технических) структурными подразделениями (отделами) администрации Белгородского района;</w:t>
      </w:r>
    </w:p>
    <w:p w:rsidR="0083273A" w:rsidRPr="00B84513" w:rsidRDefault="00B84513" w:rsidP="0083273A">
      <w:pPr>
        <w:spacing w:after="0" w:line="240" w:lineRule="auto"/>
        <w:ind w:firstLine="841"/>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w:t>
      </w:r>
      <w:r w:rsidR="0083273A" w:rsidRPr="00B84513">
        <w:rPr>
          <w:rFonts w:ascii="Times New Roman" w:hAnsi="Times New Roman" w:cs="Times New Roman"/>
          <w:color w:val="0D0D0D" w:themeColor="text1" w:themeTint="F2"/>
          <w:sz w:val="28"/>
          <w:szCs w:val="28"/>
        </w:rPr>
        <w:t xml:space="preserve">проведение внутрикорпоративного обучения на муниципальном уровне по проектному управлению; </w:t>
      </w:r>
    </w:p>
    <w:p w:rsidR="0052053F" w:rsidRPr="00D76F2D" w:rsidRDefault="00B84513" w:rsidP="00D76F2D">
      <w:pPr>
        <w:spacing w:after="0" w:line="240" w:lineRule="auto"/>
        <w:ind w:firstLine="841"/>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w:t>
      </w:r>
      <w:r w:rsidR="0083273A" w:rsidRPr="00B84513">
        <w:rPr>
          <w:rFonts w:ascii="Times New Roman" w:hAnsi="Times New Roman" w:cs="Times New Roman"/>
          <w:color w:val="0D0D0D" w:themeColor="text1" w:themeTint="F2"/>
          <w:sz w:val="28"/>
          <w:szCs w:val="28"/>
        </w:rPr>
        <w:t>осуществление индивидуальных консультаций по вопросам, возникающим в ходе разработки и реализации проектов (по телефону, в виде рабочих совещаний, в том числе ВКС, посредством электронной почты).</w:t>
      </w:r>
    </w:p>
    <w:p w:rsidR="00063598" w:rsidRPr="00B84513" w:rsidRDefault="003843AB" w:rsidP="0002495E">
      <w:pPr>
        <w:spacing w:after="0" w:line="240" w:lineRule="auto"/>
        <w:jc w:val="both"/>
        <w:rPr>
          <w:rFonts w:ascii="Times New Roman" w:hAnsi="Times New Roman" w:cs="Times New Roman"/>
          <w:b/>
          <w:color w:val="0D0D0D" w:themeColor="text1" w:themeTint="F2"/>
          <w:sz w:val="28"/>
          <w:szCs w:val="28"/>
        </w:rPr>
      </w:pPr>
      <w:r w:rsidRPr="00B84513">
        <w:rPr>
          <w:rFonts w:ascii="Times New Roman" w:hAnsi="Times New Roman" w:cs="Times New Roman"/>
          <w:b/>
          <w:color w:val="0D0D0D" w:themeColor="text1" w:themeTint="F2"/>
          <w:sz w:val="28"/>
          <w:szCs w:val="28"/>
        </w:rPr>
        <w:lastRenderedPageBreak/>
        <w:t>КПЭ № 27 «</w:t>
      </w:r>
      <w:r w:rsidR="00BE14D9" w:rsidRPr="00B84513">
        <w:rPr>
          <w:rFonts w:ascii="Times New Roman" w:eastAsia="Times New Roman" w:hAnsi="Times New Roman" w:cs="Times New Roman"/>
          <w:b/>
          <w:color w:val="0D0D0D" w:themeColor="text1" w:themeTint="F2"/>
          <w:spacing w:val="-2"/>
          <w:sz w:val="28"/>
          <w:szCs w:val="28"/>
        </w:rPr>
        <w:t>Создание муниципальным образованием области, участвующим в реализации программы «Эффективный регион», образца лучших практик федерального уровня к 1 декабря 2020 года</w:t>
      </w:r>
      <w:r w:rsidRPr="00B84513">
        <w:rPr>
          <w:rFonts w:ascii="Times New Roman" w:hAnsi="Times New Roman" w:cs="Times New Roman"/>
          <w:b/>
          <w:color w:val="0D0D0D" w:themeColor="text1" w:themeTint="F2"/>
          <w:sz w:val="28"/>
          <w:szCs w:val="28"/>
        </w:rPr>
        <w:t>»</w:t>
      </w:r>
    </w:p>
    <w:p w:rsidR="00AA497F" w:rsidRPr="00B84513" w:rsidRDefault="00BE14D9" w:rsidP="0096241B">
      <w:pPr>
        <w:spacing w:after="0" w:line="240" w:lineRule="auto"/>
        <w:ind w:right="1" w:firstLine="708"/>
        <w:jc w:val="both"/>
        <w:rPr>
          <w:rFonts w:ascii="Times New Roman" w:eastAsia="Times New Roman" w:hAnsi="Times New Roman" w:cs="Times New Roman"/>
          <w:color w:val="0D0D0D" w:themeColor="text1" w:themeTint="F2"/>
          <w:sz w:val="28"/>
          <w:szCs w:val="28"/>
          <w:lang w:eastAsia="en-US"/>
        </w:rPr>
      </w:pPr>
      <w:r w:rsidRPr="00B84513">
        <w:rPr>
          <w:rFonts w:ascii="Times New Roman" w:eastAsia="Times New Roman" w:hAnsi="Times New Roman" w:cs="Times New Roman"/>
          <w:color w:val="0D0D0D" w:themeColor="text1" w:themeTint="F2"/>
          <w:sz w:val="28"/>
          <w:szCs w:val="28"/>
          <w:lang w:eastAsia="en-US"/>
        </w:rPr>
        <w:t>Белгородский район не участвует в программе «Эффективный регион».</w:t>
      </w:r>
    </w:p>
    <w:p w:rsidR="00BE14D9" w:rsidRPr="001E28AF" w:rsidRDefault="00BE14D9" w:rsidP="00BE14D9">
      <w:pPr>
        <w:spacing w:after="0" w:line="240" w:lineRule="auto"/>
        <w:ind w:right="1"/>
        <w:jc w:val="both"/>
        <w:rPr>
          <w:rFonts w:ascii="Times New Roman" w:eastAsia="Times New Roman" w:hAnsi="Times New Roman" w:cs="Times New Roman"/>
          <w:color w:val="000000" w:themeColor="text1"/>
          <w:sz w:val="28"/>
          <w:szCs w:val="28"/>
          <w:lang w:eastAsia="en-US"/>
        </w:rPr>
      </w:pPr>
    </w:p>
    <w:p w:rsidR="0083273A" w:rsidRPr="0027125F" w:rsidRDefault="0083273A" w:rsidP="0027125F">
      <w:pPr>
        <w:spacing w:after="0" w:line="240" w:lineRule="auto"/>
        <w:jc w:val="both"/>
        <w:rPr>
          <w:rFonts w:ascii="Times New Roman" w:hAnsi="Times New Roman" w:cs="Times New Roman"/>
          <w:b/>
          <w:color w:val="0D0D0D" w:themeColor="text1" w:themeTint="F2"/>
          <w:sz w:val="28"/>
          <w:szCs w:val="28"/>
        </w:rPr>
      </w:pPr>
      <w:r w:rsidRPr="00B84513">
        <w:rPr>
          <w:rFonts w:ascii="Times New Roman" w:hAnsi="Times New Roman" w:cs="Times New Roman"/>
          <w:b/>
          <w:color w:val="0D0D0D" w:themeColor="text1" w:themeTint="F2"/>
          <w:sz w:val="28"/>
          <w:szCs w:val="28"/>
        </w:rPr>
        <w:t>КПЭ № 28 «</w:t>
      </w:r>
      <w:r w:rsidRPr="00B84513">
        <w:rPr>
          <w:rFonts w:ascii="Times New Roman" w:eastAsia="Times New Roman" w:hAnsi="Times New Roman" w:cs="Times New Roman"/>
          <w:b/>
          <w:color w:val="0D0D0D" w:themeColor="text1" w:themeTint="F2"/>
          <w:spacing w:val="-2"/>
          <w:sz w:val="28"/>
          <w:szCs w:val="28"/>
        </w:rPr>
        <w:t>Доля реализующихся бережливых проектов в отчетном году</w:t>
      </w:r>
      <w:r w:rsidRPr="00B84513">
        <w:rPr>
          <w:rFonts w:ascii="Times New Roman" w:hAnsi="Times New Roman" w:cs="Times New Roman"/>
          <w:b/>
          <w:color w:val="0D0D0D" w:themeColor="text1" w:themeTint="F2"/>
          <w:sz w:val="28"/>
          <w:szCs w:val="28"/>
        </w:rPr>
        <w:t>»</w:t>
      </w:r>
    </w:p>
    <w:p w:rsidR="0083273A" w:rsidRPr="00B84513" w:rsidRDefault="0083273A" w:rsidP="0083273A">
      <w:pPr>
        <w:spacing w:after="0" w:line="240" w:lineRule="auto"/>
        <w:ind w:left="10" w:right="1" w:firstLine="841"/>
        <w:jc w:val="both"/>
        <w:rPr>
          <w:rFonts w:ascii="Times New Roman" w:eastAsia="Times New Roman" w:hAnsi="Times New Roman" w:cs="Times New Roman"/>
          <w:color w:val="0D0D0D" w:themeColor="text1" w:themeTint="F2"/>
          <w:sz w:val="28"/>
          <w:szCs w:val="28"/>
          <w:lang w:eastAsia="en-US"/>
        </w:rPr>
      </w:pPr>
      <w:r w:rsidRPr="00B84513">
        <w:rPr>
          <w:rFonts w:ascii="Times New Roman" w:eastAsia="Times New Roman" w:hAnsi="Times New Roman" w:cs="Times New Roman"/>
          <w:color w:val="0D0D0D" w:themeColor="text1" w:themeTint="F2"/>
          <w:sz w:val="28"/>
          <w:szCs w:val="28"/>
          <w:lang w:eastAsia="en-US"/>
        </w:rPr>
        <w:t xml:space="preserve">Целевое значение по инициации бережливых проектов «второй волны» на 2021 год муниципального района «Белгородский район» составляло </w:t>
      </w:r>
      <w:r w:rsidR="003C7935" w:rsidRPr="00B84513">
        <w:rPr>
          <w:rFonts w:ascii="Times New Roman" w:eastAsia="Times New Roman" w:hAnsi="Times New Roman" w:cs="Times New Roman"/>
          <w:color w:val="0D0D0D" w:themeColor="text1" w:themeTint="F2"/>
          <w:sz w:val="28"/>
          <w:szCs w:val="28"/>
          <w:lang w:eastAsia="en-US"/>
        </w:rPr>
        <w:t xml:space="preserve">                     </w:t>
      </w:r>
      <w:r w:rsidRPr="00B84513">
        <w:rPr>
          <w:rFonts w:ascii="Times New Roman" w:eastAsia="Times New Roman" w:hAnsi="Times New Roman" w:cs="Times New Roman"/>
          <w:color w:val="0D0D0D" w:themeColor="text1" w:themeTint="F2"/>
          <w:sz w:val="28"/>
          <w:szCs w:val="28"/>
          <w:lang w:eastAsia="en-US"/>
        </w:rPr>
        <w:t>65 проектов, что тождественно количеству отделов</w:t>
      </w:r>
      <w:r w:rsidR="00EA02C9" w:rsidRPr="00B84513">
        <w:rPr>
          <w:rFonts w:ascii="Times New Roman" w:eastAsia="Times New Roman" w:hAnsi="Times New Roman" w:cs="Times New Roman"/>
          <w:color w:val="0D0D0D" w:themeColor="text1" w:themeTint="F2"/>
          <w:sz w:val="28"/>
          <w:szCs w:val="28"/>
          <w:lang w:eastAsia="en-US"/>
        </w:rPr>
        <w:t xml:space="preserve"> </w:t>
      </w:r>
      <w:r w:rsidRPr="00B84513">
        <w:rPr>
          <w:rFonts w:ascii="Times New Roman" w:eastAsia="Times New Roman" w:hAnsi="Times New Roman" w:cs="Times New Roman"/>
          <w:color w:val="0D0D0D" w:themeColor="text1" w:themeTint="F2"/>
          <w:sz w:val="28"/>
          <w:szCs w:val="28"/>
          <w:lang w:eastAsia="en-US"/>
        </w:rPr>
        <w:t>в администрации Белгородского района на отчетный период. Таким образом, доля реализующихся бережливых проектов в отчетном году составила 100%.</w:t>
      </w:r>
    </w:p>
    <w:p w:rsidR="0083273A" w:rsidRPr="00B84513" w:rsidRDefault="0083273A" w:rsidP="0083273A">
      <w:pPr>
        <w:spacing w:after="0" w:line="240" w:lineRule="auto"/>
        <w:ind w:firstLine="841"/>
        <w:jc w:val="both"/>
        <w:rPr>
          <w:rFonts w:ascii="Times New Roman" w:hAnsi="Times New Roman" w:cs="Times New Roman"/>
          <w:color w:val="0D0D0D" w:themeColor="text1" w:themeTint="F2"/>
          <w:sz w:val="28"/>
          <w:szCs w:val="28"/>
        </w:rPr>
      </w:pPr>
      <w:r w:rsidRPr="00B84513">
        <w:rPr>
          <w:rFonts w:ascii="Times New Roman" w:hAnsi="Times New Roman" w:cs="Times New Roman"/>
          <w:color w:val="0D0D0D" w:themeColor="text1" w:themeTint="F2"/>
          <w:sz w:val="28"/>
          <w:szCs w:val="28"/>
        </w:rPr>
        <w:t xml:space="preserve">В целях достижения планового значения по данному показателю </w:t>
      </w:r>
      <w:r w:rsidR="00EA02C9" w:rsidRPr="00B84513">
        <w:rPr>
          <w:rFonts w:ascii="Times New Roman" w:hAnsi="Times New Roman" w:cs="Times New Roman"/>
          <w:color w:val="0D0D0D" w:themeColor="text1" w:themeTint="F2"/>
          <w:sz w:val="28"/>
          <w:szCs w:val="28"/>
        </w:rPr>
        <w:t xml:space="preserve">                 </w:t>
      </w:r>
      <w:r w:rsidRPr="00B84513">
        <w:rPr>
          <w:rFonts w:ascii="Times New Roman" w:hAnsi="Times New Roman" w:cs="Times New Roman"/>
          <w:color w:val="0D0D0D" w:themeColor="text1" w:themeTint="F2"/>
          <w:sz w:val="28"/>
          <w:szCs w:val="28"/>
        </w:rPr>
        <w:t>в 2022 будет осуществляться:</w:t>
      </w:r>
    </w:p>
    <w:p w:rsidR="0083273A" w:rsidRPr="00B84513" w:rsidRDefault="00EA02C9" w:rsidP="0083273A">
      <w:pPr>
        <w:spacing w:after="0" w:line="240" w:lineRule="auto"/>
        <w:ind w:firstLine="841"/>
        <w:jc w:val="both"/>
        <w:rPr>
          <w:rFonts w:ascii="Times New Roman" w:hAnsi="Times New Roman" w:cs="Times New Roman"/>
          <w:color w:val="0D0D0D" w:themeColor="text1" w:themeTint="F2"/>
          <w:sz w:val="28"/>
          <w:szCs w:val="28"/>
        </w:rPr>
      </w:pPr>
      <w:r w:rsidRPr="00B84513">
        <w:rPr>
          <w:rFonts w:ascii="Times New Roman" w:hAnsi="Times New Roman" w:cs="Times New Roman"/>
          <w:color w:val="0D0D0D" w:themeColor="text1" w:themeTint="F2"/>
          <w:sz w:val="28"/>
          <w:szCs w:val="28"/>
        </w:rPr>
        <w:t>- </w:t>
      </w:r>
      <w:r w:rsidR="0083273A" w:rsidRPr="00B84513">
        <w:rPr>
          <w:rFonts w:ascii="Times New Roman" w:hAnsi="Times New Roman" w:cs="Times New Roman"/>
          <w:color w:val="0D0D0D" w:themeColor="text1" w:themeTint="F2"/>
          <w:sz w:val="28"/>
          <w:szCs w:val="28"/>
        </w:rPr>
        <w:t>индивидуальное консультирование участников проектной деятельности по вопросам, возникающим в ходе разработки и реализации бережливых проектов (по телефону, в виде рабочих</w:t>
      </w:r>
      <w:r w:rsidR="0027125F">
        <w:rPr>
          <w:rFonts w:ascii="Times New Roman" w:hAnsi="Times New Roman" w:cs="Times New Roman"/>
          <w:color w:val="0D0D0D" w:themeColor="text1" w:themeTint="F2"/>
          <w:sz w:val="28"/>
          <w:szCs w:val="28"/>
        </w:rPr>
        <w:t xml:space="preserve"> совещаний, в том числе ВКС, по</w:t>
      </w:r>
      <w:r w:rsidR="0083273A" w:rsidRPr="00B84513">
        <w:rPr>
          <w:rFonts w:ascii="Times New Roman" w:hAnsi="Times New Roman" w:cs="Times New Roman"/>
          <w:color w:val="0D0D0D" w:themeColor="text1" w:themeTint="F2"/>
          <w:sz w:val="28"/>
          <w:szCs w:val="28"/>
        </w:rPr>
        <w:t>средством электронной почты);</w:t>
      </w:r>
    </w:p>
    <w:p w:rsidR="0083273A" w:rsidRPr="00B84513" w:rsidRDefault="006D28B2" w:rsidP="0083273A">
      <w:pPr>
        <w:spacing w:after="0" w:line="240" w:lineRule="auto"/>
        <w:ind w:firstLine="841"/>
        <w:jc w:val="both"/>
        <w:rPr>
          <w:rFonts w:ascii="Times New Roman" w:hAnsi="Times New Roman" w:cs="Times New Roman"/>
          <w:color w:val="0D0D0D" w:themeColor="text1" w:themeTint="F2"/>
          <w:sz w:val="28"/>
          <w:szCs w:val="28"/>
        </w:rPr>
      </w:pPr>
      <w:r w:rsidRPr="00B84513">
        <w:rPr>
          <w:rFonts w:ascii="Times New Roman" w:hAnsi="Times New Roman" w:cs="Times New Roman"/>
          <w:color w:val="0D0D0D" w:themeColor="text1" w:themeTint="F2"/>
          <w:sz w:val="28"/>
          <w:szCs w:val="28"/>
        </w:rPr>
        <w:t xml:space="preserve">- </w:t>
      </w:r>
      <w:r w:rsidR="0083273A" w:rsidRPr="00B84513">
        <w:rPr>
          <w:rFonts w:ascii="Times New Roman" w:hAnsi="Times New Roman" w:cs="Times New Roman"/>
          <w:color w:val="0D0D0D" w:themeColor="text1" w:themeTint="F2"/>
          <w:sz w:val="28"/>
          <w:szCs w:val="28"/>
        </w:rPr>
        <w:t>еженедельное информирование главы администрации Белгородского района и руководителей структурных подразделений администрации Белгородского района об имеющихся отклонениях в ходе разработки                                 и реализации бережливых проектов и др.</w:t>
      </w:r>
    </w:p>
    <w:p w:rsidR="006D28B2" w:rsidRPr="00B84513" w:rsidRDefault="006D28B2" w:rsidP="006D28B2">
      <w:pPr>
        <w:spacing w:after="0" w:line="240" w:lineRule="auto"/>
        <w:jc w:val="both"/>
        <w:rPr>
          <w:rFonts w:ascii="Times New Roman" w:hAnsi="Times New Roman" w:cs="Times New Roman"/>
          <w:color w:val="0D0D0D" w:themeColor="text1" w:themeTint="F2"/>
          <w:sz w:val="28"/>
          <w:szCs w:val="28"/>
        </w:rPr>
      </w:pPr>
    </w:p>
    <w:p w:rsidR="006D28B2" w:rsidRPr="00B84513" w:rsidRDefault="006D28B2" w:rsidP="006D28B2">
      <w:pPr>
        <w:spacing w:after="0" w:line="240" w:lineRule="auto"/>
        <w:jc w:val="both"/>
        <w:rPr>
          <w:rFonts w:ascii="Times New Roman" w:hAnsi="Times New Roman" w:cs="Times New Roman"/>
          <w:b/>
          <w:color w:val="0D0D0D" w:themeColor="text1" w:themeTint="F2"/>
          <w:sz w:val="28"/>
          <w:szCs w:val="28"/>
        </w:rPr>
      </w:pPr>
      <w:r w:rsidRPr="00B84513">
        <w:rPr>
          <w:rFonts w:ascii="Times New Roman" w:hAnsi="Times New Roman" w:cs="Times New Roman"/>
          <w:b/>
          <w:color w:val="0D0D0D" w:themeColor="text1" w:themeTint="F2"/>
          <w:sz w:val="28"/>
          <w:szCs w:val="28"/>
        </w:rPr>
        <w:t>КПЭ № 29 «Удельный вес налоговых и неналоговых доходов консолидированного бюджета муниципального образования в общем объеме доходов консолидированного бюджета муниципального образования (в сопоставимых условиях)»</w:t>
      </w:r>
    </w:p>
    <w:p w:rsidR="006D28B2" w:rsidRPr="00B84513" w:rsidRDefault="006D28B2" w:rsidP="006D28B2">
      <w:pPr>
        <w:spacing w:after="0" w:line="240" w:lineRule="auto"/>
        <w:ind w:firstLine="708"/>
        <w:jc w:val="both"/>
        <w:rPr>
          <w:rFonts w:ascii="Times New Roman" w:eastAsia="Times New Roman" w:hAnsi="Times New Roman" w:cs="Times New Roman"/>
          <w:color w:val="0D0D0D" w:themeColor="text1" w:themeTint="F2"/>
          <w:sz w:val="28"/>
          <w:szCs w:val="28"/>
        </w:rPr>
      </w:pPr>
      <w:r w:rsidRPr="00B84513">
        <w:rPr>
          <w:rFonts w:ascii="Times New Roman" w:eastAsia="Times New Roman" w:hAnsi="Times New Roman" w:cs="Times New Roman"/>
          <w:color w:val="0D0D0D" w:themeColor="text1" w:themeTint="F2"/>
          <w:sz w:val="28"/>
          <w:szCs w:val="28"/>
        </w:rPr>
        <w:t xml:space="preserve">По итогам 2021 года общий объем доходов консолидированного бюджета Белгородского района составил 7,1 млрд. рублей, в том числе        </w:t>
      </w:r>
      <w:r w:rsidR="003C7935" w:rsidRPr="00B84513">
        <w:rPr>
          <w:rFonts w:ascii="Times New Roman" w:eastAsia="Times New Roman" w:hAnsi="Times New Roman" w:cs="Times New Roman"/>
          <w:color w:val="0D0D0D" w:themeColor="text1" w:themeTint="F2"/>
          <w:sz w:val="28"/>
          <w:szCs w:val="28"/>
        </w:rPr>
        <w:t xml:space="preserve">             </w:t>
      </w:r>
      <w:r w:rsidRPr="00B84513">
        <w:rPr>
          <w:rFonts w:ascii="Times New Roman" w:eastAsia="Times New Roman" w:hAnsi="Times New Roman" w:cs="Times New Roman"/>
          <w:color w:val="0D0D0D" w:themeColor="text1" w:themeTint="F2"/>
          <w:sz w:val="28"/>
          <w:szCs w:val="28"/>
        </w:rPr>
        <w:t xml:space="preserve">   по налоговым и неналоговым доходам 2,1 млрд. рублей, что составляет               30,1 процента от общего объема доходов бюджета.</w:t>
      </w:r>
    </w:p>
    <w:p w:rsidR="006D28B2" w:rsidRPr="00B84513" w:rsidRDefault="006D28B2" w:rsidP="006D28B2">
      <w:pPr>
        <w:spacing w:after="0" w:line="240" w:lineRule="auto"/>
        <w:ind w:firstLine="708"/>
        <w:jc w:val="both"/>
        <w:rPr>
          <w:rFonts w:ascii="Times New Roman" w:eastAsia="Times New Roman" w:hAnsi="Times New Roman" w:cs="Times New Roman"/>
          <w:color w:val="0D0D0D" w:themeColor="text1" w:themeTint="F2"/>
          <w:sz w:val="28"/>
          <w:szCs w:val="28"/>
        </w:rPr>
      </w:pPr>
      <w:r w:rsidRPr="00B84513">
        <w:rPr>
          <w:rFonts w:ascii="Times New Roman" w:eastAsia="Times New Roman" w:hAnsi="Times New Roman" w:cs="Times New Roman"/>
          <w:color w:val="0D0D0D" w:themeColor="text1" w:themeTint="F2"/>
          <w:sz w:val="28"/>
          <w:szCs w:val="28"/>
        </w:rPr>
        <w:t xml:space="preserve">Удельный вес налоговых и неналоговых доходов консолидированного бюджета Белгородского района за 2021 год к целевому значению возрос              на 10,5 процент в связи с увеличением в отчетном году объема налоговых            и неналоговых доходов. </w:t>
      </w:r>
    </w:p>
    <w:p w:rsidR="006D28B2" w:rsidRPr="00B84513" w:rsidRDefault="006D28B2" w:rsidP="006D28B2">
      <w:pPr>
        <w:spacing w:after="0" w:line="240" w:lineRule="auto"/>
        <w:ind w:firstLine="708"/>
        <w:jc w:val="both"/>
        <w:rPr>
          <w:rFonts w:ascii="Times New Roman" w:eastAsia="Times New Roman" w:hAnsi="Times New Roman" w:cs="Times New Roman"/>
          <w:color w:val="0D0D0D" w:themeColor="text1" w:themeTint="F2"/>
          <w:sz w:val="28"/>
          <w:szCs w:val="28"/>
        </w:rPr>
      </w:pPr>
      <w:r w:rsidRPr="00B84513">
        <w:rPr>
          <w:rFonts w:ascii="Times New Roman" w:eastAsia="Times New Roman" w:hAnsi="Times New Roman" w:cs="Times New Roman"/>
          <w:color w:val="0D0D0D" w:themeColor="text1" w:themeTint="F2"/>
          <w:sz w:val="28"/>
          <w:szCs w:val="28"/>
        </w:rPr>
        <w:t xml:space="preserve">Основной рост налоговых доходов сложился по налогу на доходы физических лиц за счет создания новых рабочих мест, расширения производства, проводимой работы с хозяйствующими субъектами </w:t>
      </w:r>
      <w:r w:rsidR="003C7935" w:rsidRPr="00B84513">
        <w:rPr>
          <w:rFonts w:ascii="Times New Roman" w:eastAsia="Times New Roman" w:hAnsi="Times New Roman" w:cs="Times New Roman"/>
          <w:color w:val="0D0D0D" w:themeColor="text1" w:themeTint="F2"/>
          <w:sz w:val="28"/>
          <w:szCs w:val="28"/>
        </w:rPr>
        <w:t xml:space="preserve">                              </w:t>
      </w:r>
      <w:r w:rsidRPr="00B84513">
        <w:rPr>
          <w:rFonts w:ascii="Times New Roman" w:eastAsia="Times New Roman" w:hAnsi="Times New Roman" w:cs="Times New Roman"/>
          <w:color w:val="0D0D0D" w:themeColor="text1" w:themeTint="F2"/>
          <w:sz w:val="28"/>
          <w:szCs w:val="28"/>
        </w:rPr>
        <w:t xml:space="preserve">по открытию обособленных подразделений и уплате налогов по месту осуществления деятельности, проводимых мероприятий по легализации </w:t>
      </w:r>
      <w:r w:rsidR="003C7935" w:rsidRPr="00B84513">
        <w:rPr>
          <w:rFonts w:ascii="Times New Roman" w:eastAsia="Times New Roman" w:hAnsi="Times New Roman" w:cs="Times New Roman"/>
          <w:color w:val="0D0D0D" w:themeColor="text1" w:themeTint="F2"/>
          <w:sz w:val="28"/>
          <w:szCs w:val="28"/>
        </w:rPr>
        <w:t xml:space="preserve">                   </w:t>
      </w:r>
      <w:r w:rsidRPr="00B84513">
        <w:rPr>
          <w:rFonts w:ascii="Times New Roman" w:eastAsia="Times New Roman" w:hAnsi="Times New Roman" w:cs="Times New Roman"/>
          <w:color w:val="0D0D0D" w:themeColor="text1" w:themeTint="F2"/>
          <w:sz w:val="28"/>
          <w:szCs w:val="28"/>
        </w:rPr>
        <w:t xml:space="preserve">и росту заработной платы и прочих мероприятий, направленных </w:t>
      </w:r>
      <w:r w:rsidR="003C7935" w:rsidRPr="00B84513">
        <w:rPr>
          <w:rFonts w:ascii="Times New Roman" w:eastAsia="Times New Roman" w:hAnsi="Times New Roman" w:cs="Times New Roman"/>
          <w:color w:val="0D0D0D" w:themeColor="text1" w:themeTint="F2"/>
          <w:sz w:val="28"/>
          <w:szCs w:val="28"/>
        </w:rPr>
        <w:t xml:space="preserve">                             </w:t>
      </w:r>
      <w:r w:rsidRPr="00B84513">
        <w:rPr>
          <w:rFonts w:ascii="Times New Roman" w:eastAsia="Times New Roman" w:hAnsi="Times New Roman" w:cs="Times New Roman"/>
          <w:color w:val="0D0D0D" w:themeColor="text1" w:themeTint="F2"/>
          <w:sz w:val="28"/>
          <w:szCs w:val="28"/>
        </w:rPr>
        <w:t>на увеличение налога.</w:t>
      </w:r>
    </w:p>
    <w:p w:rsidR="006D28B2" w:rsidRPr="00B84513" w:rsidRDefault="006D28B2" w:rsidP="006D28B2">
      <w:pPr>
        <w:spacing w:after="0" w:line="240" w:lineRule="auto"/>
        <w:ind w:firstLine="708"/>
        <w:jc w:val="both"/>
        <w:rPr>
          <w:rFonts w:ascii="Times New Roman" w:eastAsia="Times New Roman" w:hAnsi="Times New Roman" w:cs="Times New Roman"/>
          <w:color w:val="0D0D0D" w:themeColor="text1" w:themeTint="F2"/>
          <w:sz w:val="28"/>
          <w:szCs w:val="28"/>
        </w:rPr>
      </w:pPr>
      <w:r w:rsidRPr="00B84513">
        <w:rPr>
          <w:rFonts w:ascii="Times New Roman" w:eastAsia="Times New Roman" w:hAnsi="Times New Roman" w:cs="Times New Roman"/>
          <w:color w:val="0D0D0D" w:themeColor="text1" w:themeTint="F2"/>
          <w:sz w:val="28"/>
          <w:szCs w:val="28"/>
        </w:rPr>
        <w:t>Основное поступление по неналоговым доходам консолидированного бюджета Белгородского района составляют доходы, получаемые в виде арендной платы за земельные участки.</w:t>
      </w:r>
    </w:p>
    <w:p w:rsidR="006D28B2" w:rsidRPr="00B84513" w:rsidRDefault="006D28B2" w:rsidP="006D28B2">
      <w:pPr>
        <w:spacing w:after="0" w:line="240" w:lineRule="auto"/>
        <w:ind w:firstLine="708"/>
        <w:jc w:val="both"/>
        <w:rPr>
          <w:rFonts w:ascii="Times New Roman" w:hAnsi="Times New Roman" w:cs="Times New Roman"/>
          <w:color w:val="0D0D0D" w:themeColor="text1" w:themeTint="F2"/>
          <w:sz w:val="28"/>
          <w:szCs w:val="28"/>
        </w:rPr>
      </w:pPr>
      <w:r w:rsidRPr="00B84513">
        <w:rPr>
          <w:rFonts w:ascii="Times New Roman" w:hAnsi="Times New Roman" w:cs="Times New Roman"/>
          <w:color w:val="0D0D0D" w:themeColor="text1" w:themeTint="F2"/>
          <w:sz w:val="28"/>
          <w:szCs w:val="28"/>
        </w:rPr>
        <w:lastRenderedPageBreak/>
        <w:t xml:space="preserve">Для укрепления доходной части бюджета в районе реализуется комплекс мероприятий, направленных на увеличение доходных источников. </w:t>
      </w:r>
    </w:p>
    <w:p w:rsidR="006D28B2" w:rsidRPr="00B84513" w:rsidRDefault="006D28B2" w:rsidP="006D28B2">
      <w:pPr>
        <w:pStyle w:val="ConsPlusNormal"/>
        <w:ind w:right="-1" w:firstLine="567"/>
        <w:jc w:val="both"/>
        <w:rPr>
          <w:rFonts w:ascii="Times New Roman" w:hAnsi="Times New Roman" w:cs="Times New Roman"/>
          <w:color w:val="0D0D0D" w:themeColor="text1" w:themeTint="F2"/>
          <w:sz w:val="28"/>
          <w:szCs w:val="28"/>
        </w:rPr>
      </w:pPr>
      <w:r w:rsidRPr="00B84513">
        <w:rPr>
          <w:rFonts w:ascii="Times New Roman" w:hAnsi="Times New Roman" w:cs="Times New Roman"/>
          <w:color w:val="0D0D0D" w:themeColor="text1" w:themeTint="F2"/>
          <w:sz w:val="28"/>
          <w:szCs w:val="28"/>
        </w:rPr>
        <w:t>Создан Координационный совет по обеспечению получения дополнительных доходов в бюджет Белгородского района, в составе которого образованы рабочие группы по направлениям деятельности:</w:t>
      </w:r>
    </w:p>
    <w:p w:rsidR="006D28B2" w:rsidRPr="00B84513" w:rsidRDefault="006D28B2" w:rsidP="006D28B2">
      <w:pPr>
        <w:pStyle w:val="ConsPlusNormal"/>
        <w:ind w:firstLine="567"/>
        <w:jc w:val="both"/>
        <w:rPr>
          <w:rFonts w:ascii="Times New Roman" w:hAnsi="Times New Roman" w:cs="Times New Roman"/>
          <w:color w:val="0D0D0D" w:themeColor="text1" w:themeTint="F2"/>
          <w:sz w:val="28"/>
          <w:szCs w:val="28"/>
        </w:rPr>
      </w:pPr>
      <w:r w:rsidRPr="00B84513">
        <w:rPr>
          <w:rFonts w:ascii="Times New Roman" w:hAnsi="Times New Roman" w:cs="Times New Roman"/>
          <w:color w:val="0D0D0D" w:themeColor="text1" w:themeTint="F2"/>
          <w:sz w:val="28"/>
          <w:szCs w:val="28"/>
        </w:rPr>
        <w:t xml:space="preserve">- обеспечение контроля за деятельностью юридических лиц </w:t>
      </w:r>
      <w:r w:rsidRPr="00B84513">
        <w:rPr>
          <w:rFonts w:ascii="Times New Roman" w:hAnsi="Times New Roman" w:cs="Times New Roman"/>
          <w:color w:val="0D0D0D" w:themeColor="text1" w:themeTint="F2"/>
          <w:sz w:val="28"/>
          <w:szCs w:val="28"/>
        </w:rPr>
        <w:br/>
        <w:t>и индивидуальных предпринимателей, применяющих специальные режимы налогообложения;</w:t>
      </w:r>
    </w:p>
    <w:p w:rsidR="006D28B2" w:rsidRPr="00B84513" w:rsidRDefault="006D28B2" w:rsidP="006D28B2">
      <w:pPr>
        <w:pStyle w:val="ConsPlusNormal"/>
        <w:ind w:firstLine="567"/>
        <w:jc w:val="both"/>
        <w:rPr>
          <w:rFonts w:ascii="Times New Roman" w:hAnsi="Times New Roman" w:cs="Times New Roman"/>
          <w:color w:val="0D0D0D" w:themeColor="text1" w:themeTint="F2"/>
          <w:sz w:val="28"/>
          <w:szCs w:val="28"/>
        </w:rPr>
      </w:pPr>
      <w:r w:rsidRPr="00B84513">
        <w:rPr>
          <w:rFonts w:ascii="Times New Roman" w:hAnsi="Times New Roman" w:cs="Times New Roman"/>
          <w:color w:val="0D0D0D" w:themeColor="text1" w:themeTint="F2"/>
          <w:sz w:val="28"/>
          <w:szCs w:val="28"/>
        </w:rPr>
        <w:t>- сокращение задолженности по платежам в бюджет;</w:t>
      </w:r>
    </w:p>
    <w:p w:rsidR="006D28B2" w:rsidRPr="00B84513" w:rsidRDefault="006D28B2" w:rsidP="006D28B2">
      <w:pPr>
        <w:pStyle w:val="ConsPlusNormal"/>
        <w:ind w:firstLine="567"/>
        <w:jc w:val="both"/>
        <w:rPr>
          <w:rFonts w:ascii="Times New Roman" w:hAnsi="Times New Roman" w:cs="Times New Roman"/>
          <w:color w:val="0D0D0D" w:themeColor="text1" w:themeTint="F2"/>
          <w:sz w:val="28"/>
          <w:szCs w:val="28"/>
        </w:rPr>
      </w:pPr>
      <w:r w:rsidRPr="00B84513">
        <w:rPr>
          <w:rFonts w:ascii="Times New Roman" w:hAnsi="Times New Roman" w:cs="Times New Roman"/>
          <w:color w:val="0D0D0D" w:themeColor="text1" w:themeTint="F2"/>
          <w:sz w:val="28"/>
          <w:szCs w:val="28"/>
        </w:rPr>
        <w:t>- противодействие нелегальным трудовым отношениям, доведение средней заработной платы до установленного уровня;</w:t>
      </w:r>
    </w:p>
    <w:p w:rsidR="006D28B2" w:rsidRPr="00B84513" w:rsidRDefault="006D28B2" w:rsidP="006D28B2">
      <w:pPr>
        <w:pStyle w:val="ConsPlusNormal"/>
        <w:ind w:firstLine="567"/>
        <w:jc w:val="both"/>
        <w:rPr>
          <w:rFonts w:ascii="Times New Roman" w:hAnsi="Times New Roman" w:cs="Times New Roman"/>
          <w:color w:val="0D0D0D" w:themeColor="text1" w:themeTint="F2"/>
          <w:sz w:val="28"/>
          <w:szCs w:val="28"/>
        </w:rPr>
      </w:pPr>
      <w:r w:rsidRPr="00B84513">
        <w:rPr>
          <w:rFonts w:ascii="Times New Roman" w:hAnsi="Times New Roman" w:cs="Times New Roman"/>
          <w:color w:val="0D0D0D" w:themeColor="text1" w:themeTint="F2"/>
          <w:sz w:val="28"/>
          <w:szCs w:val="28"/>
        </w:rPr>
        <w:t>- обеспечение полноты уплаты НДФЛ строительными организациями;</w:t>
      </w:r>
    </w:p>
    <w:p w:rsidR="006D28B2" w:rsidRPr="00B84513" w:rsidRDefault="006D28B2" w:rsidP="006D28B2">
      <w:pPr>
        <w:pStyle w:val="ConsPlusNormal"/>
        <w:ind w:firstLine="567"/>
        <w:jc w:val="both"/>
        <w:rPr>
          <w:rFonts w:ascii="Times New Roman" w:hAnsi="Times New Roman" w:cs="Times New Roman"/>
          <w:color w:val="0D0D0D" w:themeColor="text1" w:themeTint="F2"/>
          <w:sz w:val="28"/>
          <w:szCs w:val="28"/>
        </w:rPr>
      </w:pPr>
      <w:r w:rsidRPr="00B84513">
        <w:rPr>
          <w:rFonts w:ascii="Times New Roman" w:hAnsi="Times New Roman" w:cs="Times New Roman"/>
          <w:color w:val="0D0D0D" w:themeColor="text1" w:themeTint="F2"/>
          <w:sz w:val="28"/>
          <w:szCs w:val="28"/>
        </w:rPr>
        <w:t xml:space="preserve">- обеспечение дополнительных поступлений имущественных                  </w:t>
      </w:r>
      <w:r w:rsidRPr="00B84513">
        <w:rPr>
          <w:rFonts w:ascii="Times New Roman" w:hAnsi="Times New Roman" w:cs="Times New Roman"/>
          <w:color w:val="0D0D0D" w:themeColor="text1" w:themeTint="F2"/>
          <w:sz w:val="28"/>
          <w:szCs w:val="28"/>
        </w:rPr>
        <w:br/>
        <w:t xml:space="preserve">   и земельных платежей. </w:t>
      </w:r>
    </w:p>
    <w:p w:rsidR="006D28B2" w:rsidRPr="00B84513" w:rsidRDefault="006D28B2" w:rsidP="006D28B2">
      <w:pPr>
        <w:pStyle w:val="ConsPlusNormal"/>
        <w:ind w:right="-1" w:firstLine="567"/>
        <w:jc w:val="both"/>
        <w:rPr>
          <w:rFonts w:ascii="Times New Roman" w:hAnsi="Times New Roman" w:cs="Times New Roman"/>
          <w:color w:val="0D0D0D" w:themeColor="text1" w:themeTint="F2"/>
          <w:sz w:val="28"/>
          <w:szCs w:val="28"/>
        </w:rPr>
      </w:pPr>
      <w:r w:rsidRPr="00B84513">
        <w:rPr>
          <w:rFonts w:ascii="Times New Roman" w:hAnsi="Times New Roman" w:cs="Times New Roman"/>
          <w:color w:val="0D0D0D" w:themeColor="text1" w:themeTint="F2"/>
          <w:sz w:val="28"/>
          <w:szCs w:val="28"/>
        </w:rPr>
        <w:t>В результате проводимой работы за 2021 год в консолидированный бюджет района дополнительно поступило 59 млн. рублей.</w:t>
      </w:r>
    </w:p>
    <w:p w:rsidR="006D28B2" w:rsidRDefault="006D28B2" w:rsidP="006D28B2">
      <w:pPr>
        <w:autoSpaceDE w:val="0"/>
        <w:autoSpaceDN w:val="0"/>
        <w:adjustRightInd w:val="0"/>
        <w:spacing w:after="0" w:line="240" w:lineRule="auto"/>
        <w:jc w:val="both"/>
        <w:rPr>
          <w:rFonts w:ascii="Times New Roman" w:hAnsi="Times New Roman" w:cs="Times New Roman"/>
          <w:b/>
          <w:sz w:val="28"/>
          <w:szCs w:val="28"/>
        </w:rPr>
      </w:pPr>
    </w:p>
    <w:p w:rsidR="00EA02C9" w:rsidRPr="0027125F" w:rsidRDefault="00667485" w:rsidP="00667485">
      <w:pPr>
        <w:spacing w:after="0" w:line="240" w:lineRule="auto"/>
        <w:jc w:val="both"/>
        <w:rPr>
          <w:rFonts w:ascii="Times New Roman" w:hAnsi="Times New Roman" w:cs="Times New Roman"/>
          <w:b/>
          <w:color w:val="0D0D0D" w:themeColor="text1" w:themeTint="F2"/>
          <w:sz w:val="28"/>
          <w:szCs w:val="28"/>
        </w:rPr>
      </w:pPr>
      <w:r w:rsidRPr="00B84513">
        <w:rPr>
          <w:rFonts w:ascii="Times New Roman" w:hAnsi="Times New Roman" w:cs="Times New Roman"/>
          <w:b/>
          <w:color w:val="0D0D0D" w:themeColor="text1" w:themeTint="F2"/>
          <w:sz w:val="28"/>
          <w:szCs w:val="28"/>
        </w:rPr>
        <w:t>КПЭ № 30 «Доля жителей муниципального образования области, принявших в отчетном году участие в опросах населения с применением IT-технологий по оценке эффективности деятельности руководителей органов местного самоуправления и организаций»</w:t>
      </w:r>
    </w:p>
    <w:p w:rsidR="00667485" w:rsidRPr="00B84513" w:rsidRDefault="00667485" w:rsidP="00667485">
      <w:pPr>
        <w:pStyle w:val="ConsPlusNormal"/>
        <w:ind w:right="-1" w:firstLine="567"/>
        <w:jc w:val="both"/>
        <w:rPr>
          <w:rFonts w:ascii="Times New Roman" w:hAnsi="Times New Roman" w:cs="Times New Roman"/>
          <w:color w:val="0D0D0D" w:themeColor="text1" w:themeTint="F2"/>
          <w:sz w:val="28"/>
          <w:szCs w:val="28"/>
        </w:rPr>
      </w:pPr>
      <w:r w:rsidRPr="00B84513">
        <w:rPr>
          <w:rFonts w:ascii="Times New Roman" w:hAnsi="Times New Roman" w:cs="Times New Roman"/>
          <w:color w:val="0D0D0D" w:themeColor="text1" w:themeTint="F2"/>
          <w:sz w:val="28"/>
          <w:szCs w:val="28"/>
        </w:rPr>
        <w:t xml:space="preserve">В 2021 году 19,38 % жителей Белгородского района приняли участие </w:t>
      </w:r>
      <w:r w:rsidR="00EA02C9" w:rsidRPr="00B84513">
        <w:rPr>
          <w:rFonts w:ascii="Times New Roman" w:hAnsi="Times New Roman" w:cs="Times New Roman"/>
          <w:color w:val="0D0D0D" w:themeColor="text1" w:themeTint="F2"/>
          <w:sz w:val="28"/>
          <w:szCs w:val="28"/>
        </w:rPr>
        <w:t xml:space="preserve">                 </w:t>
      </w:r>
      <w:r w:rsidRPr="00B84513">
        <w:rPr>
          <w:rFonts w:ascii="Times New Roman" w:hAnsi="Times New Roman" w:cs="Times New Roman"/>
          <w:color w:val="0D0D0D" w:themeColor="text1" w:themeTint="F2"/>
          <w:sz w:val="28"/>
          <w:szCs w:val="28"/>
        </w:rPr>
        <w:t xml:space="preserve">в опросе населения с применением IT-технологий по оценке эффективности деятельности руководителей органов местного самоуправления </w:t>
      </w:r>
      <w:r w:rsidR="00EA02C9" w:rsidRPr="00B84513">
        <w:rPr>
          <w:rFonts w:ascii="Times New Roman" w:hAnsi="Times New Roman" w:cs="Times New Roman"/>
          <w:color w:val="0D0D0D" w:themeColor="text1" w:themeTint="F2"/>
          <w:sz w:val="28"/>
          <w:szCs w:val="28"/>
        </w:rPr>
        <w:t xml:space="preserve">                       </w:t>
      </w:r>
      <w:r w:rsidR="003C7935" w:rsidRPr="00B84513">
        <w:rPr>
          <w:rFonts w:ascii="Times New Roman" w:hAnsi="Times New Roman" w:cs="Times New Roman"/>
          <w:color w:val="0D0D0D" w:themeColor="text1" w:themeTint="F2"/>
          <w:sz w:val="28"/>
          <w:szCs w:val="28"/>
        </w:rPr>
        <w:t xml:space="preserve">                 </w:t>
      </w:r>
      <w:r w:rsidRPr="00B84513">
        <w:rPr>
          <w:rFonts w:ascii="Times New Roman" w:hAnsi="Times New Roman" w:cs="Times New Roman"/>
          <w:color w:val="0D0D0D" w:themeColor="text1" w:themeTint="F2"/>
          <w:sz w:val="28"/>
          <w:szCs w:val="28"/>
        </w:rPr>
        <w:t xml:space="preserve">и организаций. Результаты опроса охватывают все отрасли района </w:t>
      </w:r>
      <w:r w:rsidR="00EA02C9" w:rsidRPr="00B84513">
        <w:rPr>
          <w:rFonts w:ascii="Times New Roman" w:hAnsi="Times New Roman" w:cs="Times New Roman"/>
          <w:color w:val="0D0D0D" w:themeColor="text1" w:themeTint="F2"/>
          <w:sz w:val="28"/>
          <w:szCs w:val="28"/>
        </w:rPr>
        <w:t xml:space="preserve">                         </w:t>
      </w:r>
      <w:r w:rsidRPr="00B84513">
        <w:rPr>
          <w:rFonts w:ascii="Times New Roman" w:hAnsi="Times New Roman" w:cs="Times New Roman"/>
          <w:color w:val="0D0D0D" w:themeColor="text1" w:themeTint="F2"/>
          <w:sz w:val="28"/>
          <w:szCs w:val="28"/>
        </w:rPr>
        <w:t xml:space="preserve">и используются органами местного самоуправления Белгородского района </w:t>
      </w:r>
      <w:r w:rsidR="00D76F2D">
        <w:rPr>
          <w:rFonts w:ascii="Times New Roman" w:hAnsi="Times New Roman" w:cs="Times New Roman"/>
          <w:color w:val="0D0D0D" w:themeColor="text1" w:themeTint="F2"/>
          <w:sz w:val="28"/>
          <w:szCs w:val="28"/>
        </w:rPr>
        <w:t xml:space="preserve">   </w:t>
      </w:r>
      <w:r w:rsidRPr="00B84513">
        <w:rPr>
          <w:rFonts w:ascii="Times New Roman" w:hAnsi="Times New Roman" w:cs="Times New Roman"/>
          <w:color w:val="0D0D0D" w:themeColor="text1" w:themeTint="F2"/>
          <w:sz w:val="28"/>
          <w:szCs w:val="28"/>
        </w:rPr>
        <w:t>для принятия управленческих решений всех уровней.</w:t>
      </w:r>
    </w:p>
    <w:p w:rsidR="00667485" w:rsidRPr="00B84513" w:rsidRDefault="00667485" w:rsidP="00667485">
      <w:pPr>
        <w:pStyle w:val="ConsPlusNormal"/>
        <w:ind w:right="-1" w:firstLine="567"/>
        <w:jc w:val="both"/>
        <w:rPr>
          <w:rFonts w:ascii="Times New Roman" w:hAnsi="Times New Roman" w:cs="Times New Roman"/>
          <w:color w:val="0D0D0D" w:themeColor="text1" w:themeTint="F2"/>
          <w:sz w:val="28"/>
          <w:szCs w:val="28"/>
        </w:rPr>
      </w:pPr>
      <w:r w:rsidRPr="00B84513">
        <w:rPr>
          <w:rFonts w:ascii="Times New Roman" w:hAnsi="Times New Roman" w:cs="Times New Roman"/>
          <w:color w:val="0D0D0D" w:themeColor="text1" w:themeTint="F2"/>
          <w:sz w:val="28"/>
          <w:szCs w:val="28"/>
        </w:rPr>
        <w:t>Результаты опроса два раза в год публикуются на официальном сайте органов местного самоуправления муниципального района «Белгородский район» Белгородской области, а также в Белгородской районной газете «Знамя».</w:t>
      </w:r>
    </w:p>
    <w:p w:rsidR="00667485" w:rsidRPr="00B84513" w:rsidRDefault="00667485" w:rsidP="00667485">
      <w:pPr>
        <w:pStyle w:val="ConsPlusNormal"/>
        <w:ind w:right="-1" w:firstLine="567"/>
        <w:jc w:val="both"/>
        <w:rPr>
          <w:rFonts w:ascii="Times New Roman" w:hAnsi="Times New Roman" w:cs="Times New Roman"/>
          <w:color w:val="0D0D0D" w:themeColor="text1" w:themeTint="F2"/>
          <w:sz w:val="28"/>
          <w:szCs w:val="28"/>
        </w:rPr>
      </w:pPr>
    </w:p>
    <w:p w:rsidR="00667485" w:rsidRPr="00B84513" w:rsidRDefault="00667485" w:rsidP="00667485">
      <w:pPr>
        <w:pStyle w:val="ConsPlusNormal"/>
        <w:ind w:right="-1"/>
        <w:jc w:val="both"/>
        <w:rPr>
          <w:rFonts w:ascii="Times New Roman" w:hAnsi="Times New Roman" w:cs="Times New Roman"/>
          <w:b/>
          <w:color w:val="0D0D0D" w:themeColor="text1" w:themeTint="F2"/>
          <w:sz w:val="28"/>
          <w:szCs w:val="28"/>
        </w:rPr>
      </w:pPr>
      <w:r w:rsidRPr="00B84513">
        <w:rPr>
          <w:rFonts w:ascii="Times New Roman" w:hAnsi="Times New Roman" w:cs="Times New Roman"/>
          <w:b/>
          <w:color w:val="0D0D0D" w:themeColor="text1" w:themeTint="F2"/>
          <w:sz w:val="28"/>
          <w:szCs w:val="28"/>
        </w:rPr>
        <w:t xml:space="preserve">КПЭ № 31 «Доля автоматизированных рабочих мест сотрудников администрации муниципального образования области, оснащенных </w:t>
      </w:r>
      <w:r w:rsidR="00EA02C9" w:rsidRPr="00B84513">
        <w:rPr>
          <w:rFonts w:ascii="Times New Roman" w:hAnsi="Times New Roman" w:cs="Times New Roman"/>
          <w:b/>
          <w:color w:val="0D0D0D" w:themeColor="text1" w:themeTint="F2"/>
          <w:sz w:val="28"/>
          <w:szCs w:val="28"/>
        </w:rPr>
        <w:t xml:space="preserve">                 </w:t>
      </w:r>
      <w:r w:rsidRPr="00B84513">
        <w:rPr>
          <w:rFonts w:ascii="Times New Roman" w:hAnsi="Times New Roman" w:cs="Times New Roman"/>
          <w:b/>
          <w:color w:val="0D0D0D" w:themeColor="text1" w:themeTint="F2"/>
          <w:sz w:val="28"/>
          <w:szCs w:val="28"/>
        </w:rPr>
        <w:t>в полном объёме отечественным программным обеспечением в отчетном году»</w:t>
      </w:r>
    </w:p>
    <w:p w:rsidR="00667485" w:rsidRPr="00B84513" w:rsidRDefault="00667485" w:rsidP="00667485">
      <w:pPr>
        <w:pStyle w:val="ConsPlusNormal"/>
        <w:ind w:right="-1" w:firstLine="709"/>
        <w:jc w:val="both"/>
        <w:rPr>
          <w:rFonts w:ascii="Times New Roman" w:hAnsi="Times New Roman" w:cs="Times New Roman"/>
          <w:color w:val="0D0D0D" w:themeColor="text1" w:themeTint="F2"/>
          <w:sz w:val="28"/>
          <w:szCs w:val="28"/>
        </w:rPr>
      </w:pPr>
      <w:r w:rsidRPr="00B84513">
        <w:rPr>
          <w:rFonts w:ascii="Times New Roman" w:hAnsi="Times New Roman" w:cs="Times New Roman"/>
          <w:color w:val="0D0D0D" w:themeColor="text1" w:themeTint="F2"/>
          <w:sz w:val="28"/>
          <w:szCs w:val="28"/>
        </w:rPr>
        <w:t xml:space="preserve">В администрации Белгородского района и подведомственных учреждениях продолжается переход на использование отечественного программного обеспечения. Завершен переход по следующим направлениям: системы электронного документооборота, антивирусная система, справочно-правовая система, браузеры. </w:t>
      </w:r>
    </w:p>
    <w:p w:rsidR="0083273A" w:rsidRPr="0027125F" w:rsidRDefault="00667485" w:rsidP="0027125F">
      <w:pPr>
        <w:pStyle w:val="ConsPlusNormal"/>
        <w:ind w:right="-1" w:firstLine="709"/>
        <w:jc w:val="both"/>
        <w:rPr>
          <w:rFonts w:ascii="Times New Roman" w:hAnsi="Times New Roman" w:cs="Times New Roman"/>
          <w:color w:val="0D0D0D" w:themeColor="text1" w:themeTint="F2"/>
          <w:sz w:val="28"/>
          <w:szCs w:val="28"/>
        </w:rPr>
      </w:pPr>
      <w:r w:rsidRPr="00B84513">
        <w:rPr>
          <w:rFonts w:ascii="Times New Roman" w:hAnsi="Times New Roman" w:cs="Times New Roman"/>
          <w:color w:val="0D0D0D" w:themeColor="text1" w:themeTint="F2"/>
          <w:sz w:val="28"/>
          <w:szCs w:val="28"/>
        </w:rPr>
        <w:t xml:space="preserve">В настоящее время ведется перевод рабочих мест сотрудников </w:t>
      </w:r>
      <w:r w:rsidR="00EA02C9" w:rsidRPr="00B84513">
        <w:rPr>
          <w:rFonts w:ascii="Times New Roman" w:hAnsi="Times New Roman" w:cs="Times New Roman"/>
          <w:color w:val="0D0D0D" w:themeColor="text1" w:themeTint="F2"/>
          <w:sz w:val="28"/>
          <w:szCs w:val="28"/>
        </w:rPr>
        <w:t xml:space="preserve">                     </w:t>
      </w:r>
      <w:r w:rsidRPr="00B84513">
        <w:rPr>
          <w:rFonts w:ascii="Times New Roman" w:hAnsi="Times New Roman" w:cs="Times New Roman"/>
          <w:color w:val="0D0D0D" w:themeColor="text1" w:themeTint="F2"/>
          <w:sz w:val="28"/>
          <w:szCs w:val="28"/>
        </w:rPr>
        <w:t xml:space="preserve">на использование отечественного офисного программного обеспечения. Комплект: отечественные операционная система и офисный редактор </w:t>
      </w:r>
      <w:r w:rsidRPr="00B84513">
        <w:rPr>
          <w:rFonts w:ascii="Times New Roman" w:hAnsi="Times New Roman" w:cs="Times New Roman"/>
          <w:color w:val="0D0D0D" w:themeColor="text1" w:themeTint="F2"/>
          <w:sz w:val="28"/>
          <w:szCs w:val="28"/>
        </w:rPr>
        <w:lastRenderedPageBreak/>
        <w:t>приобретен на 40% рабочих мест сотрудников администрации Белгородского района.</w:t>
      </w:r>
    </w:p>
    <w:p w:rsidR="00E41157" w:rsidRPr="0002495E" w:rsidRDefault="00E41157" w:rsidP="0002495E">
      <w:pPr>
        <w:autoSpaceDE w:val="0"/>
        <w:autoSpaceDN w:val="0"/>
        <w:adjustRightInd w:val="0"/>
        <w:spacing w:after="0" w:line="240" w:lineRule="auto"/>
        <w:jc w:val="center"/>
        <w:rPr>
          <w:rFonts w:ascii="Times New Roman" w:hAnsi="Times New Roman" w:cs="Times New Roman"/>
          <w:b/>
          <w:sz w:val="28"/>
          <w:szCs w:val="28"/>
        </w:rPr>
      </w:pPr>
      <w:r w:rsidRPr="0002495E">
        <w:rPr>
          <w:rFonts w:ascii="Times New Roman" w:hAnsi="Times New Roman" w:cs="Times New Roman"/>
          <w:b/>
          <w:sz w:val="28"/>
          <w:szCs w:val="28"/>
        </w:rPr>
        <w:t>4. Результаты мониторинга</w:t>
      </w:r>
    </w:p>
    <w:p w:rsidR="00936482" w:rsidRPr="0002495E" w:rsidRDefault="00E41157" w:rsidP="0027125F">
      <w:pPr>
        <w:autoSpaceDE w:val="0"/>
        <w:autoSpaceDN w:val="0"/>
        <w:adjustRightInd w:val="0"/>
        <w:spacing w:after="0" w:line="240" w:lineRule="auto"/>
        <w:jc w:val="center"/>
        <w:rPr>
          <w:rFonts w:ascii="Times New Roman" w:hAnsi="Times New Roman" w:cs="Times New Roman"/>
          <w:b/>
          <w:sz w:val="28"/>
          <w:szCs w:val="28"/>
        </w:rPr>
      </w:pPr>
      <w:r w:rsidRPr="0002495E">
        <w:rPr>
          <w:rFonts w:ascii="Times New Roman" w:hAnsi="Times New Roman" w:cs="Times New Roman"/>
          <w:b/>
          <w:sz w:val="28"/>
          <w:szCs w:val="28"/>
        </w:rPr>
        <w:t>эффективности деятельности за отчетный год</w:t>
      </w:r>
    </w:p>
    <w:p w:rsidR="00936482" w:rsidRPr="0002495E" w:rsidRDefault="00936482" w:rsidP="0002495E">
      <w:pPr>
        <w:spacing w:after="0" w:line="240" w:lineRule="auto"/>
        <w:ind w:firstLine="699"/>
        <w:jc w:val="both"/>
        <w:rPr>
          <w:rFonts w:ascii="Times New Roman" w:eastAsia="Times New Roman" w:hAnsi="Times New Roman" w:cs="Times New Roman"/>
          <w:color w:val="000000"/>
          <w:spacing w:val="-2"/>
          <w:sz w:val="28"/>
          <w:szCs w:val="28"/>
        </w:rPr>
      </w:pPr>
      <w:r w:rsidRPr="0002495E">
        <w:rPr>
          <w:rFonts w:ascii="Times New Roman" w:hAnsi="Times New Roman" w:cs="Times New Roman"/>
          <w:sz w:val="28"/>
          <w:szCs w:val="28"/>
        </w:rPr>
        <w:t>Оценка эффективности управленческих команд органов местного самоуправления Белгородс</w:t>
      </w:r>
      <w:r w:rsidR="0096241B">
        <w:rPr>
          <w:rFonts w:ascii="Times New Roman" w:hAnsi="Times New Roman" w:cs="Times New Roman"/>
          <w:sz w:val="28"/>
          <w:szCs w:val="28"/>
        </w:rPr>
        <w:t>кого района осуществлялась по 30</w:t>
      </w:r>
      <w:r w:rsidRPr="0002495E">
        <w:rPr>
          <w:rFonts w:ascii="Times New Roman" w:hAnsi="Times New Roman" w:cs="Times New Roman"/>
          <w:sz w:val="28"/>
          <w:szCs w:val="28"/>
        </w:rPr>
        <w:t xml:space="preserve"> показателям</w:t>
      </w:r>
      <w:r w:rsidR="0096241B">
        <w:rPr>
          <w:rFonts w:ascii="Times New Roman" w:hAnsi="Times New Roman" w:cs="Times New Roman"/>
          <w:sz w:val="28"/>
          <w:szCs w:val="28"/>
        </w:rPr>
        <w:t xml:space="preserve">            из 31</w:t>
      </w:r>
      <w:r w:rsidR="000E08EF" w:rsidRPr="0002495E">
        <w:rPr>
          <w:rFonts w:ascii="Times New Roman" w:hAnsi="Times New Roman" w:cs="Times New Roman"/>
          <w:sz w:val="28"/>
          <w:szCs w:val="28"/>
        </w:rPr>
        <w:t xml:space="preserve"> (оценка </w:t>
      </w:r>
      <w:r w:rsidR="007609D5">
        <w:rPr>
          <w:rFonts w:ascii="Times New Roman" w:hAnsi="Times New Roman" w:cs="Times New Roman"/>
          <w:sz w:val="28"/>
          <w:szCs w:val="28"/>
        </w:rPr>
        <w:t>администрации района по КПЭ № 27</w:t>
      </w:r>
      <w:r w:rsidR="000E08EF" w:rsidRPr="0002495E">
        <w:rPr>
          <w:rFonts w:ascii="Times New Roman" w:hAnsi="Times New Roman" w:cs="Times New Roman"/>
          <w:sz w:val="28"/>
          <w:szCs w:val="28"/>
        </w:rPr>
        <w:t xml:space="preserve"> «</w:t>
      </w:r>
      <w:r w:rsidR="007609D5" w:rsidRPr="007609D5">
        <w:rPr>
          <w:rFonts w:ascii="Times New Roman" w:eastAsia="Times New Roman" w:hAnsi="Times New Roman" w:cs="Times New Roman"/>
          <w:color w:val="000000"/>
          <w:spacing w:val="-2"/>
          <w:sz w:val="28"/>
          <w:szCs w:val="28"/>
        </w:rPr>
        <w:t>Создание муниципальным образованием области, участвующим в реализации программы «Эффективный регион», образца лучших практик федерального уровня к 1 декабря 2020 года</w:t>
      </w:r>
      <w:r w:rsidR="000E08EF" w:rsidRPr="0002495E">
        <w:rPr>
          <w:rFonts w:ascii="Times New Roman" w:hAnsi="Times New Roman" w:cs="Times New Roman"/>
          <w:sz w:val="28"/>
          <w:szCs w:val="28"/>
        </w:rPr>
        <w:t>» не производилась, так как в</w:t>
      </w:r>
      <w:r w:rsidR="007609D5">
        <w:rPr>
          <w:rFonts w:ascii="Times New Roman" w:eastAsia="Times New Roman" w:hAnsi="Times New Roman" w:cs="Times New Roman"/>
          <w:color w:val="000000"/>
          <w:spacing w:val="-2"/>
          <w:sz w:val="28"/>
          <w:szCs w:val="28"/>
        </w:rPr>
        <w:t xml:space="preserve"> 2021</w:t>
      </w:r>
      <w:r w:rsidR="00390F1B">
        <w:rPr>
          <w:rFonts w:ascii="Times New Roman" w:eastAsia="Times New Roman" w:hAnsi="Times New Roman" w:cs="Times New Roman"/>
          <w:color w:val="000000"/>
          <w:spacing w:val="-2"/>
          <w:sz w:val="28"/>
          <w:szCs w:val="28"/>
        </w:rPr>
        <w:t xml:space="preserve"> году </w:t>
      </w:r>
      <w:r w:rsidR="000E08EF" w:rsidRPr="0002495E">
        <w:rPr>
          <w:rFonts w:ascii="Times New Roman" w:eastAsia="Times New Roman" w:hAnsi="Times New Roman" w:cs="Times New Roman"/>
          <w:color w:val="000000"/>
          <w:spacing w:val="-2"/>
          <w:sz w:val="28"/>
          <w:szCs w:val="28"/>
        </w:rPr>
        <w:t xml:space="preserve">администрация Белгородского района </w:t>
      </w:r>
      <w:r w:rsidR="007609D5">
        <w:rPr>
          <w:rFonts w:ascii="Times New Roman" w:eastAsia="Times New Roman" w:hAnsi="Times New Roman" w:cs="Times New Roman"/>
          <w:color w:val="000000"/>
          <w:spacing w:val="-2"/>
          <w:sz w:val="28"/>
          <w:szCs w:val="28"/>
        </w:rPr>
        <w:t xml:space="preserve">              </w:t>
      </w:r>
      <w:r w:rsidR="000E08EF" w:rsidRPr="0002495E">
        <w:rPr>
          <w:rFonts w:ascii="Times New Roman" w:eastAsia="Times New Roman" w:hAnsi="Times New Roman" w:cs="Times New Roman"/>
          <w:color w:val="000000"/>
          <w:spacing w:val="-2"/>
          <w:sz w:val="28"/>
          <w:szCs w:val="28"/>
        </w:rPr>
        <w:t>в реализации программы «Эффективный регион» участие не принимала.</w:t>
      </w:r>
    </w:p>
    <w:p w:rsidR="00936482" w:rsidRPr="00E05AB1" w:rsidRDefault="00936482" w:rsidP="0002495E">
      <w:pPr>
        <w:spacing w:after="0" w:line="240" w:lineRule="auto"/>
        <w:ind w:firstLine="699"/>
        <w:jc w:val="both"/>
        <w:rPr>
          <w:rFonts w:ascii="Times New Roman" w:hAnsi="Times New Roman" w:cs="Times New Roman"/>
          <w:color w:val="FF0000"/>
          <w:sz w:val="28"/>
          <w:szCs w:val="28"/>
        </w:rPr>
      </w:pPr>
      <w:r w:rsidRPr="00CF4AA1">
        <w:rPr>
          <w:rFonts w:ascii="Times New Roman" w:hAnsi="Times New Roman" w:cs="Times New Roman"/>
          <w:color w:val="000000" w:themeColor="text1"/>
          <w:sz w:val="28"/>
          <w:szCs w:val="28"/>
        </w:rPr>
        <w:t xml:space="preserve">По </w:t>
      </w:r>
      <w:r w:rsidR="00CF4AA1" w:rsidRPr="00CF4AA1">
        <w:rPr>
          <w:rFonts w:ascii="Times New Roman" w:hAnsi="Times New Roman" w:cs="Times New Roman"/>
          <w:color w:val="000000" w:themeColor="text1"/>
          <w:sz w:val="28"/>
          <w:szCs w:val="28"/>
        </w:rPr>
        <w:t>21</w:t>
      </w:r>
      <w:r w:rsidRPr="00CF4AA1">
        <w:rPr>
          <w:rFonts w:ascii="Times New Roman" w:hAnsi="Times New Roman" w:cs="Times New Roman"/>
          <w:color w:val="000000" w:themeColor="text1"/>
          <w:sz w:val="28"/>
          <w:szCs w:val="28"/>
        </w:rPr>
        <w:t xml:space="preserve"> показател</w:t>
      </w:r>
      <w:r w:rsidR="00CF4AA1" w:rsidRPr="00CF4AA1">
        <w:rPr>
          <w:rFonts w:ascii="Times New Roman" w:hAnsi="Times New Roman" w:cs="Times New Roman"/>
          <w:color w:val="000000" w:themeColor="text1"/>
          <w:sz w:val="28"/>
          <w:szCs w:val="28"/>
        </w:rPr>
        <w:t>ю</w:t>
      </w:r>
      <w:r w:rsidRPr="00CF4AA1">
        <w:rPr>
          <w:rFonts w:ascii="Times New Roman" w:hAnsi="Times New Roman" w:cs="Times New Roman"/>
          <w:color w:val="000000" w:themeColor="text1"/>
          <w:sz w:val="28"/>
          <w:szCs w:val="28"/>
        </w:rPr>
        <w:t xml:space="preserve"> отмечается достижение целевых значений.</w:t>
      </w:r>
      <w:r w:rsidR="00E05AB1" w:rsidRPr="00CF4AA1">
        <w:rPr>
          <w:rFonts w:ascii="Times New Roman" w:hAnsi="Times New Roman" w:cs="Times New Roman"/>
          <w:color w:val="000000" w:themeColor="text1"/>
          <w:sz w:val="28"/>
          <w:szCs w:val="28"/>
        </w:rPr>
        <w:t xml:space="preserve">                                </w:t>
      </w:r>
      <w:r w:rsidRPr="00CF4AA1">
        <w:rPr>
          <w:rFonts w:ascii="Times New Roman" w:hAnsi="Times New Roman" w:cs="Times New Roman"/>
          <w:color w:val="000000" w:themeColor="text1"/>
          <w:sz w:val="28"/>
          <w:szCs w:val="28"/>
        </w:rPr>
        <w:t>8 показателей имеют отклонения от доведенных целевых значений показателей.</w:t>
      </w:r>
      <w:bookmarkStart w:id="0" w:name="_GoBack"/>
      <w:bookmarkEnd w:id="0"/>
    </w:p>
    <w:p w:rsidR="00222D4F" w:rsidRPr="0002495E" w:rsidRDefault="00222D4F" w:rsidP="0002495E">
      <w:pPr>
        <w:pStyle w:val="a7"/>
        <w:spacing w:before="0" w:beforeAutospacing="0" w:after="0" w:afterAutospacing="0"/>
        <w:ind w:firstLine="699"/>
        <w:jc w:val="both"/>
        <w:rPr>
          <w:color w:val="000000"/>
          <w:sz w:val="28"/>
          <w:szCs w:val="28"/>
        </w:rPr>
      </w:pPr>
      <w:r w:rsidRPr="0002495E">
        <w:rPr>
          <w:sz w:val="28"/>
          <w:szCs w:val="28"/>
          <w:lang w:eastAsia="en-US"/>
        </w:rPr>
        <w:t xml:space="preserve">В целом, учитывая сложные условия, связанные с распространением новой </w:t>
      </w:r>
      <w:proofErr w:type="spellStart"/>
      <w:r w:rsidRPr="0002495E">
        <w:rPr>
          <w:sz w:val="28"/>
          <w:szCs w:val="28"/>
          <w:lang w:eastAsia="en-US"/>
        </w:rPr>
        <w:t>коронавирусной</w:t>
      </w:r>
      <w:proofErr w:type="spellEnd"/>
      <w:r w:rsidRPr="0002495E">
        <w:rPr>
          <w:sz w:val="28"/>
          <w:szCs w:val="28"/>
          <w:lang w:eastAsia="en-US"/>
        </w:rPr>
        <w:t xml:space="preserve"> инфекции в 2020 году, </w:t>
      </w:r>
      <w:r w:rsidRPr="0002495E">
        <w:rPr>
          <w:sz w:val="28"/>
          <w:szCs w:val="28"/>
        </w:rPr>
        <w:t xml:space="preserve">анализ экономических </w:t>
      </w:r>
      <w:r w:rsidR="003C7935">
        <w:rPr>
          <w:sz w:val="28"/>
          <w:szCs w:val="28"/>
        </w:rPr>
        <w:t xml:space="preserve">                             </w:t>
      </w:r>
      <w:r w:rsidRPr="0002495E">
        <w:rPr>
          <w:sz w:val="28"/>
          <w:szCs w:val="28"/>
        </w:rPr>
        <w:t xml:space="preserve">и социальных показателей свидетельствует </w:t>
      </w:r>
      <w:r w:rsidRPr="0002495E">
        <w:rPr>
          <w:color w:val="000000"/>
          <w:sz w:val="28"/>
          <w:szCs w:val="28"/>
        </w:rPr>
        <w:t xml:space="preserve">о правильности принимаемых мер, направленных на обеспечение стабильности экономического потенциала </w:t>
      </w:r>
      <w:r w:rsidR="003C7935">
        <w:rPr>
          <w:color w:val="000000"/>
          <w:sz w:val="28"/>
          <w:szCs w:val="28"/>
        </w:rPr>
        <w:t xml:space="preserve">                   </w:t>
      </w:r>
      <w:r w:rsidRPr="0002495E">
        <w:rPr>
          <w:color w:val="000000"/>
          <w:sz w:val="28"/>
          <w:szCs w:val="28"/>
        </w:rPr>
        <w:t>и благополучия жителей Белгородского района.</w:t>
      </w:r>
    </w:p>
    <w:p w:rsidR="00936482" w:rsidRPr="0002495E" w:rsidRDefault="00936482" w:rsidP="0002495E">
      <w:pPr>
        <w:spacing w:after="0" w:line="240" w:lineRule="auto"/>
        <w:ind w:firstLine="708"/>
        <w:jc w:val="both"/>
        <w:rPr>
          <w:rFonts w:ascii="Times New Roman" w:hAnsi="Times New Roman" w:cs="Times New Roman"/>
          <w:sz w:val="28"/>
          <w:szCs w:val="28"/>
        </w:rPr>
      </w:pPr>
    </w:p>
    <w:p w:rsidR="00936482" w:rsidRPr="0002495E" w:rsidRDefault="00936482" w:rsidP="0002495E">
      <w:pPr>
        <w:tabs>
          <w:tab w:val="left" w:pos="993"/>
        </w:tabs>
        <w:spacing w:after="0" w:line="240" w:lineRule="auto"/>
        <w:jc w:val="both"/>
        <w:rPr>
          <w:rFonts w:ascii="Times New Roman" w:hAnsi="Times New Roman" w:cs="Times New Roman"/>
          <w:sz w:val="28"/>
          <w:szCs w:val="28"/>
        </w:rPr>
      </w:pPr>
    </w:p>
    <w:p w:rsidR="00936482" w:rsidRDefault="00936482" w:rsidP="0002495E">
      <w:pPr>
        <w:autoSpaceDE w:val="0"/>
        <w:autoSpaceDN w:val="0"/>
        <w:adjustRightInd w:val="0"/>
        <w:spacing w:after="0" w:line="240" w:lineRule="auto"/>
        <w:jc w:val="both"/>
        <w:rPr>
          <w:rFonts w:ascii="Times New Roman" w:hAnsi="Times New Roman" w:cs="Times New Roman"/>
          <w:b/>
          <w:sz w:val="28"/>
          <w:szCs w:val="28"/>
        </w:rPr>
      </w:pPr>
    </w:p>
    <w:p w:rsidR="00CF4AA1" w:rsidRPr="0002495E" w:rsidRDefault="00CF4AA1" w:rsidP="0002495E">
      <w:pPr>
        <w:autoSpaceDE w:val="0"/>
        <w:autoSpaceDN w:val="0"/>
        <w:adjustRightInd w:val="0"/>
        <w:spacing w:after="0" w:line="240" w:lineRule="auto"/>
        <w:jc w:val="both"/>
        <w:rPr>
          <w:rFonts w:ascii="Times New Roman" w:hAnsi="Times New Roman" w:cs="Times New Roman"/>
          <w:b/>
          <w:sz w:val="28"/>
          <w:szCs w:val="28"/>
        </w:rPr>
      </w:pPr>
    </w:p>
    <w:sectPr w:rsidR="00CF4AA1" w:rsidRPr="0002495E" w:rsidSect="00C438C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F47" w:rsidRDefault="00EC6F47" w:rsidP="00C438C7">
      <w:pPr>
        <w:spacing w:after="0" w:line="240" w:lineRule="auto"/>
      </w:pPr>
      <w:r>
        <w:separator/>
      </w:r>
    </w:p>
  </w:endnote>
  <w:endnote w:type="continuationSeparator" w:id="0">
    <w:p w:rsidR="00EC6F47" w:rsidRDefault="00EC6F47" w:rsidP="00C4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F47" w:rsidRDefault="00EC6F47" w:rsidP="00C438C7">
      <w:pPr>
        <w:spacing w:after="0" w:line="240" w:lineRule="auto"/>
      </w:pPr>
      <w:r>
        <w:separator/>
      </w:r>
    </w:p>
  </w:footnote>
  <w:footnote w:type="continuationSeparator" w:id="0">
    <w:p w:rsidR="00EC6F47" w:rsidRDefault="00EC6F47" w:rsidP="00C43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04107"/>
      <w:docPartObj>
        <w:docPartGallery w:val="Page Numbers (Top of Page)"/>
        <w:docPartUnique/>
      </w:docPartObj>
    </w:sdtPr>
    <w:sdtEndPr/>
    <w:sdtContent>
      <w:p w:rsidR="00915AEA" w:rsidRDefault="00915AEA">
        <w:pPr>
          <w:pStyle w:val="aa"/>
          <w:jc w:val="center"/>
        </w:pPr>
        <w:r>
          <w:fldChar w:fldCharType="begin"/>
        </w:r>
        <w:r>
          <w:instrText>PAGE   \* MERGEFORMAT</w:instrText>
        </w:r>
        <w:r>
          <w:fldChar w:fldCharType="separate"/>
        </w:r>
        <w:r w:rsidR="00187701">
          <w:rPr>
            <w:noProof/>
          </w:rPr>
          <w:t>30</w:t>
        </w:r>
        <w:r>
          <w:fldChar w:fldCharType="end"/>
        </w:r>
      </w:p>
    </w:sdtContent>
  </w:sdt>
  <w:p w:rsidR="00915AEA" w:rsidRDefault="00915AE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F022B"/>
    <w:multiLevelType w:val="hybridMultilevel"/>
    <w:tmpl w:val="57A26950"/>
    <w:lvl w:ilvl="0" w:tplc="AD1CBE7E">
      <w:start w:val="6"/>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57"/>
    <w:rsid w:val="000177EF"/>
    <w:rsid w:val="0002495E"/>
    <w:rsid w:val="00053F5D"/>
    <w:rsid w:val="00055C15"/>
    <w:rsid w:val="00062939"/>
    <w:rsid w:val="00063598"/>
    <w:rsid w:val="00067E24"/>
    <w:rsid w:val="00073BC4"/>
    <w:rsid w:val="000C571B"/>
    <w:rsid w:val="000D176E"/>
    <w:rsid w:val="000E08EF"/>
    <w:rsid w:val="001353DF"/>
    <w:rsid w:val="00140E38"/>
    <w:rsid w:val="00146F1E"/>
    <w:rsid w:val="001667AF"/>
    <w:rsid w:val="00170672"/>
    <w:rsid w:val="00172396"/>
    <w:rsid w:val="00185FC2"/>
    <w:rsid w:val="00187701"/>
    <w:rsid w:val="00196918"/>
    <w:rsid w:val="00196A42"/>
    <w:rsid w:val="001E0B0C"/>
    <w:rsid w:val="001E1055"/>
    <w:rsid w:val="001E28AF"/>
    <w:rsid w:val="001F7AB2"/>
    <w:rsid w:val="00222D4F"/>
    <w:rsid w:val="0022674C"/>
    <w:rsid w:val="002425E6"/>
    <w:rsid w:val="00245564"/>
    <w:rsid w:val="0027125F"/>
    <w:rsid w:val="002760E9"/>
    <w:rsid w:val="00280589"/>
    <w:rsid w:val="00282202"/>
    <w:rsid w:val="002969E0"/>
    <w:rsid w:val="00297220"/>
    <w:rsid w:val="002A0848"/>
    <w:rsid w:val="002A7891"/>
    <w:rsid w:val="002E010C"/>
    <w:rsid w:val="002E18F8"/>
    <w:rsid w:val="002E6117"/>
    <w:rsid w:val="0032141F"/>
    <w:rsid w:val="00373444"/>
    <w:rsid w:val="003843AB"/>
    <w:rsid w:val="00386393"/>
    <w:rsid w:val="00390F1B"/>
    <w:rsid w:val="003A5920"/>
    <w:rsid w:val="003C7935"/>
    <w:rsid w:val="003E120A"/>
    <w:rsid w:val="00433744"/>
    <w:rsid w:val="0045340E"/>
    <w:rsid w:val="00490A31"/>
    <w:rsid w:val="004920CC"/>
    <w:rsid w:val="0049317E"/>
    <w:rsid w:val="004A1F9C"/>
    <w:rsid w:val="004C2B46"/>
    <w:rsid w:val="004C32B2"/>
    <w:rsid w:val="004D68EE"/>
    <w:rsid w:val="00505183"/>
    <w:rsid w:val="0052053F"/>
    <w:rsid w:val="00532451"/>
    <w:rsid w:val="00573386"/>
    <w:rsid w:val="00610057"/>
    <w:rsid w:val="00636066"/>
    <w:rsid w:val="00651A38"/>
    <w:rsid w:val="00660C7A"/>
    <w:rsid w:val="00661D77"/>
    <w:rsid w:val="00667485"/>
    <w:rsid w:val="00690CD8"/>
    <w:rsid w:val="00692368"/>
    <w:rsid w:val="006B39BA"/>
    <w:rsid w:val="006C62B0"/>
    <w:rsid w:val="006D28B2"/>
    <w:rsid w:val="006F4C9C"/>
    <w:rsid w:val="006F73A0"/>
    <w:rsid w:val="0070582A"/>
    <w:rsid w:val="00727044"/>
    <w:rsid w:val="007270F2"/>
    <w:rsid w:val="0073498D"/>
    <w:rsid w:val="007365A5"/>
    <w:rsid w:val="00742DE5"/>
    <w:rsid w:val="00745426"/>
    <w:rsid w:val="007609D5"/>
    <w:rsid w:val="0076401A"/>
    <w:rsid w:val="00791679"/>
    <w:rsid w:val="007A11D6"/>
    <w:rsid w:val="007A20C1"/>
    <w:rsid w:val="007E1779"/>
    <w:rsid w:val="00827167"/>
    <w:rsid w:val="0083273A"/>
    <w:rsid w:val="00852558"/>
    <w:rsid w:val="00853168"/>
    <w:rsid w:val="00861F65"/>
    <w:rsid w:val="00874F0C"/>
    <w:rsid w:val="008877A7"/>
    <w:rsid w:val="00887E85"/>
    <w:rsid w:val="008A3481"/>
    <w:rsid w:val="008B190C"/>
    <w:rsid w:val="008C66A5"/>
    <w:rsid w:val="008D4310"/>
    <w:rsid w:val="008E7164"/>
    <w:rsid w:val="008F6672"/>
    <w:rsid w:val="009047AA"/>
    <w:rsid w:val="00915AEA"/>
    <w:rsid w:val="00916CF3"/>
    <w:rsid w:val="00917DC0"/>
    <w:rsid w:val="009276CD"/>
    <w:rsid w:val="00936482"/>
    <w:rsid w:val="00944235"/>
    <w:rsid w:val="00961E8A"/>
    <w:rsid w:val="0096241B"/>
    <w:rsid w:val="009813C8"/>
    <w:rsid w:val="00982EC1"/>
    <w:rsid w:val="00983B0A"/>
    <w:rsid w:val="009B3014"/>
    <w:rsid w:val="009F3368"/>
    <w:rsid w:val="009F6A04"/>
    <w:rsid w:val="009F7656"/>
    <w:rsid w:val="00A05D3A"/>
    <w:rsid w:val="00A11B21"/>
    <w:rsid w:val="00A56C62"/>
    <w:rsid w:val="00A57FC3"/>
    <w:rsid w:val="00A806C6"/>
    <w:rsid w:val="00A91D4E"/>
    <w:rsid w:val="00AA497F"/>
    <w:rsid w:val="00AB669F"/>
    <w:rsid w:val="00AF3095"/>
    <w:rsid w:val="00B00981"/>
    <w:rsid w:val="00B419B6"/>
    <w:rsid w:val="00B5635F"/>
    <w:rsid w:val="00B84513"/>
    <w:rsid w:val="00B86573"/>
    <w:rsid w:val="00BA0A7E"/>
    <w:rsid w:val="00BE14D9"/>
    <w:rsid w:val="00C35919"/>
    <w:rsid w:val="00C438C7"/>
    <w:rsid w:val="00C47DE1"/>
    <w:rsid w:val="00C57939"/>
    <w:rsid w:val="00C637B4"/>
    <w:rsid w:val="00C6381A"/>
    <w:rsid w:val="00C85153"/>
    <w:rsid w:val="00CB60AE"/>
    <w:rsid w:val="00CE21D7"/>
    <w:rsid w:val="00CF4AA1"/>
    <w:rsid w:val="00D11742"/>
    <w:rsid w:val="00D64852"/>
    <w:rsid w:val="00D76F2D"/>
    <w:rsid w:val="00D83E83"/>
    <w:rsid w:val="00D86D70"/>
    <w:rsid w:val="00D91A20"/>
    <w:rsid w:val="00D9209D"/>
    <w:rsid w:val="00E05AB1"/>
    <w:rsid w:val="00E2550E"/>
    <w:rsid w:val="00E26795"/>
    <w:rsid w:val="00E4076C"/>
    <w:rsid w:val="00E41157"/>
    <w:rsid w:val="00E542B3"/>
    <w:rsid w:val="00E61C5C"/>
    <w:rsid w:val="00E8160A"/>
    <w:rsid w:val="00EA02C9"/>
    <w:rsid w:val="00EA3F95"/>
    <w:rsid w:val="00EC324A"/>
    <w:rsid w:val="00EC6F47"/>
    <w:rsid w:val="00ED584F"/>
    <w:rsid w:val="00EF271D"/>
    <w:rsid w:val="00EF3EE6"/>
    <w:rsid w:val="00F06398"/>
    <w:rsid w:val="00F21BE2"/>
    <w:rsid w:val="00F2740C"/>
    <w:rsid w:val="00F56C62"/>
    <w:rsid w:val="00FD0617"/>
    <w:rsid w:val="00FF2DC7"/>
    <w:rsid w:val="00FF7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AD19F1D-8C6E-4C8A-9799-1329FEF0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C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врезки"/>
    <w:basedOn w:val="a"/>
    <w:rsid w:val="00E41157"/>
    <w:pPr>
      <w:suppressAutoHyphens/>
      <w:autoSpaceDN w:val="0"/>
      <w:spacing w:after="0" w:line="240" w:lineRule="auto"/>
      <w:textAlignment w:val="baseline"/>
    </w:pPr>
    <w:rPr>
      <w:rFonts w:ascii="Times New Roman" w:eastAsia="Times New Roman" w:hAnsi="Times New Roman" w:cs="Times New Roman"/>
      <w:sz w:val="20"/>
      <w:szCs w:val="20"/>
    </w:rPr>
  </w:style>
  <w:style w:type="paragraph" w:styleId="a4">
    <w:name w:val="List Paragraph"/>
    <w:basedOn w:val="a"/>
    <w:uiPriority w:val="34"/>
    <w:qFormat/>
    <w:rsid w:val="00A11B21"/>
    <w:pPr>
      <w:ind w:left="720"/>
      <w:contextualSpacing/>
    </w:pPr>
    <w:rPr>
      <w:rFonts w:eastAsiaTheme="minorHAnsi"/>
      <w:lang w:eastAsia="en-US"/>
    </w:rPr>
  </w:style>
  <w:style w:type="paragraph" w:styleId="a5">
    <w:name w:val="Body Text"/>
    <w:basedOn w:val="a"/>
    <w:link w:val="a6"/>
    <w:rsid w:val="007A20C1"/>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7A20C1"/>
    <w:rPr>
      <w:rFonts w:ascii="Times New Roman" w:eastAsia="Times New Roman" w:hAnsi="Times New Roman" w:cs="Times New Roman"/>
      <w:sz w:val="28"/>
      <w:szCs w:val="20"/>
    </w:rPr>
  </w:style>
  <w:style w:type="paragraph" w:customStyle="1" w:styleId="ConsPlusNormal">
    <w:name w:val="ConsPlusNormal"/>
    <w:uiPriority w:val="99"/>
    <w:rsid w:val="00936482"/>
    <w:pPr>
      <w:widowControl w:val="0"/>
      <w:autoSpaceDE w:val="0"/>
      <w:autoSpaceDN w:val="0"/>
      <w:spacing w:after="0" w:line="240" w:lineRule="auto"/>
    </w:pPr>
    <w:rPr>
      <w:rFonts w:ascii="Calibri" w:eastAsia="Times New Roman" w:hAnsi="Calibri" w:cs="Calibri"/>
      <w:szCs w:val="20"/>
    </w:rPr>
  </w:style>
  <w:style w:type="paragraph" w:styleId="a7">
    <w:name w:val="Normal (Web)"/>
    <w:basedOn w:val="a"/>
    <w:uiPriority w:val="99"/>
    <w:rsid w:val="00F56C6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2822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2202"/>
    <w:rPr>
      <w:rFonts w:ascii="Tahoma" w:hAnsi="Tahoma" w:cs="Tahoma"/>
      <w:sz w:val="16"/>
      <w:szCs w:val="16"/>
    </w:rPr>
  </w:style>
  <w:style w:type="paragraph" w:styleId="aa">
    <w:name w:val="header"/>
    <w:basedOn w:val="a"/>
    <w:link w:val="ab"/>
    <w:uiPriority w:val="99"/>
    <w:unhideWhenUsed/>
    <w:rsid w:val="00C438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438C7"/>
  </w:style>
  <w:style w:type="paragraph" w:styleId="ac">
    <w:name w:val="footer"/>
    <w:basedOn w:val="a"/>
    <w:link w:val="ad"/>
    <w:uiPriority w:val="99"/>
    <w:unhideWhenUsed/>
    <w:rsid w:val="00C438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43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AA488-2155-4762-85A4-15F34B7D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30</Pages>
  <Words>10902</Words>
  <Characters>62144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abr203a</dc:creator>
  <cp:lastModifiedBy>Храмцов Игорь</cp:lastModifiedBy>
  <cp:revision>26</cp:revision>
  <cp:lastPrinted>2021-04-02T14:06:00Z</cp:lastPrinted>
  <dcterms:created xsi:type="dcterms:W3CDTF">2022-04-06T06:53:00Z</dcterms:created>
  <dcterms:modified xsi:type="dcterms:W3CDTF">2022-04-13T07:01:00Z</dcterms:modified>
</cp:coreProperties>
</file>